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B99" w:rsidRDefault="00735B99" w:rsidP="00C32A1D">
      <w:pPr>
        <w:pStyle w:val="T1"/>
        <w:tabs>
          <w:tab w:val="right" w:pos="9062"/>
        </w:tabs>
        <w:jc w:val="center"/>
        <w:rPr>
          <w:b/>
          <w:sz w:val="40"/>
          <w:szCs w:val="40"/>
        </w:rPr>
      </w:pPr>
      <w:bookmarkStart w:id="0" w:name="_Toc536481084"/>
      <w:r w:rsidRPr="0013756F">
        <w:rPr>
          <w:noProof/>
        </w:rPr>
        <w:drawing>
          <wp:inline distT="0" distB="0" distL="0" distR="0" wp14:anchorId="2F03E7A5" wp14:editId="43DA7F88">
            <wp:extent cx="785717" cy="695325"/>
            <wp:effectExtent l="0" t="0" r="0" b="0"/>
            <wp:docPr id="14" name="Resim 14" descr="C:\Users\pc\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pc\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269" cy="696699"/>
                    </a:xfrm>
                    <a:prstGeom prst="rect">
                      <a:avLst/>
                    </a:prstGeom>
                    <a:noFill/>
                    <a:ln>
                      <a:noFill/>
                    </a:ln>
                  </pic:spPr>
                </pic:pic>
              </a:graphicData>
            </a:graphic>
          </wp:inline>
        </w:drawing>
      </w:r>
    </w:p>
    <w:p w:rsidR="00C32A1D" w:rsidRPr="00C32A1D" w:rsidRDefault="00AB6487" w:rsidP="00C32A1D">
      <w:pPr>
        <w:pStyle w:val="T1"/>
        <w:tabs>
          <w:tab w:val="right" w:pos="9062"/>
        </w:tabs>
        <w:jc w:val="center"/>
        <w:rPr>
          <w:b/>
          <w:sz w:val="40"/>
          <w:szCs w:val="40"/>
        </w:rPr>
      </w:pPr>
      <w:r w:rsidRPr="00C32A1D">
        <w:rPr>
          <w:b/>
          <w:sz w:val="40"/>
          <w:szCs w:val="40"/>
        </w:rPr>
        <w:t>İSTANBUL ÜNİVERSİTESİ</w:t>
      </w:r>
    </w:p>
    <w:p w:rsidR="00C32A1D" w:rsidRPr="00C32A1D" w:rsidRDefault="00C32A1D" w:rsidP="00C32A1D">
      <w:pPr>
        <w:jc w:val="center"/>
      </w:pPr>
    </w:p>
    <w:p w:rsidR="00C32A1D" w:rsidRPr="00C32A1D" w:rsidRDefault="00C32A1D" w:rsidP="00C32A1D">
      <w:pPr>
        <w:pStyle w:val="T1"/>
        <w:tabs>
          <w:tab w:val="right" w:pos="9062"/>
        </w:tabs>
        <w:jc w:val="center"/>
        <w:rPr>
          <w:b/>
          <w:sz w:val="32"/>
          <w:szCs w:val="32"/>
        </w:rPr>
      </w:pPr>
      <w:r w:rsidRPr="00C32A1D">
        <w:rPr>
          <w:b/>
          <w:sz w:val="32"/>
          <w:szCs w:val="32"/>
        </w:rPr>
        <w:t>MALİ TABLO SETİ - 2018</w:t>
      </w:r>
    </w:p>
    <w:p w:rsidR="00C32A1D" w:rsidRPr="00C32A1D" w:rsidRDefault="00C32A1D" w:rsidP="00C32A1D"/>
    <w:p w:rsidR="003E05CB" w:rsidRPr="0064281B" w:rsidRDefault="000E469F">
      <w:pPr>
        <w:pStyle w:val="T1"/>
        <w:tabs>
          <w:tab w:val="right" w:pos="9062"/>
        </w:tabs>
        <w:rPr>
          <w:rStyle w:val="Kpr"/>
          <w:noProof/>
        </w:rPr>
      </w:pPr>
      <w:r w:rsidRPr="00C22E70">
        <w:fldChar w:fldCharType="begin"/>
      </w:r>
      <w:r w:rsidRPr="00C22E70">
        <w:instrText xml:space="preserve"> TOC \o "1-3" \h \z \u </w:instrText>
      </w:r>
      <w:r w:rsidRPr="00C22E70">
        <w:fldChar w:fldCharType="separate"/>
      </w:r>
      <w:hyperlink w:anchor="_Toc1653006" w:history="1">
        <w:r w:rsidR="003E05CB" w:rsidRPr="0064281B">
          <w:rPr>
            <w:rStyle w:val="Kpr"/>
            <w:noProof/>
            <w:webHidden/>
          </w:rPr>
          <w:tab/>
        </w:r>
      </w:hyperlink>
    </w:p>
    <w:p w:rsidR="003E05CB" w:rsidRPr="0064281B" w:rsidRDefault="00966352">
      <w:pPr>
        <w:pStyle w:val="T1"/>
        <w:tabs>
          <w:tab w:val="left" w:pos="480"/>
          <w:tab w:val="right" w:pos="9062"/>
        </w:tabs>
        <w:rPr>
          <w:rStyle w:val="Kpr"/>
          <w:noProof/>
        </w:rPr>
      </w:pPr>
      <w:hyperlink w:anchor="_Toc1653007" w:history="1">
        <w:r w:rsidR="003E05CB" w:rsidRPr="00C22E70">
          <w:rPr>
            <w:rStyle w:val="Kpr"/>
            <w:noProof/>
          </w:rPr>
          <w:t>A.</w:t>
        </w:r>
        <w:r w:rsidR="003E05CB" w:rsidRPr="0064281B">
          <w:rPr>
            <w:rStyle w:val="Kpr"/>
            <w:noProof/>
          </w:rPr>
          <w:tab/>
        </w:r>
        <w:r w:rsidR="00C32A1D">
          <w:rPr>
            <w:rStyle w:val="Kpr"/>
            <w:noProof/>
          </w:rPr>
          <w:t>MALİ TABLOLAR</w:t>
        </w:r>
        <w:r w:rsidR="003E05CB" w:rsidRPr="0064281B">
          <w:rPr>
            <w:rStyle w:val="Kpr"/>
            <w:noProof/>
            <w:webHidden/>
          </w:rPr>
          <w:tab/>
        </w:r>
        <w:r w:rsidR="00D5705D" w:rsidRPr="0064281B">
          <w:rPr>
            <w:rStyle w:val="Kpr"/>
            <w:noProof/>
            <w:webHidden/>
          </w:rPr>
          <w:t>2</w:t>
        </w:r>
      </w:hyperlink>
    </w:p>
    <w:p w:rsidR="003E05CB" w:rsidRPr="0064281B" w:rsidRDefault="00966352">
      <w:pPr>
        <w:pStyle w:val="T2"/>
        <w:tabs>
          <w:tab w:val="left" w:pos="660"/>
          <w:tab w:val="right" w:pos="9062"/>
        </w:tabs>
        <w:rPr>
          <w:rStyle w:val="Kpr"/>
          <w:noProof/>
        </w:rPr>
      </w:pPr>
      <w:hyperlink w:anchor="_Toc1653008" w:history="1">
        <w:r w:rsidR="003E05CB" w:rsidRPr="00C22E70">
          <w:rPr>
            <w:rStyle w:val="Kpr"/>
            <w:noProof/>
          </w:rPr>
          <w:t>1.</w:t>
        </w:r>
        <w:r w:rsidR="003E05CB" w:rsidRPr="0064281B">
          <w:rPr>
            <w:rStyle w:val="Kpr"/>
            <w:noProof/>
          </w:rPr>
          <w:tab/>
        </w:r>
        <w:r w:rsidR="003E05CB" w:rsidRPr="00C22E70">
          <w:rPr>
            <w:rStyle w:val="Kpr"/>
            <w:noProof/>
          </w:rPr>
          <w:t>BİLANÇO</w:t>
        </w:r>
        <w:r w:rsidR="003E05CB" w:rsidRPr="0064281B">
          <w:rPr>
            <w:rStyle w:val="Kpr"/>
            <w:noProof/>
            <w:webHidden/>
          </w:rPr>
          <w:tab/>
        </w:r>
        <w:r w:rsidR="00D5705D" w:rsidRPr="0064281B">
          <w:rPr>
            <w:rStyle w:val="Kpr"/>
            <w:noProof/>
            <w:webHidden/>
          </w:rPr>
          <w:t>2</w:t>
        </w:r>
      </w:hyperlink>
    </w:p>
    <w:p w:rsidR="003E05CB" w:rsidRPr="0064281B" w:rsidRDefault="00966352">
      <w:pPr>
        <w:pStyle w:val="T2"/>
        <w:tabs>
          <w:tab w:val="left" w:pos="660"/>
          <w:tab w:val="right" w:pos="9062"/>
        </w:tabs>
        <w:rPr>
          <w:rStyle w:val="Kpr"/>
          <w:noProof/>
        </w:rPr>
      </w:pPr>
      <w:hyperlink w:anchor="_Toc1653009" w:history="1">
        <w:r w:rsidR="003E05CB" w:rsidRPr="00C22E70">
          <w:rPr>
            <w:rStyle w:val="Kpr"/>
            <w:noProof/>
          </w:rPr>
          <w:t>2.</w:t>
        </w:r>
        <w:r w:rsidR="003E05CB" w:rsidRPr="0064281B">
          <w:rPr>
            <w:rStyle w:val="Kpr"/>
            <w:noProof/>
          </w:rPr>
          <w:tab/>
        </w:r>
        <w:r w:rsidR="003E05CB" w:rsidRPr="00C22E70">
          <w:rPr>
            <w:rStyle w:val="Kpr"/>
            <w:noProof/>
          </w:rPr>
          <w:t>FAALİYET SONUÇLARI TABLOSU</w:t>
        </w:r>
        <w:r w:rsidR="003E05CB" w:rsidRPr="0064281B">
          <w:rPr>
            <w:rStyle w:val="Kpr"/>
            <w:noProof/>
            <w:webHidden/>
          </w:rPr>
          <w:tab/>
        </w:r>
        <w:r w:rsidR="00D5705D" w:rsidRPr="0064281B">
          <w:rPr>
            <w:rStyle w:val="Kpr"/>
            <w:noProof/>
            <w:webHidden/>
          </w:rPr>
          <w:t>3</w:t>
        </w:r>
      </w:hyperlink>
    </w:p>
    <w:p w:rsidR="003E05CB" w:rsidRPr="0064281B" w:rsidRDefault="00966352">
      <w:pPr>
        <w:pStyle w:val="T2"/>
        <w:tabs>
          <w:tab w:val="left" w:pos="660"/>
          <w:tab w:val="right" w:pos="9062"/>
        </w:tabs>
        <w:rPr>
          <w:rStyle w:val="Kpr"/>
          <w:noProof/>
        </w:rPr>
      </w:pPr>
      <w:hyperlink w:anchor="_Toc1653010" w:history="1">
        <w:r w:rsidR="003E05CB" w:rsidRPr="00C22E70">
          <w:rPr>
            <w:rStyle w:val="Kpr"/>
            <w:noProof/>
          </w:rPr>
          <w:t>3.</w:t>
        </w:r>
        <w:r w:rsidR="003E05CB" w:rsidRPr="0064281B">
          <w:rPr>
            <w:rStyle w:val="Kpr"/>
            <w:noProof/>
          </w:rPr>
          <w:tab/>
        </w:r>
        <w:r w:rsidR="003E05CB" w:rsidRPr="00C22E70">
          <w:rPr>
            <w:rStyle w:val="Kpr"/>
            <w:noProof/>
          </w:rPr>
          <w:t>NAKİT AKIŞ TABLOSU</w:t>
        </w:r>
        <w:r w:rsidR="003E05CB" w:rsidRPr="0064281B">
          <w:rPr>
            <w:rStyle w:val="Kpr"/>
            <w:noProof/>
            <w:webHidden/>
          </w:rPr>
          <w:tab/>
        </w:r>
        <w:r w:rsidR="00D5705D" w:rsidRPr="0064281B">
          <w:rPr>
            <w:rStyle w:val="Kpr"/>
            <w:noProof/>
            <w:webHidden/>
          </w:rPr>
          <w:t>5</w:t>
        </w:r>
      </w:hyperlink>
    </w:p>
    <w:p w:rsidR="003E05CB" w:rsidRPr="0064281B" w:rsidRDefault="00966352">
      <w:pPr>
        <w:pStyle w:val="T2"/>
        <w:tabs>
          <w:tab w:val="left" w:pos="660"/>
          <w:tab w:val="right" w:pos="9062"/>
        </w:tabs>
        <w:rPr>
          <w:rStyle w:val="Kpr"/>
          <w:noProof/>
        </w:rPr>
      </w:pPr>
      <w:hyperlink w:anchor="_Toc1653011" w:history="1">
        <w:r w:rsidR="003E05CB" w:rsidRPr="00C22E70">
          <w:rPr>
            <w:rStyle w:val="Kpr"/>
            <w:noProof/>
          </w:rPr>
          <w:t>4.</w:t>
        </w:r>
        <w:r w:rsidR="003E05CB" w:rsidRPr="0064281B">
          <w:rPr>
            <w:rStyle w:val="Kpr"/>
            <w:noProof/>
          </w:rPr>
          <w:tab/>
        </w:r>
        <w:r w:rsidR="003E05CB" w:rsidRPr="00C22E70">
          <w:rPr>
            <w:rStyle w:val="Kpr"/>
            <w:noProof/>
          </w:rPr>
          <w:t>ÖZKAYNAK DEĞİŞİM TABLOSU</w:t>
        </w:r>
        <w:r w:rsidR="003E05CB" w:rsidRPr="0064281B">
          <w:rPr>
            <w:rStyle w:val="Kpr"/>
            <w:noProof/>
            <w:webHidden/>
          </w:rPr>
          <w:tab/>
        </w:r>
        <w:r w:rsidR="00D5705D" w:rsidRPr="0064281B">
          <w:rPr>
            <w:rStyle w:val="Kpr"/>
            <w:noProof/>
            <w:webHidden/>
          </w:rPr>
          <w:t>6</w:t>
        </w:r>
      </w:hyperlink>
    </w:p>
    <w:p w:rsidR="003E05CB" w:rsidRPr="0064281B" w:rsidRDefault="00966352">
      <w:pPr>
        <w:pStyle w:val="T2"/>
        <w:tabs>
          <w:tab w:val="left" w:pos="660"/>
          <w:tab w:val="right" w:pos="9062"/>
        </w:tabs>
        <w:rPr>
          <w:rStyle w:val="Kpr"/>
          <w:noProof/>
        </w:rPr>
      </w:pPr>
      <w:hyperlink w:anchor="_Toc1653012" w:history="1">
        <w:r w:rsidR="003E05CB" w:rsidRPr="00C22E70">
          <w:rPr>
            <w:rStyle w:val="Kpr"/>
            <w:noProof/>
          </w:rPr>
          <w:t>5.</w:t>
        </w:r>
        <w:r w:rsidR="003E05CB" w:rsidRPr="0064281B">
          <w:rPr>
            <w:rStyle w:val="Kpr"/>
            <w:noProof/>
          </w:rPr>
          <w:tab/>
        </w:r>
        <w:r w:rsidR="003E05CB" w:rsidRPr="00C22E70">
          <w:rPr>
            <w:rStyle w:val="Kpr"/>
            <w:noProof/>
          </w:rPr>
          <w:t>BÜTÇELENEN VE GERÇEKLEŞEN TUTARLARIN KARŞILAŞTIRMA TABLOSU</w:t>
        </w:r>
        <w:r w:rsidR="003E05CB" w:rsidRPr="0064281B">
          <w:rPr>
            <w:rStyle w:val="Kpr"/>
            <w:noProof/>
            <w:webHidden/>
          </w:rPr>
          <w:tab/>
        </w:r>
        <w:r w:rsidR="00D5705D" w:rsidRPr="0064281B">
          <w:rPr>
            <w:rStyle w:val="Kpr"/>
            <w:noProof/>
            <w:webHidden/>
          </w:rPr>
          <w:t>6</w:t>
        </w:r>
      </w:hyperlink>
    </w:p>
    <w:p w:rsidR="003E05CB" w:rsidRPr="0064281B" w:rsidRDefault="00966352">
      <w:pPr>
        <w:pStyle w:val="T1"/>
        <w:tabs>
          <w:tab w:val="left" w:pos="480"/>
          <w:tab w:val="right" w:pos="9062"/>
        </w:tabs>
        <w:rPr>
          <w:rStyle w:val="Kpr"/>
          <w:noProof/>
        </w:rPr>
      </w:pPr>
      <w:hyperlink w:anchor="_Toc1653013" w:history="1">
        <w:r w:rsidR="003E05CB" w:rsidRPr="00C22E70">
          <w:rPr>
            <w:rStyle w:val="Kpr"/>
            <w:noProof/>
          </w:rPr>
          <w:t>B.</w:t>
        </w:r>
        <w:r w:rsidR="003E05CB" w:rsidRPr="0064281B">
          <w:rPr>
            <w:rStyle w:val="Kpr"/>
            <w:noProof/>
          </w:rPr>
          <w:tab/>
        </w:r>
        <w:r w:rsidR="003E05CB" w:rsidRPr="00C22E70">
          <w:rPr>
            <w:rStyle w:val="Kpr"/>
            <w:noProof/>
          </w:rPr>
          <w:t>KAMU İDARESİNİN HUKUKİ YAPISI VE FAALİYET ALANI</w:t>
        </w:r>
        <w:r w:rsidR="003E05CB" w:rsidRPr="0064281B">
          <w:rPr>
            <w:rStyle w:val="Kpr"/>
            <w:noProof/>
            <w:webHidden/>
          </w:rPr>
          <w:tab/>
        </w:r>
        <w:r w:rsidR="00D5705D" w:rsidRPr="0064281B">
          <w:rPr>
            <w:rStyle w:val="Kpr"/>
            <w:noProof/>
            <w:webHidden/>
          </w:rPr>
          <w:t>7</w:t>
        </w:r>
      </w:hyperlink>
    </w:p>
    <w:p w:rsidR="003E05CB" w:rsidRPr="0064281B" w:rsidRDefault="00966352">
      <w:pPr>
        <w:pStyle w:val="T1"/>
        <w:tabs>
          <w:tab w:val="left" w:pos="480"/>
          <w:tab w:val="right" w:pos="9062"/>
        </w:tabs>
        <w:rPr>
          <w:rStyle w:val="Kpr"/>
          <w:noProof/>
        </w:rPr>
      </w:pPr>
      <w:hyperlink w:anchor="_Toc1653014" w:history="1">
        <w:r w:rsidR="003E05CB" w:rsidRPr="00C22E70">
          <w:rPr>
            <w:rStyle w:val="Kpr"/>
            <w:noProof/>
          </w:rPr>
          <w:t>C.</w:t>
        </w:r>
        <w:r w:rsidR="003E05CB" w:rsidRPr="0064281B">
          <w:rPr>
            <w:rStyle w:val="Kpr"/>
            <w:noProof/>
          </w:rPr>
          <w:tab/>
        </w:r>
        <w:r w:rsidR="003E05CB" w:rsidRPr="00C22E70">
          <w:rPr>
            <w:rStyle w:val="Kpr"/>
            <w:noProof/>
          </w:rPr>
          <w:t>ÖNEMLİ MUHASEBE POLİTİKALARI</w:t>
        </w:r>
        <w:r w:rsidR="003E05CB" w:rsidRPr="0064281B">
          <w:rPr>
            <w:rStyle w:val="Kpr"/>
            <w:noProof/>
            <w:webHidden/>
          </w:rPr>
          <w:tab/>
        </w:r>
        <w:r w:rsidR="0064281B" w:rsidRPr="0064281B">
          <w:rPr>
            <w:rStyle w:val="Kpr"/>
            <w:noProof/>
            <w:webHidden/>
          </w:rPr>
          <w:t>7</w:t>
        </w:r>
      </w:hyperlink>
    </w:p>
    <w:p w:rsidR="003E05CB" w:rsidRPr="0064281B" w:rsidRDefault="00966352">
      <w:pPr>
        <w:pStyle w:val="T2"/>
        <w:tabs>
          <w:tab w:val="left" w:pos="660"/>
          <w:tab w:val="right" w:pos="9062"/>
        </w:tabs>
        <w:rPr>
          <w:rStyle w:val="Kpr"/>
          <w:noProof/>
        </w:rPr>
      </w:pPr>
      <w:hyperlink w:anchor="_Toc1653015" w:history="1">
        <w:r w:rsidR="003E05CB" w:rsidRPr="00C22E70">
          <w:rPr>
            <w:rStyle w:val="Kpr"/>
            <w:noProof/>
          </w:rPr>
          <w:t>1.</w:t>
        </w:r>
        <w:r w:rsidR="003E05CB" w:rsidRPr="0064281B">
          <w:rPr>
            <w:rStyle w:val="Kpr"/>
            <w:noProof/>
          </w:rPr>
          <w:tab/>
        </w:r>
        <w:r w:rsidR="003E05CB" w:rsidRPr="00C22E70">
          <w:rPr>
            <w:rStyle w:val="Kpr"/>
            <w:noProof/>
          </w:rPr>
          <w:t>MUHASEBE SİSTEMİ</w:t>
        </w:r>
        <w:r w:rsidR="003E05CB" w:rsidRPr="0064281B">
          <w:rPr>
            <w:rStyle w:val="Kpr"/>
            <w:noProof/>
            <w:webHidden/>
          </w:rPr>
          <w:tab/>
        </w:r>
        <w:r w:rsidR="0064281B" w:rsidRPr="0064281B">
          <w:rPr>
            <w:rStyle w:val="Kpr"/>
            <w:noProof/>
            <w:webHidden/>
          </w:rPr>
          <w:t>7</w:t>
        </w:r>
      </w:hyperlink>
    </w:p>
    <w:p w:rsidR="003E05CB" w:rsidRPr="0064281B" w:rsidRDefault="00966352">
      <w:pPr>
        <w:pStyle w:val="T3"/>
        <w:tabs>
          <w:tab w:val="left" w:pos="1100"/>
          <w:tab w:val="right" w:pos="9062"/>
        </w:tabs>
        <w:rPr>
          <w:rStyle w:val="Kpr"/>
          <w:noProof/>
        </w:rPr>
      </w:pPr>
      <w:hyperlink w:anchor="_Toc1653016" w:history="1">
        <w:r w:rsidR="003E05CB" w:rsidRPr="00C22E70">
          <w:rPr>
            <w:rStyle w:val="Kpr"/>
            <w:noProof/>
          </w:rPr>
          <w:t>a)</w:t>
        </w:r>
        <w:r w:rsidR="003E05CB" w:rsidRPr="0064281B">
          <w:rPr>
            <w:rStyle w:val="Kpr"/>
            <w:noProof/>
          </w:rPr>
          <w:tab/>
        </w:r>
        <w:r w:rsidR="003E05CB" w:rsidRPr="00C22E70">
          <w:rPr>
            <w:rStyle w:val="Kpr"/>
            <w:noProof/>
          </w:rPr>
          <w:t>Uygulanan Muhasebe Düzenlemeleri</w:t>
        </w:r>
        <w:r w:rsidR="003E05CB" w:rsidRPr="0064281B">
          <w:rPr>
            <w:rStyle w:val="Kpr"/>
            <w:noProof/>
            <w:webHidden/>
          </w:rPr>
          <w:tab/>
        </w:r>
        <w:r w:rsidR="0064281B" w:rsidRPr="0064281B">
          <w:rPr>
            <w:rStyle w:val="Kpr"/>
            <w:noProof/>
            <w:webHidden/>
          </w:rPr>
          <w:t>8</w:t>
        </w:r>
      </w:hyperlink>
    </w:p>
    <w:p w:rsidR="003E05CB" w:rsidRPr="0064281B" w:rsidRDefault="00966352">
      <w:pPr>
        <w:pStyle w:val="T3"/>
        <w:tabs>
          <w:tab w:val="left" w:pos="1100"/>
          <w:tab w:val="right" w:pos="9062"/>
        </w:tabs>
        <w:rPr>
          <w:rStyle w:val="Kpr"/>
          <w:noProof/>
        </w:rPr>
      </w:pPr>
      <w:hyperlink w:anchor="_Toc1653017" w:history="1">
        <w:r w:rsidR="003E05CB" w:rsidRPr="00C22E70">
          <w:rPr>
            <w:rStyle w:val="Kpr"/>
            <w:noProof/>
          </w:rPr>
          <w:t>b)</w:t>
        </w:r>
        <w:r w:rsidR="003E05CB" w:rsidRPr="0064281B">
          <w:rPr>
            <w:rStyle w:val="Kpr"/>
            <w:noProof/>
          </w:rPr>
          <w:tab/>
        </w:r>
        <w:r w:rsidR="003E05CB" w:rsidRPr="00C22E70">
          <w:rPr>
            <w:rStyle w:val="Kpr"/>
            <w:noProof/>
          </w:rPr>
          <w:t>Uygulanan Detaylı Hesap Planı</w:t>
        </w:r>
        <w:r w:rsidR="003E05CB" w:rsidRPr="0064281B">
          <w:rPr>
            <w:rStyle w:val="Kpr"/>
            <w:noProof/>
            <w:webHidden/>
          </w:rPr>
          <w:tab/>
        </w:r>
        <w:r w:rsidR="0064281B" w:rsidRPr="0064281B">
          <w:rPr>
            <w:rStyle w:val="Kpr"/>
            <w:noProof/>
            <w:webHidden/>
          </w:rPr>
          <w:t>8</w:t>
        </w:r>
      </w:hyperlink>
    </w:p>
    <w:p w:rsidR="003E05CB" w:rsidRPr="0064281B" w:rsidRDefault="00966352">
      <w:pPr>
        <w:pStyle w:val="T3"/>
        <w:tabs>
          <w:tab w:val="left" w:pos="1100"/>
          <w:tab w:val="right" w:pos="9062"/>
        </w:tabs>
        <w:rPr>
          <w:rStyle w:val="Kpr"/>
          <w:noProof/>
        </w:rPr>
      </w:pPr>
      <w:hyperlink w:anchor="_Toc1653018" w:history="1">
        <w:r w:rsidR="003E05CB" w:rsidRPr="00C22E70">
          <w:rPr>
            <w:rStyle w:val="Kpr"/>
            <w:noProof/>
          </w:rPr>
          <w:t>c)</w:t>
        </w:r>
        <w:r w:rsidR="003E05CB" w:rsidRPr="0064281B">
          <w:rPr>
            <w:rStyle w:val="Kpr"/>
            <w:noProof/>
          </w:rPr>
          <w:tab/>
        </w:r>
        <w:r w:rsidR="003E05CB" w:rsidRPr="00C22E70">
          <w:rPr>
            <w:rStyle w:val="Kpr"/>
            <w:noProof/>
          </w:rPr>
          <w:t>Kayıt Esası</w:t>
        </w:r>
        <w:r w:rsidR="003E05CB" w:rsidRPr="0064281B">
          <w:rPr>
            <w:rStyle w:val="Kpr"/>
            <w:noProof/>
            <w:webHidden/>
          </w:rPr>
          <w:tab/>
        </w:r>
        <w:r w:rsidR="0064281B" w:rsidRPr="0064281B">
          <w:rPr>
            <w:rStyle w:val="Kpr"/>
            <w:noProof/>
            <w:webHidden/>
          </w:rPr>
          <w:t>8</w:t>
        </w:r>
      </w:hyperlink>
    </w:p>
    <w:p w:rsidR="003E05CB" w:rsidRPr="0064281B" w:rsidRDefault="00966352">
      <w:pPr>
        <w:pStyle w:val="T3"/>
        <w:tabs>
          <w:tab w:val="left" w:pos="1100"/>
          <w:tab w:val="right" w:pos="9062"/>
        </w:tabs>
        <w:rPr>
          <w:rStyle w:val="Kpr"/>
          <w:noProof/>
        </w:rPr>
      </w:pPr>
      <w:hyperlink w:anchor="_Toc1653019" w:history="1">
        <w:r w:rsidR="003E05CB" w:rsidRPr="00C22E70">
          <w:rPr>
            <w:rStyle w:val="Kpr"/>
            <w:noProof/>
          </w:rPr>
          <w:t>d)</w:t>
        </w:r>
        <w:r w:rsidR="003E05CB" w:rsidRPr="0064281B">
          <w:rPr>
            <w:rStyle w:val="Kpr"/>
            <w:noProof/>
          </w:rPr>
          <w:tab/>
        </w:r>
        <w:r w:rsidR="003E05CB" w:rsidRPr="00C22E70">
          <w:rPr>
            <w:rStyle w:val="Kpr"/>
            <w:noProof/>
          </w:rPr>
          <w:t>Yönetmeliğin Uygulamaya Girmeyen Hükümleri</w:t>
        </w:r>
        <w:r w:rsidR="003E05CB" w:rsidRPr="0064281B">
          <w:rPr>
            <w:rStyle w:val="Kpr"/>
            <w:noProof/>
            <w:webHidden/>
          </w:rPr>
          <w:tab/>
        </w:r>
        <w:r w:rsidR="0064281B" w:rsidRPr="0064281B">
          <w:rPr>
            <w:rStyle w:val="Kpr"/>
            <w:noProof/>
            <w:webHidden/>
          </w:rPr>
          <w:t>8</w:t>
        </w:r>
      </w:hyperlink>
    </w:p>
    <w:p w:rsidR="003E05CB" w:rsidRPr="0064281B" w:rsidRDefault="00966352">
      <w:pPr>
        <w:pStyle w:val="T2"/>
        <w:tabs>
          <w:tab w:val="left" w:pos="660"/>
          <w:tab w:val="right" w:pos="9062"/>
        </w:tabs>
        <w:rPr>
          <w:rStyle w:val="Kpr"/>
          <w:noProof/>
        </w:rPr>
      </w:pPr>
      <w:hyperlink w:anchor="_Toc1653020" w:history="1">
        <w:r w:rsidR="003E05CB" w:rsidRPr="00C22E70">
          <w:rPr>
            <w:rStyle w:val="Kpr"/>
            <w:noProof/>
          </w:rPr>
          <w:t>2.</w:t>
        </w:r>
        <w:r w:rsidR="003E05CB" w:rsidRPr="0064281B">
          <w:rPr>
            <w:rStyle w:val="Kpr"/>
            <w:noProof/>
          </w:rPr>
          <w:tab/>
        </w:r>
        <w:r w:rsidR="003E05CB" w:rsidRPr="00C22E70">
          <w:rPr>
            <w:rStyle w:val="Kpr"/>
            <w:noProof/>
          </w:rPr>
          <w:t>KULLANILAN PARA BİRİMİ</w:t>
        </w:r>
        <w:r w:rsidR="003E05CB" w:rsidRPr="0064281B">
          <w:rPr>
            <w:rStyle w:val="Kpr"/>
            <w:noProof/>
            <w:webHidden/>
          </w:rPr>
          <w:tab/>
        </w:r>
        <w:r w:rsidR="0064281B" w:rsidRPr="0064281B">
          <w:rPr>
            <w:rStyle w:val="Kpr"/>
            <w:noProof/>
            <w:webHidden/>
          </w:rPr>
          <w:t>9</w:t>
        </w:r>
      </w:hyperlink>
    </w:p>
    <w:p w:rsidR="003E05CB" w:rsidRPr="0064281B" w:rsidRDefault="00966352">
      <w:pPr>
        <w:pStyle w:val="T2"/>
        <w:tabs>
          <w:tab w:val="left" w:pos="660"/>
          <w:tab w:val="right" w:pos="9062"/>
        </w:tabs>
        <w:rPr>
          <w:rStyle w:val="Kpr"/>
          <w:noProof/>
        </w:rPr>
      </w:pPr>
      <w:hyperlink w:anchor="_Toc1653021" w:history="1">
        <w:r w:rsidR="003E05CB" w:rsidRPr="00C22E70">
          <w:rPr>
            <w:rStyle w:val="Kpr"/>
            <w:noProof/>
          </w:rPr>
          <w:t>3.</w:t>
        </w:r>
        <w:r w:rsidR="003E05CB" w:rsidRPr="0064281B">
          <w:rPr>
            <w:rStyle w:val="Kpr"/>
            <w:noProof/>
          </w:rPr>
          <w:tab/>
        </w:r>
        <w:r w:rsidR="003E05CB" w:rsidRPr="00C22E70">
          <w:rPr>
            <w:rStyle w:val="Kpr"/>
            <w:noProof/>
          </w:rPr>
          <w:t>YABANCI PARA İLE YAPILAN İŞLEMLER VE KUR DEĞİŞİKLİKLERİ</w:t>
        </w:r>
        <w:r w:rsidR="003E05CB" w:rsidRPr="0064281B">
          <w:rPr>
            <w:rStyle w:val="Kpr"/>
            <w:noProof/>
            <w:webHidden/>
          </w:rPr>
          <w:tab/>
        </w:r>
        <w:r w:rsidR="0064281B" w:rsidRPr="0064281B">
          <w:rPr>
            <w:rStyle w:val="Kpr"/>
            <w:noProof/>
            <w:webHidden/>
          </w:rPr>
          <w:t>9</w:t>
        </w:r>
      </w:hyperlink>
    </w:p>
    <w:p w:rsidR="003E05CB" w:rsidRPr="0064281B" w:rsidRDefault="00966352">
      <w:pPr>
        <w:pStyle w:val="T2"/>
        <w:tabs>
          <w:tab w:val="left" w:pos="660"/>
          <w:tab w:val="right" w:pos="9062"/>
        </w:tabs>
        <w:rPr>
          <w:rStyle w:val="Kpr"/>
          <w:noProof/>
        </w:rPr>
      </w:pPr>
      <w:hyperlink w:anchor="_Toc1653022" w:history="1">
        <w:r w:rsidR="003E05CB" w:rsidRPr="00C22E70">
          <w:rPr>
            <w:rStyle w:val="Kpr"/>
            <w:noProof/>
          </w:rPr>
          <w:t>4.</w:t>
        </w:r>
        <w:r w:rsidR="003E05CB" w:rsidRPr="0064281B">
          <w:rPr>
            <w:rStyle w:val="Kpr"/>
            <w:noProof/>
          </w:rPr>
          <w:tab/>
        </w:r>
        <w:r w:rsidR="003E05CB" w:rsidRPr="00C22E70">
          <w:rPr>
            <w:rStyle w:val="Kpr"/>
            <w:noProof/>
          </w:rPr>
          <w:t>GELİR VE GİDERLERİN MUHASEBELEŞTİRİLME ESASI</w:t>
        </w:r>
        <w:r w:rsidR="003E05CB" w:rsidRPr="0064281B">
          <w:rPr>
            <w:rStyle w:val="Kpr"/>
            <w:noProof/>
            <w:webHidden/>
          </w:rPr>
          <w:tab/>
        </w:r>
        <w:r w:rsidR="0064281B" w:rsidRPr="0064281B">
          <w:rPr>
            <w:rStyle w:val="Kpr"/>
            <w:noProof/>
            <w:webHidden/>
          </w:rPr>
          <w:t>9</w:t>
        </w:r>
      </w:hyperlink>
    </w:p>
    <w:p w:rsidR="003E05CB" w:rsidRPr="0064281B" w:rsidRDefault="00966352">
      <w:pPr>
        <w:pStyle w:val="T2"/>
        <w:tabs>
          <w:tab w:val="left" w:pos="660"/>
          <w:tab w:val="right" w:pos="9062"/>
        </w:tabs>
        <w:rPr>
          <w:rStyle w:val="Kpr"/>
          <w:noProof/>
        </w:rPr>
      </w:pPr>
      <w:hyperlink w:anchor="_Toc1653023" w:history="1">
        <w:r w:rsidR="003E05CB" w:rsidRPr="00C22E70">
          <w:rPr>
            <w:rStyle w:val="Kpr"/>
            <w:noProof/>
          </w:rPr>
          <w:t>5.</w:t>
        </w:r>
        <w:r w:rsidR="003E05CB" w:rsidRPr="0064281B">
          <w:rPr>
            <w:rStyle w:val="Kpr"/>
            <w:noProof/>
          </w:rPr>
          <w:tab/>
        </w:r>
        <w:r w:rsidR="003E05CB" w:rsidRPr="00C22E70">
          <w:rPr>
            <w:rStyle w:val="Kpr"/>
            <w:noProof/>
          </w:rPr>
          <w:t>STOKLARIN MUHASEBELEŞTİRME ESASI</w:t>
        </w:r>
        <w:r w:rsidR="003E05CB" w:rsidRPr="0064281B">
          <w:rPr>
            <w:rStyle w:val="Kpr"/>
            <w:noProof/>
            <w:webHidden/>
          </w:rPr>
          <w:tab/>
        </w:r>
        <w:r w:rsidR="0064281B" w:rsidRPr="0064281B">
          <w:rPr>
            <w:rStyle w:val="Kpr"/>
            <w:noProof/>
            <w:webHidden/>
          </w:rPr>
          <w:t>9</w:t>
        </w:r>
      </w:hyperlink>
    </w:p>
    <w:p w:rsidR="003E05CB" w:rsidRPr="0064281B" w:rsidRDefault="00966352">
      <w:pPr>
        <w:pStyle w:val="T2"/>
        <w:tabs>
          <w:tab w:val="left" w:pos="660"/>
          <w:tab w:val="right" w:pos="9062"/>
        </w:tabs>
        <w:rPr>
          <w:rStyle w:val="Kpr"/>
          <w:noProof/>
        </w:rPr>
      </w:pPr>
      <w:hyperlink w:anchor="_Toc1653024" w:history="1">
        <w:r w:rsidR="003E05CB" w:rsidRPr="00C22E70">
          <w:rPr>
            <w:rStyle w:val="Kpr"/>
            <w:noProof/>
          </w:rPr>
          <w:t>6.</w:t>
        </w:r>
        <w:r w:rsidR="003E05CB" w:rsidRPr="0064281B">
          <w:rPr>
            <w:rStyle w:val="Kpr"/>
            <w:noProof/>
          </w:rPr>
          <w:tab/>
        </w:r>
        <w:r w:rsidR="003E05CB" w:rsidRPr="00C22E70">
          <w:rPr>
            <w:rStyle w:val="Kpr"/>
            <w:noProof/>
          </w:rPr>
          <w:t>DEĞERLEME VE ÖLÇÜM ESASLARI</w:t>
        </w:r>
        <w:r w:rsidR="003E05CB" w:rsidRPr="0064281B">
          <w:rPr>
            <w:rStyle w:val="Kpr"/>
            <w:noProof/>
            <w:webHidden/>
          </w:rPr>
          <w:tab/>
        </w:r>
        <w:r w:rsidR="0064281B" w:rsidRPr="0064281B">
          <w:rPr>
            <w:rStyle w:val="Kpr"/>
            <w:noProof/>
            <w:webHidden/>
          </w:rPr>
          <w:t>9</w:t>
        </w:r>
      </w:hyperlink>
    </w:p>
    <w:p w:rsidR="003E05CB" w:rsidRPr="0064281B" w:rsidRDefault="00966352">
      <w:pPr>
        <w:pStyle w:val="T3"/>
        <w:tabs>
          <w:tab w:val="left" w:pos="1100"/>
          <w:tab w:val="right" w:pos="9062"/>
        </w:tabs>
        <w:rPr>
          <w:rStyle w:val="Kpr"/>
          <w:noProof/>
        </w:rPr>
      </w:pPr>
      <w:hyperlink w:anchor="_Toc1653025" w:history="1">
        <w:r w:rsidR="003E05CB" w:rsidRPr="00C22E70">
          <w:rPr>
            <w:rStyle w:val="Kpr"/>
            <w:noProof/>
          </w:rPr>
          <w:t>a)</w:t>
        </w:r>
        <w:r w:rsidR="003E05CB" w:rsidRPr="0064281B">
          <w:rPr>
            <w:rStyle w:val="Kpr"/>
            <w:noProof/>
          </w:rPr>
          <w:tab/>
        </w:r>
        <w:r w:rsidR="003E05CB" w:rsidRPr="00C22E70">
          <w:rPr>
            <w:rStyle w:val="Kpr"/>
            <w:noProof/>
          </w:rPr>
          <w:t>Maliyet Bedeli</w:t>
        </w:r>
        <w:r w:rsidR="003E05CB" w:rsidRPr="0064281B">
          <w:rPr>
            <w:rStyle w:val="Kpr"/>
            <w:noProof/>
            <w:webHidden/>
          </w:rPr>
          <w:tab/>
        </w:r>
        <w:r w:rsidR="0064281B" w:rsidRPr="0064281B">
          <w:rPr>
            <w:rStyle w:val="Kpr"/>
            <w:noProof/>
            <w:webHidden/>
          </w:rPr>
          <w:t>9</w:t>
        </w:r>
      </w:hyperlink>
    </w:p>
    <w:p w:rsidR="003E05CB" w:rsidRPr="0064281B" w:rsidRDefault="00966352">
      <w:pPr>
        <w:pStyle w:val="T3"/>
        <w:tabs>
          <w:tab w:val="left" w:pos="1100"/>
          <w:tab w:val="right" w:pos="9062"/>
        </w:tabs>
        <w:rPr>
          <w:rStyle w:val="Kpr"/>
          <w:noProof/>
        </w:rPr>
      </w:pPr>
      <w:hyperlink w:anchor="_Toc1653026" w:history="1">
        <w:r w:rsidR="003E05CB" w:rsidRPr="00C22E70">
          <w:rPr>
            <w:rStyle w:val="Kpr"/>
            <w:noProof/>
          </w:rPr>
          <w:t>b)</w:t>
        </w:r>
        <w:r w:rsidR="003E05CB" w:rsidRPr="0064281B">
          <w:rPr>
            <w:rStyle w:val="Kpr"/>
            <w:noProof/>
          </w:rPr>
          <w:tab/>
        </w:r>
        <w:r w:rsidR="003E05CB" w:rsidRPr="00C22E70">
          <w:rPr>
            <w:rStyle w:val="Kpr"/>
            <w:noProof/>
          </w:rPr>
          <w:t>Gerçeğe Uygun Değer:</w:t>
        </w:r>
        <w:r w:rsidR="003E05CB" w:rsidRPr="0064281B">
          <w:rPr>
            <w:rStyle w:val="Kpr"/>
            <w:noProof/>
            <w:webHidden/>
          </w:rPr>
          <w:tab/>
        </w:r>
        <w:r w:rsidR="0064281B" w:rsidRPr="0064281B">
          <w:rPr>
            <w:rStyle w:val="Kpr"/>
            <w:noProof/>
            <w:webHidden/>
          </w:rPr>
          <w:t>10</w:t>
        </w:r>
      </w:hyperlink>
    </w:p>
    <w:p w:rsidR="003E05CB" w:rsidRPr="0064281B" w:rsidRDefault="00966352">
      <w:pPr>
        <w:pStyle w:val="T3"/>
        <w:tabs>
          <w:tab w:val="left" w:pos="1100"/>
          <w:tab w:val="right" w:pos="9062"/>
        </w:tabs>
        <w:rPr>
          <w:rStyle w:val="Kpr"/>
          <w:noProof/>
        </w:rPr>
      </w:pPr>
      <w:hyperlink w:anchor="_Toc1653027" w:history="1">
        <w:r w:rsidR="003E05CB" w:rsidRPr="00C22E70">
          <w:rPr>
            <w:rStyle w:val="Kpr"/>
            <w:noProof/>
          </w:rPr>
          <w:t>c)</w:t>
        </w:r>
        <w:r w:rsidR="003E05CB" w:rsidRPr="0064281B">
          <w:rPr>
            <w:rStyle w:val="Kpr"/>
            <w:noProof/>
          </w:rPr>
          <w:tab/>
        </w:r>
        <w:r w:rsidR="003E05CB" w:rsidRPr="00C22E70">
          <w:rPr>
            <w:rStyle w:val="Kpr"/>
            <w:noProof/>
          </w:rPr>
          <w:t>İtibari Değer</w:t>
        </w:r>
        <w:r w:rsidR="003E05CB" w:rsidRPr="0064281B">
          <w:rPr>
            <w:rStyle w:val="Kpr"/>
            <w:noProof/>
            <w:webHidden/>
          </w:rPr>
          <w:tab/>
        </w:r>
        <w:r w:rsidR="003E05CB" w:rsidRPr="0064281B">
          <w:rPr>
            <w:rStyle w:val="Kpr"/>
            <w:noProof/>
            <w:webHidden/>
          </w:rPr>
          <w:fldChar w:fldCharType="begin"/>
        </w:r>
        <w:r w:rsidR="003E05CB" w:rsidRPr="0064281B">
          <w:rPr>
            <w:rStyle w:val="Kpr"/>
            <w:noProof/>
            <w:webHidden/>
          </w:rPr>
          <w:instrText xml:space="preserve"> PAGEREF _Toc1653027 \h </w:instrText>
        </w:r>
        <w:r w:rsidR="003E05CB" w:rsidRPr="0064281B">
          <w:rPr>
            <w:rStyle w:val="Kpr"/>
            <w:noProof/>
            <w:webHidden/>
          </w:rPr>
        </w:r>
        <w:r w:rsidR="003E05CB" w:rsidRPr="0064281B">
          <w:rPr>
            <w:rStyle w:val="Kpr"/>
            <w:noProof/>
            <w:webHidden/>
          </w:rPr>
          <w:fldChar w:fldCharType="separate"/>
        </w:r>
        <w:r w:rsidR="00821224" w:rsidRPr="0064281B">
          <w:rPr>
            <w:rStyle w:val="Kpr"/>
            <w:noProof/>
            <w:webHidden/>
          </w:rPr>
          <w:t>1</w:t>
        </w:r>
        <w:r w:rsidR="0064281B" w:rsidRPr="0064281B">
          <w:rPr>
            <w:rStyle w:val="Kpr"/>
            <w:noProof/>
            <w:webHidden/>
          </w:rPr>
          <w:t>0</w:t>
        </w:r>
        <w:r w:rsidR="003E05CB" w:rsidRPr="0064281B">
          <w:rPr>
            <w:rStyle w:val="Kpr"/>
            <w:noProof/>
            <w:webHidden/>
          </w:rPr>
          <w:fldChar w:fldCharType="end"/>
        </w:r>
      </w:hyperlink>
    </w:p>
    <w:p w:rsidR="003E05CB" w:rsidRPr="0064281B" w:rsidRDefault="00966352">
      <w:pPr>
        <w:pStyle w:val="T3"/>
        <w:tabs>
          <w:tab w:val="left" w:pos="1100"/>
          <w:tab w:val="right" w:pos="9062"/>
        </w:tabs>
        <w:rPr>
          <w:rStyle w:val="Kpr"/>
          <w:noProof/>
        </w:rPr>
      </w:pPr>
      <w:hyperlink w:anchor="_Toc1653028" w:history="1">
        <w:r w:rsidR="003E05CB" w:rsidRPr="00C22E70">
          <w:rPr>
            <w:rStyle w:val="Kpr"/>
            <w:noProof/>
          </w:rPr>
          <w:t>d)</w:t>
        </w:r>
        <w:r w:rsidR="003E05CB" w:rsidRPr="0064281B">
          <w:rPr>
            <w:rStyle w:val="Kpr"/>
            <w:noProof/>
          </w:rPr>
          <w:tab/>
        </w:r>
        <w:r w:rsidR="003E05CB" w:rsidRPr="00C22E70">
          <w:rPr>
            <w:rStyle w:val="Kpr"/>
            <w:noProof/>
          </w:rPr>
          <w:t>İz Bedeli</w:t>
        </w:r>
        <w:r w:rsidR="003E05CB" w:rsidRPr="0064281B">
          <w:rPr>
            <w:rStyle w:val="Kpr"/>
            <w:noProof/>
            <w:webHidden/>
          </w:rPr>
          <w:tab/>
        </w:r>
        <w:r w:rsidR="003E05CB" w:rsidRPr="0064281B">
          <w:rPr>
            <w:rStyle w:val="Kpr"/>
            <w:noProof/>
            <w:webHidden/>
          </w:rPr>
          <w:fldChar w:fldCharType="begin"/>
        </w:r>
        <w:r w:rsidR="003E05CB" w:rsidRPr="0064281B">
          <w:rPr>
            <w:rStyle w:val="Kpr"/>
            <w:noProof/>
            <w:webHidden/>
          </w:rPr>
          <w:instrText xml:space="preserve"> PAGEREF _Toc1653028 \h </w:instrText>
        </w:r>
        <w:r w:rsidR="003E05CB" w:rsidRPr="0064281B">
          <w:rPr>
            <w:rStyle w:val="Kpr"/>
            <w:noProof/>
            <w:webHidden/>
          </w:rPr>
        </w:r>
        <w:r w:rsidR="003E05CB" w:rsidRPr="0064281B">
          <w:rPr>
            <w:rStyle w:val="Kpr"/>
            <w:noProof/>
            <w:webHidden/>
          </w:rPr>
          <w:fldChar w:fldCharType="separate"/>
        </w:r>
        <w:r w:rsidR="00821224" w:rsidRPr="0064281B">
          <w:rPr>
            <w:rStyle w:val="Kpr"/>
            <w:noProof/>
            <w:webHidden/>
          </w:rPr>
          <w:t>1</w:t>
        </w:r>
        <w:r w:rsidR="0064281B" w:rsidRPr="0064281B">
          <w:rPr>
            <w:rStyle w:val="Kpr"/>
            <w:noProof/>
            <w:webHidden/>
          </w:rPr>
          <w:t>0</w:t>
        </w:r>
        <w:r w:rsidR="003E05CB" w:rsidRPr="0064281B">
          <w:rPr>
            <w:rStyle w:val="Kpr"/>
            <w:noProof/>
            <w:webHidden/>
          </w:rPr>
          <w:fldChar w:fldCharType="end"/>
        </w:r>
      </w:hyperlink>
    </w:p>
    <w:p w:rsidR="003E05CB" w:rsidRPr="0064281B" w:rsidRDefault="00966352">
      <w:pPr>
        <w:pStyle w:val="T3"/>
        <w:tabs>
          <w:tab w:val="left" w:pos="1100"/>
          <w:tab w:val="right" w:pos="9062"/>
        </w:tabs>
        <w:rPr>
          <w:rStyle w:val="Kpr"/>
          <w:noProof/>
        </w:rPr>
      </w:pPr>
      <w:hyperlink w:anchor="_Toc1653029" w:history="1">
        <w:r w:rsidR="003E05CB" w:rsidRPr="00C22E70">
          <w:rPr>
            <w:rStyle w:val="Kpr"/>
            <w:noProof/>
          </w:rPr>
          <w:t>e)</w:t>
        </w:r>
        <w:r w:rsidR="003E05CB" w:rsidRPr="0064281B">
          <w:rPr>
            <w:rStyle w:val="Kpr"/>
            <w:noProof/>
          </w:rPr>
          <w:tab/>
        </w:r>
        <w:r w:rsidR="003E05CB" w:rsidRPr="00C22E70">
          <w:rPr>
            <w:rStyle w:val="Kpr"/>
            <w:noProof/>
          </w:rPr>
          <w:t>Net Gerçekleşebilir Değer</w:t>
        </w:r>
        <w:r w:rsidR="003E05CB" w:rsidRPr="0064281B">
          <w:rPr>
            <w:rStyle w:val="Kpr"/>
            <w:noProof/>
            <w:webHidden/>
          </w:rPr>
          <w:tab/>
        </w:r>
        <w:r w:rsidR="0066644B">
          <w:rPr>
            <w:rStyle w:val="Kpr"/>
            <w:noProof/>
            <w:webHidden/>
          </w:rPr>
          <w:t>10</w:t>
        </w:r>
      </w:hyperlink>
    </w:p>
    <w:p w:rsidR="003E05CB" w:rsidRPr="0064281B" w:rsidRDefault="00966352">
      <w:pPr>
        <w:pStyle w:val="T2"/>
        <w:tabs>
          <w:tab w:val="left" w:pos="660"/>
          <w:tab w:val="right" w:pos="9062"/>
        </w:tabs>
        <w:rPr>
          <w:rStyle w:val="Kpr"/>
          <w:noProof/>
        </w:rPr>
      </w:pPr>
      <w:hyperlink w:anchor="_Toc1653030" w:history="1">
        <w:r w:rsidR="003E05CB" w:rsidRPr="00C22E70">
          <w:rPr>
            <w:rStyle w:val="Kpr"/>
            <w:noProof/>
          </w:rPr>
          <w:t>7.</w:t>
        </w:r>
        <w:r w:rsidR="003E05CB" w:rsidRPr="0064281B">
          <w:rPr>
            <w:rStyle w:val="Kpr"/>
            <w:noProof/>
          </w:rPr>
          <w:tab/>
        </w:r>
        <w:r w:rsidR="003E05CB" w:rsidRPr="00C22E70">
          <w:rPr>
            <w:rStyle w:val="Kpr"/>
            <w:noProof/>
          </w:rPr>
          <w:t>AMORTİSMAN VE TÜKENME PAYI AYRILMASINA İLİŞKİN ESASLAR</w:t>
        </w:r>
        <w:r w:rsidR="003E05CB" w:rsidRPr="0064281B">
          <w:rPr>
            <w:rStyle w:val="Kpr"/>
            <w:noProof/>
            <w:webHidden/>
          </w:rPr>
          <w:tab/>
        </w:r>
        <w:r w:rsidR="0066644B">
          <w:rPr>
            <w:rStyle w:val="Kpr"/>
            <w:noProof/>
            <w:webHidden/>
          </w:rPr>
          <w:t>11</w:t>
        </w:r>
      </w:hyperlink>
    </w:p>
    <w:p w:rsidR="003E05CB" w:rsidRPr="0064281B" w:rsidRDefault="00966352">
      <w:pPr>
        <w:pStyle w:val="T2"/>
        <w:tabs>
          <w:tab w:val="left" w:pos="660"/>
          <w:tab w:val="right" w:pos="9062"/>
        </w:tabs>
        <w:rPr>
          <w:rStyle w:val="Kpr"/>
          <w:noProof/>
        </w:rPr>
      </w:pPr>
      <w:hyperlink w:anchor="_Toc1653031" w:history="1">
        <w:r w:rsidR="003E05CB" w:rsidRPr="00C22E70">
          <w:rPr>
            <w:rStyle w:val="Kpr"/>
            <w:noProof/>
          </w:rPr>
          <w:t>8.</w:t>
        </w:r>
        <w:r w:rsidR="003E05CB" w:rsidRPr="0064281B">
          <w:rPr>
            <w:rStyle w:val="Kpr"/>
            <w:noProof/>
          </w:rPr>
          <w:tab/>
        </w:r>
        <w:r w:rsidR="0064281B">
          <w:rPr>
            <w:rStyle w:val="Kpr"/>
            <w:noProof/>
          </w:rPr>
          <w:t>KARŞILIKLAR</w:t>
        </w:r>
        <w:r w:rsidR="003E05CB" w:rsidRPr="0064281B">
          <w:rPr>
            <w:rStyle w:val="Kpr"/>
            <w:noProof/>
            <w:webHidden/>
          </w:rPr>
          <w:tab/>
        </w:r>
        <w:r w:rsidR="0066644B">
          <w:rPr>
            <w:rStyle w:val="Kpr"/>
            <w:noProof/>
            <w:webHidden/>
          </w:rPr>
          <w:t>11</w:t>
        </w:r>
      </w:hyperlink>
    </w:p>
    <w:p w:rsidR="003E05CB" w:rsidRPr="0064281B" w:rsidRDefault="00966352">
      <w:pPr>
        <w:pStyle w:val="T2"/>
        <w:tabs>
          <w:tab w:val="left" w:pos="660"/>
          <w:tab w:val="right" w:pos="9062"/>
        </w:tabs>
        <w:rPr>
          <w:rStyle w:val="Kpr"/>
        </w:rPr>
      </w:pPr>
      <w:hyperlink w:anchor="_Toc1653032" w:history="1">
        <w:r w:rsidR="003E05CB" w:rsidRPr="00C22E70">
          <w:rPr>
            <w:rStyle w:val="Kpr"/>
            <w:noProof/>
          </w:rPr>
          <w:t>9.</w:t>
        </w:r>
        <w:r w:rsidR="003E05CB" w:rsidRPr="0064281B">
          <w:rPr>
            <w:rStyle w:val="Kpr"/>
            <w:noProof/>
          </w:rPr>
          <w:tab/>
        </w:r>
        <w:r w:rsidR="0064281B" w:rsidRPr="0064281B">
          <w:rPr>
            <w:rStyle w:val="Kpr"/>
            <w:noProof/>
          </w:rPr>
          <w:t>ÇALIŞANLARIN SOSYAL GÜVENCE MALİYETLERİ</w:t>
        </w:r>
        <w:r w:rsidR="003E05CB" w:rsidRPr="0064281B">
          <w:rPr>
            <w:rStyle w:val="Kpr"/>
            <w:noProof/>
            <w:webHidden/>
          </w:rPr>
          <w:tab/>
        </w:r>
        <w:r w:rsidR="003E05CB" w:rsidRPr="0064281B">
          <w:rPr>
            <w:rStyle w:val="Kpr"/>
            <w:noProof/>
            <w:webHidden/>
          </w:rPr>
          <w:fldChar w:fldCharType="begin"/>
        </w:r>
        <w:r w:rsidR="003E05CB" w:rsidRPr="0064281B">
          <w:rPr>
            <w:rStyle w:val="Kpr"/>
            <w:noProof/>
            <w:webHidden/>
          </w:rPr>
          <w:instrText xml:space="preserve"> PAGEREF _Toc1653032 \h </w:instrText>
        </w:r>
        <w:r w:rsidR="003E05CB" w:rsidRPr="0064281B">
          <w:rPr>
            <w:rStyle w:val="Kpr"/>
            <w:noProof/>
            <w:webHidden/>
          </w:rPr>
        </w:r>
        <w:r w:rsidR="003E05CB" w:rsidRPr="0064281B">
          <w:rPr>
            <w:rStyle w:val="Kpr"/>
            <w:noProof/>
            <w:webHidden/>
          </w:rPr>
          <w:fldChar w:fldCharType="separate"/>
        </w:r>
        <w:r w:rsidR="00821224" w:rsidRPr="0064281B">
          <w:rPr>
            <w:rStyle w:val="Kpr"/>
            <w:noProof/>
            <w:webHidden/>
          </w:rPr>
          <w:t>1</w:t>
        </w:r>
        <w:r w:rsidR="0064281B">
          <w:rPr>
            <w:rStyle w:val="Kpr"/>
            <w:noProof/>
            <w:webHidden/>
          </w:rPr>
          <w:t>1</w:t>
        </w:r>
        <w:r w:rsidR="003E05CB" w:rsidRPr="0064281B">
          <w:rPr>
            <w:rStyle w:val="Kpr"/>
            <w:noProof/>
            <w:webHidden/>
          </w:rPr>
          <w:fldChar w:fldCharType="end"/>
        </w:r>
      </w:hyperlink>
    </w:p>
    <w:p w:rsidR="003E05CB" w:rsidRPr="0064281B" w:rsidRDefault="00966352">
      <w:pPr>
        <w:pStyle w:val="T2"/>
        <w:tabs>
          <w:tab w:val="left" w:pos="880"/>
          <w:tab w:val="right" w:pos="9062"/>
        </w:tabs>
        <w:rPr>
          <w:rStyle w:val="Kpr"/>
        </w:rPr>
      </w:pPr>
      <w:hyperlink w:anchor="_Toc1653033" w:history="1">
        <w:r w:rsidR="003E05CB" w:rsidRPr="00C22E70">
          <w:rPr>
            <w:rStyle w:val="Kpr"/>
            <w:noProof/>
          </w:rPr>
          <w:t>10.</w:t>
        </w:r>
        <w:r w:rsidR="003E05CB" w:rsidRPr="0064281B">
          <w:rPr>
            <w:rStyle w:val="Kpr"/>
          </w:rPr>
          <w:tab/>
        </w:r>
        <w:r w:rsidR="0064281B" w:rsidRPr="0064281B">
          <w:rPr>
            <w:rStyle w:val="Kpr"/>
            <w:noProof/>
          </w:rPr>
          <w:t>BAĞIŞLAR VE HİBELER</w:t>
        </w:r>
        <w:r w:rsidR="003E05CB" w:rsidRPr="0064281B">
          <w:rPr>
            <w:rStyle w:val="Kpr"/>
            <w:webHidden/>
          </w:rPr>
          <w:tab/>
        </w:r>
        <w:r w:rsidR="003E05CB" w:rsidRPr="0064281B">
          <w:rPr>
            <w:rStyle w:val="Kpr"/>
            <w:webHidden/>
          </w:rPr>
          <w:fldChar w:fldCharType="begin"/>
        </w:r>
        <w:r w:rsidR="003E05CB" w:rsidRPr="0064281B">
          <w:rPr>
            <w:rStyle w:val="Kpr"/>
            <w:webHidden/>
          </w:rPr>
          <w:instrText xml:space="preserve"> PAGEREF _Toc1653033 \h </w:instrText>
        </w:r>
        <w:r w:rsidR="003E05CB" w:rsidRPr="0064281B">
          <w:rPr>
            <w:rStyle w:val="Kpr"/>
            <w:webHidden/>
          </w:rPr>
        </w:r>
        <w:r w:rsidR="003E05CB" w:rsidRPr="0064281B">
          <w:rPr>
            <w:rStyle w:val="Kpr"/>
            <w:webHidden/>
          </w:rPr>
          <w:fldChar w:fldCharType="separate"/>
        </w:r>
        <w:r w:rsidR="00821224" w:rsidRPr="0064281B">
          <w:rPr>
            <w:rStyle w:val="Kpr"/>
            <w:webHidden/>
          </w:rPr>
          <w:t>1</w:t>
        </w:r>
        <w:r w:rsidR="0064281B" w:rsidRPr="0064281B">
          <w:rPr>
            <w:rStyle w:val="Kpr"/>
            <w:webHidden/>
          </w:rPr>
          <w:t>1</w:t>
        </w:r>
        <w:r w:rsidR="003E05CB" w:rsidRPr="0064281B">
          <w:rPr>
            <w:rStyle w:val="Kpr"/>
            <w:webHidden/>
          </w:rPr>
          <w:fldChar w:fldCharType="end"/>
        </w:r>
      </w:hyperlink>
    </w:p>
    <w:p w:rsidR="003E05CB" w:rsidRPr="0064281B" w:rsidRDefault="00966352">
      <w:pPr>
        <w:pStyle w:val="T1"/>
        <w:tabs>
          <w:tab w:val="left" w:pos="480"/>
          <w:tab w:val="right" w:pos="9062"/>
        </w:tabs>
        <w:rPr>
          <w:rStyle w:val="Kpr"/>
        </w:rPr>
      </w:pPr>
      <w:hyperlink w:anchor="_Toc1653043" w:history="1">
        <w:r w:rsidR="003E05CB" w:rsidRPr="00C22E70">
          <w:rPr>
            <w:rStyle w:val="Kpr"/>
            <w:noProof/>
          </w:rPr>
          <w:t>D.</w:t>
        </w:r>
        <w:r w:rsidR="003E05CB" w:rsidRPr="0064281B">
          <w:rPr>
            <w:rStyle w:val="Kpr"/>
          </w:rPr>
          <w:tab/>
        </w:r>
        <w:r w:rsidR="003E05CB" w:rsidRPr="00C22E70">
          <w:rPr>
            <w:rStyle w:val="Kpr"/>
            <w:noProof/>
          </w:rPr>
          <w:t>MALİ TABLOLARA İLİŞKİN AÇIKLAYICI NOTLAR</w:t>
        </w:r>
        <w:r w:rsidR="003E05CB" w:rsidRPr="0064281B">
          <w:rPr>
            <w:rStyle w:val="Kpr"/>
            <w:webHidden/>
          </w:rPr>
          <w:tab/>
        </w:r>
        <w:r w:rsidR="0066644B">
          <w:rPr>
            <w:rStyle w:val="Kpr"/>
            <w:webHidden/>
          </w:rPr>
          <w:t>12</w:t>
        </w:r>
      </w:hyperlink>
    </w:p>
    <w:p w:rsidR="003E05CB" w:rsidRPr="0064281B" w:rsidRDefault="00966352">
      <w:pPr>
        <w:pStyle w:val="T2"/>
        <w:tabs>
          <w:tab w:val="left" w:pos="660"/>
          <w:tab w:val="right" w:pos="9062"/>
        </w:tabs>
        <w:rPr>
          <w:rStyle w:val="Kpr"/>
        </w:rPr>
      </w:pPr>
      <w:hyperlink w:anchor="_Toc1653044" w:history="1">
        <w:r w:rsidR="003E05CB" w:rsidRPr="00C22E70">
          <w:rPr>
            <w:rStyle w:val="Kpr"/>
            <w:noProof/>
          </w:rPr>
          <w:t>1.</w:t>
        </w:r>
        <w:r w:rsidR="003E05CB" w:rsidRPr="0064281B">
          <w:rPr>
            <w:rStyle w:val="Kpr"/>
          </w:rPr>
          <w:tab/>
        </w:r>
        <w:r w:rsidR="003E05CB" w:rsidRPr="00C22E70">
          <w:rPr>
            <w:rStyle w:val="Kpr"/>
            <w:noProof/>
          </w:rPr>
          <w:t>BANKA BİLGİLERİ</w:t>
        </w:r>
        <w:r w:rsidR="003E05CB" w:rsidRPr="0064281B">
          <w:rPr>
            <w:rStyle w:val="Kpr"/>
            <w:webHidden/>
          </w:rPr>
          <w:tab/>
        </w:r>
        <w:r w:rsidR="0066644B">
          <w:rPr>
            <w:rStyle w:val="Kpr"/>
            <w:webHidden/>
          </w:rPr>
          <w:t>12</w:t>
        </w:r>
      </w:hyperlink>
    </w:p>
    <w:p w:rsidR="003E05CB" w:rsidRPr="0064281B" w:rsidRDefault="00966352">
      <w:pPr>
        <w:pStyle w:val="T2"/>
        <w:tabs>
          <w:tab w:val="left" w:pos="660"/>
          <w:tab w:val="right" w:pos="9062"/>
        </w:tabs>
        <w:rPr>
          <w:rStyle w:val="Kpr"/>
        </w:rPr>
      </w:pPr>
      <w:hyperlink w:anchor="_Toc1653045" w:history="1">
        <w:r w:rsidR="003E05CB" w:rsidRPr="00C22E70">
          <w:rPr>
            <w:rStyle w:val="Kpr"/>
            <w:noProof/>
          </w:rPr>
          <w:t>2.</w:t>
        </w:r>
        <w:r w:rsidR="003E05CB" w:rsidRPr="0064281B">
          <w:rPr>
            <w:rStyle w:val="Kpr"/>
          </w:rPr>
          <w:tab/>
        </w:r>
        <w:r w:rsidR="003E05CB" w:rsidRPr="00C22E70">
          <w:rPr>
            <w:rStyle w:val="Kpr"/>
            <w:noProof/>
          </w:rPr>
          <w:t>PROJE ÖZEL HESABI</w:t>
        </w:r>
        <w:r w:rsidR="003E05CB" w:rsidRPr="0064281B">
          <w:rPr>
            <w:rStyle w:val="Kpr"/>
            <w:webHidden/>
          </w:rPr>
          <w:tab/>
        </w:r>
        <w:r w:rsidR="0066644B">
          <w:rPr>
            <w:rStyle w:val="Kpr"/>
            <w:webHidden/>
          </w:rPr>
          <w:t>12</w:t>
        </w:r>
      </w:hyperlink>
    </w:p>
    <w:p w:rsidR="003E05CB" w:rsidRPr="0064281B" w:rsidRDefault="00966352">
      <w:pPr>
        <w:pStyle w:val="T2"/>
        <w:tabs>
          <w:tab w:val="left" w:pos="660"/>
          <w:tab w:val="right" w:pos="9062"/>
        </w:tabs>
        <w:rPr>
          <w:rStyle w:val="Kpr"/>
        </w:rPr>
      </w:pPr>
      <w:hyperlink w:anchor="_Toc1653046" w:history="1">
        <w:r w:rsidR="003E05CB" w:rsidRPr="00C22E70">
          <w:rPr>
            <w:rStyle w:val="Kpr"/>
            <w:noProof/>
          </w:rPr>
          <w:t>3.</w:t>
        </w:r>
        <w:r w:rsidR="003E05CB" w:rsidRPr="0064281B">
          <w:rPr>
            <w:rStyle w:val="Kpr"/>
          </w:rPr>
          <w:tab/>
        </w:r>
        <w:r w:rsidR="003E05CB" w:rsidRPr="00C22E70">
          <w:rPr>
            <w:rStyle w:val="Kpr"/>
            <w:noProof/>
          </w:rPr>
          <w:t>MALİ DURAN VARLIKLAR</w:t>
        </w:r>
        <w:r w:rsidR="003E05CB" w:rsidRPr="0064281B">
          <w:rPr>
            <w:rStyle w:val="Kpr"/>
            <w:webHidden/>
          </w:rPr>
          <w:tab/>
        </w:r>
        <w:r w:rsidR="0066644B">
          <w:rPr>
            <w:rStyle w:val="Kpr"/>
            <w:webHidden/>
          </w:rPr>
          <w:t>13</w:t>
        </w:r>
      </w:hyperlink>
    </w:p>
    <w:p w:rsidR="003E05CB" w:rsidRPr="0064281B" w:rsidRDefault="00966352">
      <w:pPr>
        <w:pStyle w:val="T2"/>
        <w:tabs>
          <w:tab w:val="left" w:pos="660"/>
          <w:tab w:val="right" w:pos="9062"/>
        </w:tabs>
        <w:rPr>
          <w:rStyle w:val="Kpr"/>
        </w:rPr>
      </w:pPr>
      <w:hyperlink w:anchor="_Toc1653047" w:history="1">
        <w:r w:rsidR="003E05CB" w:rsidRPr="00C22E70">
          <w:rPr>
            <w:rStyle w:val="Kpr"/>
            <w:noProof/>
          </w:rPr>
          <w:t>4.</w:t>
        </w:r>
        <w:r w:rsidR="003E05CB" w:rsidRPr="0064281B">
          <w:rPr>
            <w:rStyle w:val="Kpr"/>
          </w:rPr>
          <w:tab/>
        </w:r>
        <w:r w:rsidR="003E05CB" w:rsidRPr="00C22E70">
          <w:rPr>
            <w:rStyle w:val="Kpr"/>
            <w:noProof/>
          </w:rPr>
          <w:t>MADDİ DURAN VARLIKLAR</w:t>
        </w:r>
        <w:r w:rsidR="003E05CB" w:rsidRPr="0064281B">
          <w:rPr>
            <w:rStyle w:val="Kpr"/>
            <w:webHidden/>
          </w:rPr>
          <w:tab/>
        </w:r>
        <w:r w:rsidR="003E05CB" w:rsidRPr="0064281B">
          <w:rPr>
            <w:rStyle w:val="Kpr"/>
            <w:webHidden/>
          </w:rPr>
          <w:fldChar w:fldCharType="begin"/>
        </w:r>
        <w:r w:rsidR="003E05CB" w:rsidRPr="0064281B">
          <w:rPr>
            <w:rStyle w:val="Kpr"/>
            <w:webHidden/>
          </w:rPr>
          <w:instrText xml:space="preserve"> PAGEREF _Toc1653047 \h </w:instrText>
        </w:r>
        <w:r w:rsidR="003E05CB" w:rsidRPr="0064281B">
          <w:rPr>
            <w:rStyle w:val="Kpr"/>
            <w:webHidden/>
          </w:rPr>
        </w:r>
        <w:r w:rsidR="003E05CB" w:rsidRPr="0064281B">
          <w:rPr>
            <w:rStyle w:val="Kpr"/>
            <w:webHidden/>
          </w:rPr>
          <w:fldChar w:fldCharType="end"/>
        </w:r>
      </w:hyperlink>
      <w:r w:rsidR="0066644B" w:rsidRPr="0066644B">
        <w:rPr>
          <w:rStyle w:val="Kpr"/>
          <w:color w:val="auto"/>
          <w:u w:val="none"/>
        </w:rPr>
        <w:t>14</w:t>
      </w:r>
    </w:p>
    <w:p w:rsidR="003E05CB" w:rsidRPr="0064281B" w:rsidRDefault="00966352">
      <w:pPr>
        <w:pStyle w:val="T3"/>
        <w:tabs>
          <w:tab w:val="left" w:pos="1100"/>
          <w:tab w:val="right" w:pos="9062"/>
        </w:tabs>
        <w:rPr>
          <w:rStyle w:val="Kpr"/>
        </w:rPr>
      </w:pPr>
      <w:hyperlink w:anchor="_Toc1653048" w:history="1">
        <w:r w:rsidR="003E05CB" w:rsidRPr="00C22E70">
          <w:rPr>
            <w:rStyle w:val="Kpr"/>
            <w:noProof/>
          </w:rPr>
          <w:t>a)</w:t>
        </w:r>
        <w:r w:rsidR="003E05CB" w:rsidRPr="0064281B">
          <w:rPr>
            <w:rStyle w:val="Kpr"/>
          </w:rPr>
          <w:tab/>
        </w:r>
        <w:r w:rsidR="003E05CB" w:rsidRPr="00C22E70">
          <w:rPr>
            <w:rStyle w:val="Kpr"/>
            <w:noProof/>
          </w:rPr>
          <w:t>Tahsisli Taşınmazlar</w:t>
        </w:r>
        <w:r w:rsidR="003E05CB" w:rsidRPr="0064281B">
          <w:rPr>
            <w:rStyle w:val="Kpr"/>
            <w:webHidden/>
          </w:rPr>
          <w:tab/>
        </w:r>
        <w:r w:rsidR="0064281B" w:rsidRPr="0064281B">
          <w:rPr>
            <w:rStyle w:val="Kpr"/>
            <w:webHidden/>
          </w:rPr>
          <w:t>14</w:t>
        </w:r>
      </w:hyperlink>
    </w:p>
    <w:p w:rsidR="003E05CB" w:rsidRPr="00C22E70" w:rsidRDefault="00966352">
      <w:pPr>
        <w:pStyle w:val="T3"/>
        <w:tabs>
          <w:tab w:val="left" w:pos="1100"/>
          <w:tab w:val="right" w:pos="9062"/>
        </w:tabs>
        <w:rPr>
          <w:rFonts w:asciiTheme="minorHAnsi" w:eastAsiaTheme="minorEastAsia" w:hAnsiTheme="minorHAnsi" w:cstheme="minorBidi"/>
          <w:noProof/>
          <w:sz w:val="22"/>
          <w:szCs w:val="22"/>
        </w:rPr>
      </w:pPr>
      <w:hyperlink w:anchor="_Toc1653049" w:history="1">
        <w:r w:rsidR="003E05CB" w:rsidRPr="00C22E70">
          <w:rPr>
            <w:rStyle w:val="Kpr"/>
            <w:noProof/>
          </w:rPr>
          <w:t>b)</w:t>
        </w:r>
        <w:r w:rsidR="003E05CB" w:rsidRPr="0064281B">
          <w:rPr>
            <w:rStyle w:val="Kpr"/>
          </w:rPr>
          <w:tab/>
        </w:r>
        <w:r w:rsidR="0064281B" w:rsidRPr="0064281B">
          <w:rPr>
            <w:rStyle w:val="Kpr"/>
          </w:rPr>
          <w:t>Yapılmakta Olan Yatırımlar</w:t>
        </w:r>
        <w:r w:rsidR="003E05CB" w:rsidRPr="0064281B">
          <w:rPr>
            <w:rStyle w:val="Kpr"/>
            <w:webHidden/>
          </w:rPr>
          <w:tab/>
        </w:r>
        <w:r w:rsidR="0066644B">
          <w:rPr>
            <w:rStyle w:val="Kpr"/>
            <w:webHidden/>
          </w:rPr>
          <w:t>15</w:t>
        </w:r>
      </w:hyperlink>
    </w:p>
    <w:p w:rsidR="003E05CB" w:rsidRPr="00C22E70" w:rsidRDefault="00966352">
      <w:pPr>
        <w:pStyle w:val="T2"/>
        <w:tabs>
          <w:tab w:val="left" w:pos="660"/>
          <w:tab w:val="right" w:pos="9062"/>
        </w:tabs>
        <w:rPr>
          <w:rFonts w:asciiTheme="minorHAnsi" w:eastAsiaTheme="minorEastAsia" w:hAnsiTheme="minorHAnsi" w:cstheme="minorBidi"/>
          <w:noProof/>
          <w:sz w:val="22"/>
          <w:szCs w:val="22"/>
        </w:rPr>
      </w:pPr>
      <w:hyperlink w:anchor="_Toc1653052" w:history="1">
        <w:r w:rsidR="003E05CB" w:rsidRPr="00C22E70">
          <w:rPr>
            <w:rStyle w:val="Kpr"/>
            <w:noProof/>
          </w:rPr>
          <w:t>5.</w:t>
        </w:r>
        <w:r w:rsidR="003E05CB" w:rsidRPr="00C22E70">
          <w:rPr>
            <w:rFonts w:asciiTheme="minorHAnsi" w:eastAsiaTheme="minorEastAsia" w:hAnsiTheme="minorHAnsi" w:cstheme="minorBidi"/>
            <w:noProof/>
            <w:sz w:val="22"/>
            <w:szCs w:val="22"/>
          </w:rPr>
          <w:tab/>
        </w:r>
        <w:r w:rsidR="003E05CB" w:rsidRPr="00C22E70">
          <w:rPr>
            <w:rStyle w:val="Kpr"/>
            <w:noProof/>
          </w:rPr>
          <w:t>KARŞILIKLAR</w:t>
        </w:r>
        <w:r w:rsidR="003E05CB" w:rsidRPr="00C22E70">
          <w:rPr>
            <w:noProof/>
            <w:webHidden/>
          </w:rPr>
          <w:tab/>
        </w:r>
        <w:r w:rsidR="0064281B">
          <w:rPr>
            <w:noProof/>
            <w:webHidden/>
          </w:rPr>
          <w:t>15</w:t>
        </w:r>
      </w:hyperlink>
    </w:p>
    <w:p w:rsidR="003E05CB" w:rsidRPr="00C22E70" w:rsidRDefault="00966352">
      <w:pPr>
        <w:pStyle w:val="T2"/>
        <w:tabs>
          <w:tab w:val="left" w:pos="660"/>
          <w:tab w:val="right" w:pos="9062"/>
        </w:tabs>
        <w:rPr>
          <w:rFonts w:asciiTheme="minorHAnsi" w:eastAsiaTheme="minorEastAsia" w:hAnsiTheme="minorHAnsi" w:cstheme="minorBidi"/>
          <w:noProof/>
          <w:sz w:val="22"/>
          <w:szCs w:val="22"/>
        </w:rPr>
      </w:pPr>
      <w:hyperlink w:anchor="_Toc1653056" w:history="1">
        <w:r w:rsidR="0064281B">
          <w:rPr>
            <w:rStyle w:val="Kpr"/>
            <w:noProof/>
          </w:rPr>
          <w:t>6</w:t>
        </w:r>
        <w:r w:rsidR="003E05CB" w:rsidRPr="00C22E70">
          <w:rPr>
            <w:rStyle w:val="Kpr"/>
            <w:noProof/>
          </w:rPr>
          <w:t>.</w:t>
        </w:r>
        <w:r w:rsidR="003E05CB" w:rsidRPr="00C22E70">
          <w:rPr>
            <w:rFonts w:asciiTheme="minorHAnsi" w:eastAsiaTheme="minorEastAsia" w:hAnsiTheme="minorHAnsi" w:cstheme="minorBidi"/>
            <w:noProof/>
            <w:sz w:val="22"/>
            <w:szCs w:val="22"/>
          </w:rPr>
          <w:tab/>
        </w:r>
        <w:r w:rsidR="003E05CB" w:rsidRPr="00C22E70">
          <w:rPr>
            <w:rStyle w:val="Kpr"/>
            <w:noProof/>
          </w:rPr>
          <w:t>NAKİT AKIŞ TABLOSU</w:t>
        </w:r>
        <w:r w:rsidR="003E05CB" w:rsidRPr="00C22E70">
          <w:rPr>
            <w:noProof/>
            <w:webHidden/>
          </w:rPr>
          <w:tab/>
        </w:r>
        <w:r w:rsidR="0064281B">
          <w:rPr>
            <w:noProof/>
            <w:webHidden/>
          </w:rPr>
          <w:t>15</w:t>
        </w:r>
      </w:hyperlink>
    </w:p>
    <w:p w:rsidR="003E05CB" w:rsidRPr="00C22E70" w:rsidRDefault="00966352">
      <w:pPr>
        <w:pStyle w:val="T2"/>
        <w:tabs>
          <w:tab w:val="left" w:pos="880"/>
          <w:tab w:val="right" w:pos="9062"/>
        </w:tabs>
        <w:rPr>
          <w:rFonts w:asciiTheme="minorHAnsi" w:eastAsiaTheme="minorEastAsia" w:hAnsiTheme="minorHAnsi" w:cstheme="minorBidi"/>
          <w:noProof/>
          <w:sz w:val="22"/>
          <w:szCs w:val="22"/>
        </w:rPr>
      </w:pPr>
      <w:hyperlink w:anchor="_Toc1653057" w:history="1">
        <w:r w:rsidR="0064281B">
          <w:rPr>
            <w:rStyle w:val="Kpr"/>
            <w:noProof/>
          </w:rPr>
          <w:t>7</w:t>
        </w:r>
        <w:r w:rsidR="003E05CB" w:rsidRPr="00C22E70">
          <w:rPr>
            <w:rStyle w:val="Kpr"/>
            <w:noProof/>
          </w:rPr>
          <w:t>.</w:t>
        </w:r>
        <w:r w:rsidR="003E05CB" w:rsidRPr="00C22E70">
          <w:rPr>
            <w:rFonts w:asciiTheme="minorHAnsi" w:eastAsiaTheme="minorEastAsia" w:hAnsiTheme="minorHAnsi" w:cstheme="minorBidi"/>
            <w:noProof/>
            <w:sz w:val="22"/>
            <w:szCs w:val="22"/>
          </w:rPr>
          <w:tab/>
        </w:r>
        <w:r w:rsidR="003E05CB" w:rsidRPr="00C22E70">
          <w:rPr>
            <w:rStyle w:val="Kpr"/>
            <w:noProof/>
          </w:rPr>
          <w:t>ÖZ KAYNAK DEĞİŞİM TABLOSU</w:t>
        </w:r>
        <w:r w:rsidR="003E05CB" w:rsidRPr="00C22E70">
          <w:rPr>
            <w:noProof/>
            <w:webHidden/>
          </w:rPr>
          <w:tab/>
        </w:r>
        <w:r w:rsidR="0064281B">
          <w:rPr>
            <w:noProof/>
            <w:webHidden/>
          </w:rPr>
          <w:t>15</w:t>
        </w:r>
      </w:hyperlink>
    </w:p>
    <w:p w:rsidR="003E05CB" w:rsidRPr="00C22E70" w:rsidRDefault="00966352">
      <w:pPr>
        <w:pStyle w:val="T3"/>
        <w:tabs>
          <w:tab w:val="left" w:pos="1100"/>
          <w:tab w:val="right" w:pos="9062"/>
        </w:tabs>
        <w:rPr>
          <w:rFonts w:asciiTheme="minorHAnsi" w:eastAsiaTheme="minorEastAsia" w:hAnsiTheme="minorHAnsi" w:cstheme="minorBidi"/>
          <w:noProof/>
          <w:sz w:val="22"/>
          <w:szCs w:val="22"/>
        </w:rPr>
      </w:pPr>
      <w:hyperlink w:anchor="_Toc1653058" w:history="1">
        <w:r w:rsidR="003E05CB" w:rsidRPr="00C22E70">
          <w:rPr>
            <w:rStyle w:val="Kpr"/>
            <w:noProof/>
          </w:rPr>
          <w:t>a)</w:t>
        </w:r>
        <w:r w:rsidR="003E05CB" w:rsidRPr="00C22E70">
          <w:rPr>
            <w:rFonts w:asciiTheme="minorHAnsi" w:eastAsiaTheme="minorEastAsia" w:hAnsiTheme="minorHAnsi" w:cstheme="minorBidi"/>
            <w:noProof/>
            <w:sz w:val="22"/>
            <w:szCs w:val="22"/>
          </w:rPr>
          <w:tab/>
        </w:r>
        <w:r w:rsidR="0064281B" w:rsidRPr="0064281B">
          <w:rPr>
            <w:rStyle w:val="Kpr"/>
          </w:rPr>
          <w:t>Değer ve Miktar Değişimlerinin Etkisi</w:t>
        </w:r>
        <w:r w:rsidR="003E05CB" w:rsidRPr="00C22E70">
          <w:rPr>
            <w:noProof/>
            <w:webHidden/>
          </w:rPr>
          <w:tab/>
        </w:r>
        <w:r w:rsidR="0064281B">
          <w:rPr>
            <w:noProof/>
            <w:webHidden/>
          </w:rPr>
          <w:t>15</w:t>
        </w:r>
      </w:hyperlink>
    </w:p>
    <w:p w:rsidR="003E05CB" w:rsidRPr="00C22E70" w:rsidRDefault="00966352">
      <w:pPr>
        <w:pStyle w:val="T2"/>
        <w:tabs>
          <w:tab w:val="left" w:pos="880"/>
          <w:tab w:val="right" w:pos="9062"/>
        </w:tabs>
        <w:rPr>
          <w:rFonts w:asciiTheme="minorHAnsi" w:eastAsiaTheme="minorEastAsia" w:hAnsiTheme="minorHAnsi" w:cstheme="minorBidi"/>
          <w:noProof/>
          <w:sz w:val="22"/>
          <w:szCs w:val="22"/>
        </w:rPr>
      </w:pPr>
      <w:hyperlink w:anchor="_Toc1653060" w:history="1">
        <w:r w:rsidR="0064281B">
          <w:rPr>
            <w:rStyle w:val="Kpr"/>
            <w:noProof/>
          </w:rPr>
          <w:t>8</w:t>
        </w:r>
        <w:r w:rsidR="003E05CB" w:rsidRPr="00C22E70">
          <w:rPr>
            <w:rStyle w:val="Kpr"/>
            <w:noProof/>
          </w:rPr>
          <w:t>.</w:t>
        </w:r>
        <w:r w:rsidR="003E05CB" w:rsidRPr="00C22E70">
          <w:rPr>
            <w:rFonts w:asciiTheme="minorHAnsi" w:eastAsiaTheme="minorEastAsia" w:hAnsiTheme="minorHAnsi" w:cstheme="minorBidi"/>
            <w:noProof/>
            <w:sz w:val="22"/>
            <w:szCs w:val="22"/>
          </w:rPr>
          <w:tab/>
        </w:r>
        <w:r w:rsidR="003E05CB" w:rsidRPr="00C22E70">
          <w:rPr>
            <w:rStyle w:val="Kpr"/>
            <w:noProof/>
          </w:rPr>
          <w:t>TAAHHÜTLER</w:t>
        </w:r>
        <w:r w:rsidR="003E05CB" w:rsidRPr="00C22E70">
          <w:rPr>
            <w:noProof/>
            <w:webHidden/>
          </w:rPr>
          <w:tab/>
        </w:r>
        <w:r w:rsidR="003E05CB" w:rsidRPr="00C22E70">
          <w:rPr>
            <w:noProof/>
            <w:webHidden/>
          </w:rPr>
          <w:fldChar w:fldCharType="begin"/>
        </w:r>
        <w:r w:rsidR="003E05CB" w:rsidRPr="00C22E70">
          <w:rPr>
            <w:noProof/>
            <w:webHidden/>
          </w:rPr>
          <w:instrText xml:space="preserve"> PAGEREF _Toc1653060 \h </w:instrText>
        </w:r>
        <w:r w:rsidR="003E05CB" w:rsidRPr="00C22E70">
          <w:rPr>
            <w:noProof/>
            <w:webHidden/>
          </w:rPr>
        </w:r>
        <w:r w:rsidR="003E05CB" w:rsidRPr="00C22E70">
          <w:rPr>
            <w:noProof/>
            <w:webHidden/>
          </w:rPr>
          <w:fldChar w:fldCharType="separate"/>
        </w:r>
        <w:r w:rsidR="0064281B">
          <w:rPr>
            <w:noProof/>
            <w:webHidden/>
          </w:rPr>
          <w:t>1</w:t>
        </w:r>
        <w:r w:rsidR="00821224" w:rsidRPr="00C22E70">
          <w:rPr>
            <w:noProof/>
            <w:webHidden/>
          </w:rPr>
          <w:t>6</w:t>
        </w:r>
        <w:r w:rsidR="003E05CB" w:rsidRPr="00C22E70">
          <w:rPr>
            <w:noProof/>
            <w:webHidden/>
          </w:rPr>
          <w:fldChar w:fldCharType="end"/>
        </w:r>
      </w:hyperlink>
    </w:p>
    <w:p w:rsidR="003E05CB" w:rsidRPr="00C22E70" w:rsidRDefault="00966352">
      <w:pPr>
        <w:pStyle w:val="T2"/>
        <w:tabs>
          <w:tab w:val="left" w:pos="880"/>
          <w:tab w:val="right" w:pos="9062"/>
        </w:tabs>
        <w:rPr>
          <w:rFonts w:asciiTheme="minorHAnsi" w:eastAsiaTheme="minorEastAsia" w:hAnsiTheme="minorHAnsi" w:cstheme="minorBidi"/>
          <w:noProof/>
          <w:sz w:val="22"/>
          <w:szCs w:val="22"/>
        </w:rPr>
      </w:pPr>
      <w:hyperlink w:anchor="_Toc1653061" w:history="1">
        <w:r w:rsidR="0064281B">
          <w:rPr>
            <w:rStyle w:val="Kpr"/>
            <w:noProof/>
          </w:rPr>
          <w:t>9</w:t>
        </w:r>
        <w:r w:rsidR="003E05CB" w:rsidRPr="00C22E70">
          <w:rPr>
            <w:rStyle w:val="Kpr"/>
            <w:noProof/>
          </w:rPr>
          <w:t>.</w:t>
        </w:r>
        <w:r w:rsidR="003E05CB" w:rsidRPr="00C22E70">
          <w:rPr>
            <w:rFonts w:asciiTheme="minorHAnsi" w:eastAsiaTheme="minorEastAsia" w:hAnsiTheme="minorHAnsi" w:cstheme="minorBidi"/>
            <w:noProof/>
            <w:sz w:val="22"/>
            <w:szCs w:val="22"/>
          </w:rPr>
          <w:tab/>
        </w:r>
        <w:r w:rsidR="003E05CB" w:rsidRPr="00C22E70">
          <w:rPr>
            <w:rStyle w:val="Kpr"/>
            <w:noProof/>
          </w:rPr>
          <w:t xml:space="preserve">KOŞULLU </w:t>
        </w:r>
        <w:r w:rsidR="0064281B">
          <w:rPr>
            <w:rStyle w:val="Kpr"/>
            <w:noProof/>
          </w:rPr>
          <w:t>VARLI</w:t>
        </w:r>
        <w:r w:rsidR="000A2B0E">
          <w:rPr>
            <w:rStyle w:val="Kpr"/>
            <w:noProof/>
          </w:rPr>
          <w:t>K</w:t>
        </w:r>
        <w:r w:rsidR="0064281B">
          <w:rPr>
            <w:rStyle w:val="Kpr"/>
            <w:noProof/>
          </w:rPr>
          <w:t xml:space="preserve">LAR </w:t>
        </w:r>
        <w:r w:rsidR="003E05CB" w:rsidRPr="00C22E70">
          <w:rPr>
            <w:noProof/>
            <w:webHidden/>
          </w:rPr>
          <w:tab/>
        </w:r>
        <w:r w:rsidR="003E05CB" w:rsidRPr="00C22E70">
          <w:rPr>
            <w:noProof/>
            <w:webHidden/>
          </w:rPr>
          <w:fldChar w:fldCharType="begin"/>
        </w:r>
        <w:r w:rsidR="003E05CB" w:rsidRPr="00C22E70">
          <w:rPr>
            <w:noProof/>
            <w:webHidden/>
          </w:rPr>
          <w:instrText xml:space="preserve"> PAGEREF _Toc1653061 \h </w:instrText>
        </w:r>
        <w:r w:rsidR="003E05CB" w:rsidRPr="00C22E70">
          <w:rPr>
            <w:noProof/>
            <w:webHidden/>
          </w:rPr>
        </w:r>
        <w:r w:rsidR="003E05CB" w:rsidRPr="00C22E70">
          <w:rPr>
            <w:noProof/>
            <w:webHidden/>
          </w:rPr>
          <w:fldChar w:fldCharType="separate"/>
        </w:r>
        <w:r w:rsidR="0064281B">
          <w:rPr>
            <w:noProof/>
            <w:webHidden/>
          </w:rPr>
          <w:t>1</w:t>
        </w:r>
        <w:r w:rsidR="00821224" w:rsidRPr="00C22E70">
          <w:rPr>
            <w:noProof/>
            <w:webHidden/>
          </w:rPr>
          <w:t>7</w:t>
        </w:r>
        <w:r w:rsidR="003E05CB" w:rsidRPr="00C22E70">
          <w:rPr>
            <w:noProof/>
            <w:webHidden/>
          </w:rPr>
          <w:fldChar w:fldCharType="end"/>
        </w:r>
      </w:hyperlink>
    </w:p>
    <w:p w:rsidR="003E05CB" w:rsidRPr="00C22E70" w:rsidRDefault="00966352">
      <w:pPr>
        <w:pStyle w:val="T2"/>
        <w:tabs>
          <w:tab w:val="left" w:pos="880"/>
          <w:tab w:val="right" w:pos="9062"/>
        </w:tabs>
        <w:rPr>
          <w:rFonts w:asciiTheme="minorHAnsi" w:eastAsiaTheme="minorEastAsia" w:hAnsiTheme="minorHAnsi" w:cstheme="minorBidi"/>
          <w:noProof/>
          <w:sz w:val="22"/>
          <w:szCs w:val="22"/>
        </w:rPr>
      </w:pPr>
      <w:hyperlink w:anchor="_Toc1653068" w:history="1">
        <w:r w:rsidR="0064281B">
          <w:rPr>
            <w:rStyle w:val="Kpr"/>
            <w:noProof/>
          </w:rPr>
          <w:t>10</w:t>
        </w:r>
        <w:r w:rsidR="003E05CB" w:rsidRPr="00C22E70">
          <w:rPr>
            <w:rStyle w:val="Kpr"/>
            <w:noProof/>
          </w:rPr>
          <w:t>.</w:t>
        </w:r>
        <w:r w:rsidR="003E05CB" w:rsidRPr="00C22E70">
          <w:rPr>
            <w:rFonts w:asciiTheme="minorHAnsi" w:eastAsiaTheme="minorEastAsia" w:hAnsiTheme="minorHAnsi" w:cstheme="minorBidi"/>
            <w:noProof/>
            <w:sz w:val="22"/>
            <w:szCs w:val="22"/>
          </w:rPr>
          <w:tab/>
        </w:r>
        <w:r w:rsidR="003E05CB" w:rsidRPr="00C22E70">
          <w:rPr>
            <w:rStyle w:val="Kpr"/>
            <w:noProof/>
          </w:rPr>
          <w:t>DİĞER NAZIM HESAPLAR</w:t>
        </w:r>
        <w:r w:rsidR="003E05CB" w:rsidRPr="00C22E70">
          <w:rPr>
            <w:noProof/>
            <w:webHidden/>
          </w:rPr>
          <w:tab/>
        </w:r>
        <w:r w:rsidR="0064281B">
          <w:rPr>
            <w:noProof/>
            <w:webHidden/>
          </w:rPr>
          <w:t>17</w:t>
        </w:r>
      </w:hyperlink>
    </w:p>
    <w:p w:rsidR="00B20332" w:rsidRPr="00AB6487" w:rsidRDefault="000E469F" w:rsidP="00AB6487">
      <w:pPr>
        <w:spacing w:after="200" w:line="276" w:lineRule="auto"/>
        <w:rPr>
          <w:rFonts w:asciiTheme="majorHAnsi" w:eastAsiaTheme="majorEastAsia" w:hAnsiTheme="majorHAnsi" w:cstheme="majorBidi"/>
          <w:b/>
          <w:bCs/>
          <w:color w:val="365F91" w:themeColor="accent1" w:themeShade="BF"/>
          <w:sz w:val="28"/>
          <w:szCs w:val="28"/>
        </w:rPr>
      </w:pPr>
      <w:r w:rsidRPr="00C22E70">
        <w:fldChar w:fldCharType="end"/>
      </w:r>
      <w:r>
        <w:br w:type="page"/>
      </w:r>
      <w:bookmarkEnd w:id="0"/>
    </w:p>
    <w:p w:rsidR="00226679" w:rsidRDefault="00226679" w:rsidP="00E3176C">
      <w:pPr>
        <w:pStyle w:val="Balk1"/>
        <w:numPr>
          <w:ilvl w:val="0"/>
          <w:numId w:val="1"/>
        </w:numPr>
      </w:pPr>
      <w:bookmarkStart w:id="1" w:name="_Toc536481085"/>
      <w:bookmarkStart w:id="2" w:name="_Toc1653007"/>
      <w:r>
        <w:lastRenderedPageBreak/>
        <w:t>MALİ TABL</w:t>
      </w:r>
      <w:bookmarkEnd w:id="1"/>
      <w:bookmarkEnd w:id="2"/>
      <w:r w:rsidR="00730DFA">
        <w:t>OLAR</w:t>
      </w:r>
    </w:p>
    <w:p w:rsidR="00226679" w:rsidRPr="00226679" w:rsidRDefault="00226679" w:rsidP="00226679"/>
    <w:p w:rsidR="00226D04" w:rsidRPr="00226679" w:rsidRDefault="00226679" w:rsidP="00226679">
      <w:pPr>
        <w:pStyle w:val="Balk2"/>
        <w:numPr>
          <w:ilvl w:val="0"/>
          <w:numId w:val="4"/>
        </w:numPr>
        <w:ind w:left="1134"/>
      </w:pPr>
      <w:bookmarkStart w:id="3" w:name="_Toc536481086"/>
      <w:bookmarkStart w:id="4" w:name="_Toc1653008"/>
      <w:r>
        <w:t>BİLANÇO</w:t>
      </w:r>
      <w:bookmarkEnd w:id="3"/>
      <w:bookmarkEnd w:id="4"/>
      <w:r>
        <w:t xml:space="preserve"> </w:t>
      </w:r>
    </w:p>
    <w:p w:rsidR="00551338" w:rsidRDefault="00551338">
      <w:pPr>
        <w:rPr>
          <w:noProof/>
        </w:rPr>
      </w:pPr>
    </w:p>
    <w:p w:rsidR="00551338" w:rsidRDefault="00551338">
      <w:r>
        <w:rPr>
          <w:noProof/>
        </w:rPr>
        <w:drawing>
          <wp:inline distT="0" distB="0" distL="0" distR="0" wp14:anchorId="308C2319" wp14:editId="34A97D92">
            <wp:extent cx="5400040" cy="2260600"/>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93" t="23515" r="10669" b="11424"/>
                    <a:stretch/>
                  </pic:blipFill>
                  <pic:spPr bwMode="auto">
                    <a:xfrm>
                      <a:off x="0" y="0"/>
                      <a:ext cx="5400040" cy="2260600"/>
                    </a:xfrm>
                    <a:prstGeom prst="rect">
                      <a:avLst/>
                    </a:prstGeom>
                    <a:ln>
                      <a:noFill/>
                    </a:ln>
                    <a:extLst>
                      <a:ext uri="{53640926-AAD7-44D8-BBD7-CCE9431645EC}">
                        <a14:shadowObscured xmlns:a14="http://schemas.microsoft.com/office/drawing/2010/main"/>
                      </a:ext>
                    </a:extLst>
                  </pic:spPr>
                </pic:pic>
              </a:graphicData>
            </a:graphic>
          </wp:inline>
        </w:drawing>
      </w:r>
    </w:p>
    <w:p w:rsidR="008270E1" w:rsidRDefault="00551338">
      <w:r>
        <w:rPr>
          <w:noProof/>
        </w:rPr>
        <w:drawing>
          <wp:inline distT="0" distB="0" distL="0" distR="0" wp14:anchorId="6B70FF1F" wp14:editId="43186B57">
            <wp:extent cx="5410200" cy="221488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6" t="24926" r="10582" b="10327"/>
                    <a:stretch/>
                  </pic:blipFill>
                  <pic:spPr bwMode="auto">
                    <a:xfrm>
                      <a:off x="0" y="0"/>
                      <a:ext cx="5410200" cy="2214880"/>
                    </a:xfrm>
                    <a:prstGeom prst="rect">
                      <a:avLst/>
                    </a:prstGeom>
                    <a:ln>
                      <a:noFill/>
                    </a:ln>
                    <a:extLst>
                      <a:ext uri="{53640926-AAD7-44D8-BBD7-CCE9431645EC}">
                        <a14:shadowObscured xmlns:a14="http://schemas.microsoft.com/office/drawing/2010/main"/>
                      </a:ext>
                    </a:extLst>
                  </pic:spPr>
                </pic:pic>
              </a:graphicData>
            </a:graphic>
          </wp:inline>
        </w:drawing>
      </w:r>
    </w:p>
    <w:p w:rsidR="008D2220" w:rsidRDefault="008D2220">
      <w:pPr>
        <w:sectPr w:rsidR="008D2220" w:rsidSect="00C92D1F">
          <w:footerReference w:type="default" r:id="rId12"/>
          <w:pgSz w:w="11906" w:h="16838"/>
          <w:pgMar w:top="1417" w:right="1417" w:bottom="1417" w:left="1417" w:header="708" w:footer="708" w:gutter="0"/>
          <w:pgNumType w:start="0"/>
          <w:cols w:space="708"/>
          <w:titlePg/>
          <w:docGrid w:linePitch="360"/>
        </w:sectPr>
      </w:pPr>
      <w:r>
        <w:rPr>
          <w:noProof/>
        </w:rPr>
        <w:drawing>
          <wp:inline distT="0" distB="0" distL="0" distR="0" wp14:anchorId="67063104" wp14:editId="2D3DEB4F">
            <wp:extent cx="5420360" cy="609600"/>
            <wp:effectExtent l="0" t="0" r="889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8" t="56124" r="10406" b="26317"/>
                    <a:stretch/>
                  </pic:blipFill>
                  <pic:spPr bwMode="auto">
                    <a:xfrm>
                      <a:off x="0" y="0"/>
                      <a:ext cx="5420360" cy="609600"/>
                    </a:xfrm>
                    <a:prstGeom prst="rect">
                      <a:avLst/>
                    </a:prstGeom>
                    <a:ln>
                      <a:noFill/>
                    </a:ln>
                    <a:extLst>
                      <a:ext uri="{53640926-AAD7-44D8-BBD7-CCE9431645EC}">
                        <a14:shadowObscured xmlns:a14="http://schemas.microsoft.com/office/drawing/2010/main"/>
                      </a:ext>
                    </a:extLst>
                  </pic:spPr>
                </pic:pic>
              </a:graphicData>
            </a:graphic>
          </wp:inline>
        </w:drawing>
      </w:r>
    </w:p>
    <w:p w:rsidR="00BE1D8F" w:rsidRDefault="00226D04" w:rsidP="00226D04">
      <w:pPr>
        <w:pStyle w:val="Balk2"/>
        <w:numPr>
          <w:ilvl w:val="0"/>
          <w:numId w:val="4"/>
        </w:numPr>
      </w:pPr>
      <w:bookmarkStart w:id="5" w:name="_Toc536481087"/>
      <w:bookmarkStart w:id="6" w:name="_Toc1653009"/>
      <w:r>
        <w:lastRenderedPageBreak/>
        <w:t>FAALİYET SONUÇLARI TABLOSU</w:t>
      </w:r>
      <w:bookmarkEnd w:id="5"/>
      <w:bookmarkEnd w:id="6"/>
    </w:p>
    <w:p w:rsidR="00174D5F" w:rsidRPr="00174D5F" w:rsidRDefault="00174D5F" w:rsidP="00174D5F"/>
    <w:p w:rsidR="00BE1D8F" w:rsidRDefault="00BE1D8F" w:rsidP="00226D04">
      <w:pPr>
        <w:rPr>
          <w:noProof/>
        </w:rPr>
      </w:pPr>
    </w:p>
    <w:p w:rsidR="00BE1D8F" w:rsidRDefault="00762B0F" w:rsidP="00226D04">
      <w:r>
        <w:rPr>
          <w:noProof/>
        </w:rPr>
        <w:drawing>
          <wp:inline distT="0" distB="0" distL="0" distR="0" wp14:anchorId="066F72F6" wp14:editId="583EC86B">
            <wp:extent cx="6090920" cy="3987800"/>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86" t="23870" r="1613" b="10615"/>
                    <a:stretch/>
                  </pic:blipFill>
                  <pic:spPr bwMode="auto">
                    <a:xfrm>
                      <a:off x="0" y="0"/>
                      <a:ext cx="6090920" cy="3987800"/>
                    </a:xfrm>
                    <a:prstGeom prst="rect">
                      <a:avLst/>
                    </a:prstGeom>
                    <a:ln>
                      <a:noFill/>
                    </a:ln>
                    <a:extLst>
                      <a:ext uri="{53640926-AAD7-44D8-BBD7-CCE9431645EC}">
                        <a14:shadowObscured xmlns:a14="http://schemas.microsoft.com/office/drawing/2010/main"/>
                      </a:ext>
                    </a:extLst>
                  </pic:spPr>
                </pic:pic>
              </a:graphicData>
            </a:graphic>
          </wp:inline>
        </w:drawing>
      </w:r>
    </w:p>
    <w:p w:rsidR="00762B0F" w:rsidRDefault="00762B0F" w:rsidP="00226D04">
      <w:r>
        <w:rPr>
          <w:noProof/>
        </w:rPr>
        <w:drawing>
          <wp:inline distT="0" distB="0" distL="0" distR="0" wp14:anchorId="6AE9DA55" wp14:editId="2D9B8EBA">
            <wp:extent cx="6096000" cy="41808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86" t="23463" r="1557" b="9700"/>
                    <a:stretch/>
                  </pic:blipFill>
                  <pic:spPr bwMode="auto">
                    <a:xfrm>
                      <a:off x="0" y="0"/>
                      <a:ext cx="6127728" cy="4202600"/>
                    </a:xfrm>
                    <a:prstGeom prst="rect">
                      <a:avLst/>
                    </a:prstGeom>
                    <a:ln>
                      <a:noFill/>
                    </a:ln>
                    <a:extLst>
                      <a:ext uri="{53640926-AAD7-44D8-BBD7-CCE9431645EC}">
                        <a14:shadowObscured xmlns:a14="http://schemas.microsoft.com/office/drawing/2010/main"/>
                      </a:ext>
                    </a:extLst>
                  </pic:spPr>
                </pic:pic>
              </a:graphicData>
            </a:graphic>
          </wp:inline>
        </w:drawing>
      </w:r>
    </w:p>
    <w:p w:rsidR="00BE1D8F" w:rsidRDefault="00BE1D8F" w:rsidP="00226D04"/>
    <w:p w:rsidR="00BE1D8F" w:rsidRDefault="00BE1D8F" w:rsidP="00226D04">
      <w:pPr>
        <w:rPr>
          <w:noProof/>
        </w:rPr>
      </w:pPr>
    </w:p>
    <w:p w:rsidR="00BE1D8F" w:rsidRDefault="00BE1D8F" w:rsidP="00226D04">
      <w:pPr>
        <w:sectPr w:rsidR="00BE1D8F" w:rsidSect="00BE1D8F">
          <w:pgSz w:w="11906" w:h="16838"/>
          <w:pgMar w:top="1418" w:right="1418" w:bottom="1418" w:left="1418" w:header="709" w:footer="709" w:gutter="0"/>
          <w:cols w:space="708"/>
          <w:docGrid w:linePitch="360"/>
        </w:sectPr>
      </w:pPr>
      <w:r>
        <w:rPr>
          <w:noProof/>
        </w:rPr>
        <w:drawing>
          <wp:inline distT="0" distB="0" distL="0" distR="0" wp14:anchorId="48A6C863" wp14:editId="720E7AF4">
            <wp:extent cx="5999480" cy="2560320"/>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71" t="23463" r="1384" b="36923"/>
                    <a:stretch/>
                  </pic:blipFill>
                  <pic:spPr bwMode="auto">
                    <a:xfrm>
                      <a:off x="0" y="0"/>
                      <a:ext cx="5999480" cy="2560320"/>
                    </a:xfrm>
                    <a:prstGeom prst="rect">
                      <a:avLst/>
                    </a:prstGeom>
                    <a:ln>
                      <a:noFill/>
                    </a:ln>
                    <a:extLst>
                      <a:ext uri="{53640926-AAD7-44D8-BBD7-CCE9431645EC}">
                        <a14:shadowObscured xmlns:a14="http://schemas.microsoft.com/office/drawing/2010/main"/>
                      </a:ext>
                    </a:extLst>
                  </pic:spPr>
                </pic:pic>
              </a:graphicData>
            </a:graphic>
          </wp:inline>
        </w:drawing>
      </w:r>
    </w:p>
    <w:p w:rsidR="006A2630" w:rsidRDefault="00226D04" w:rsidP="0006663C">
      <w:pPr>
        <w:pStyle w:val="Balk2"/>
        <w:numPr>
          <w:ilvl w:val="0"/>
          <w:numId w:val="4"/>
        </w:numPr>
      </w:pPr>
      <w:bookmarkStart w:id="7" w:name="_Toc536481088"/>
      <w:bookmarkStart w:id="8" w:name="_Toc1653010"/>
      <w:r>
        <w:lastRenderedPageBreak/>
        <w:t>NAKİT AKIŞ TABLOSU</w:t>
      </w:r>
      <w:bookmarkEnd w:id="7"/>
      <w:bookmarkEnd w:id="8"/>
    </w:p>
    <w:p w:rsidR="006A2630" w:rsidRDefault="006A2630">
      <w:pPr>
        <w:rPr>
          <w:noProof/>
        </w:rPr>
      </w:pPr>
    </w:p>
    <w:p w:rsidR="00A9650B" w:rsidRDefault="006A2630">
      <w:r>
        <w:rPr>
          <w:noProof/>
        </w:rPr>
        <w:drawing>
          <wp:inline distT="0" distB="0" distL="0" distR="0" wp14:anchorId="287AE8C8" wp14:editId="0E40F675">
            <wp:extent cx="3848669" cy="358895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83" t="24856" r="65995" b="9519"/>
                    <a:stretch/>
                  </pic:blipFill>
                  <pic:spPr bwMode="auto">
                    <a:xfrm>
                      <a:off x="0" y="0"/>
                      <a:ext cx="3894843" cy="3632016"/>
                    </a:xfrm>
                    <a:prstGeom prst="rect">
                      <a:avLst/>
                    </a:prstGeom>
                    <a:ln>
                      <a:noFill/>
                    </a:ln>
                    <a:extLst>
                      <a:ext uri="{53640926-AAD7-44D8-BBD7-CCE9431645EC}">
                        <a14:shadowObscured xmlns:a14="http://schemas.microsoft.com/office/drawing/2010/main"/>
                      </a:ext>
                    </a:extLst>
                  </pic:spPr>
                </pic:pic>
              </a:graphicData>
            </a:graphic>
          </wp:inline>
        </w:drawing>
      </w:r>
    </w:p>
    <w:p w:rsidR="00A9650B" w:rsidRDefault="00A9650B">
      <w:r>
        <w:rPr>
          <w:noProof/>
        </w:rPr>
        <w:drawing>
          <wp:inline distT="0" distB="0" distL="0" distR="0" wp14:anchorId="0B54DA8A" wp14:editId="56709D30">
            <wp:extent cx="3848100" cy="37592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4" t="27171" r="66114" b="8856"/>
                    <a:stretch/>
                  </pic:blipFill>
                  <pic:spPr bwMode="auto">
                    <a:xfrm>
                      <a:off x="0" y="0"/>
                      <a:ext cx="3861499" cy="3772289"/>
                    </a:xfrm>
                    <a:prstGeom prst="rect">
                      <a:avLst/>
                    </a:prstGeom>
                    <a:ln>
                      <a:noFill/>
                    </a:ln>
                    <a:extLst>
                      <a:ext uri="{53640926-AAD7-44D8-BBD7-CCE9431645EC}">
                        <a14:shadowObscured xmlns:a14="http://schemas.microsoft.com/office/drawing/2010/main"/>
                      </a:ext>
                    </a:extLst>
                  </pic:spPr>
                </pic:pic>
              </a:graphicData>
            </a:graphic>
          </wp:inline>
        </w:drawing>
      </w:r>
    </w:p>
    <w:p w:rsidR="00A9650B" w:rsidRDefault="00A9650B">
      <w:pPr>
        <w:sectPr w:rsidR="00A9650B" w:rsidSect="00226D04">
          <w:pgSz w:w="11906" w:h="16838"/>
          <w:pgMar w:top="1418" w:right="1418" w:bottom="1418" w:left="1418" w:header="709" w:footer="709" w:gutter="0"/>
          <w:cols w:space="708"/>
          <w:docGrid w:linePitch="360"/>
        </w:sectPr>
      </w:pPr>
      <w:r>
        <w:rPr>
          <w:noProof/>
        </w:rPr>
        <w:drawing>
          <wp:inline distT="0" distB="0" distL="0" distR="0" wp14:anchorId="080BBA57" wp14:editId="587D8974">
            <wp:extent cx="3848100" cy="457183"/>
            <wp:effectExtent l="0" t="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67" t="61917" r="66232" b="31125"/>
                    <a:stretch/>
                  </pic:blipFill>
                  <pic:spPr bwMode="auto">
                    <a:xfrm>
                      <a:off x="0" y="0"/>
                      <a:ext cx="4010144" cy="476435"/>
                    </a:xfrm>
                    <a:prstGeom prst="rect">
                      <a:avLst/>
                    </a:prstGeom>
                    <a:ln>
                      <a:noFill/>
                    </a:ln>
                    <a:extLst>
                      <a:ext uri="{53640926-AAD7-44D8-BBD7-CCE9431645EC}">
                        <a14:shadowObscured xmlns:a14="http://schemas.microsoft.com/office/drawing/2010/main"/>
                      </a:ext>
                    </a:extLst>
                  </pic:spPr>
                </pic:pic>
              </a:graphicData>
            </a:graphic>
          </wp:inline>
        </w:drawing>
      </w:r>
    </w:p>
    <w:p w:rsidR="00226D04" w:rsidRDefault="00226D04" w:rsidP="00E3176C">
      <w:pPr>
        <w:pStyle w:val="Balk2"/>
        <w:numPr>
          <w:ilvl w:val="0"/>
          <w:numId w:val="4"/>
        </w:numPr>
      </w:pPr>
      <w:bookmarkStart w:id="9" w:name="_Toc536481089"/>
      <w:bookmarkStart w:id="10" w:name="_Toc1653011"/>
      <w:r>
        <w:lastRenderedPageBreak/>
        <w:t>ÖZKAYN</w:t>
      </w:r>
      <w:bookmarkStart w:id="11" w:name="_GoBack"/>
      <w:bookmarkEnd w:id="11"/>
      <w:r>
        <w:t>AK DEĞİŞİM TABLOSU</w:t>
      </w:r>
      <w:bookmarkEnd w:id="9"/>
      <w:bookmarkEnd w:id="10"/>
    </w:p>
    <w:p w:rsidR="00AE4DC8" w:rsidRDefault="00AE4DC8" w:rsidP="00AE4DC8"/>
    <w:p w:rsidR="006E410A" w:rsidRDefault="006E410A" w:rsidP="00AE4DC8">
      <w:pPr>
        <w:rPr>
          <w:noProof/>
        </w:rPr>
      </w:pPr>
    </w:p>
    <w:p w:rsidR="00AE4DC8" w:rsidRDefault="006E410A" w:rsidP="00AE4DC8">
      <w:r>
        <w:rPr>
          <w:noProof/>
        </w:rPr>
        <w:drawing>
          <wp:inline distT="0" distB="0" distL="0" distR="0" wp14:anchorId="6E9C8EC4" wp14:editId="606EC2D6">
            <wp:extent cx="5608320" cy="2931160"/>
            <wp:effectExtent l="0" t="0" r="0" b="254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87" t="23834" r="25381" b="14857"/>
                    <a:stretch/>
                  </pic:blipFill>
                  <pic:spPr bwMode="auto">
                    <a:xfrm>
                      <a:off x="0" y="0"/>
                      <a:ext cx="5608320" cy="2931160"/>
                    </a:xfrm>
                    <a:prstGeom prst="rect">
                      <a:avLst/>
                    </a:prstGeom>
                    <a:ln>
                      <a:noFill/>
                    </a:ln>
                    <a:extLst>
                      <a:ext uri="{53640926-AAD7-44D8-BBD7-CCE9431645EC}">
                        <a14:shadowObscured xmlns:a14="http://schemas.microsoft.com/office/drawing/2010/main"/>
                      </a:ext>
                    </a:extLst>
                  </pic:spPr>
                </pic:pic>
              </a:graphicData>
            </a:graphic>
          </wp:inline>
        </w:drawing>
      </w:r>
    </w:p>
    <w:p w:rsidR="00AE4DC8" w:rsidRDefault="00AE4DC8" w:rsidP="00AE4DC8"/>
    <w:p w:rsidR="00226D04" w:rsidRDefault="00226D04"/>
    <w:p w:rsidR="001F4101" w:rsidRDefault="00226D04" w:rsidP="001F4101">
      <w:pPr>
        <w:pStyle w:val="Balk2"/>
        <w:numPr>
          <w:ilvl w:val="0"/>
          <w:numId w:val="4"/>
        </w:numPr>
      </w:pPr>
      <w:bookmarkStart w:id="12" w:name="_Toc536481090"/>
      <w:bookmarkStart w:id="13" w:name="_Toc1653012"/>
      <w:r>
        <w:t>BÜTÇELENEN VE GERÇEKLEŞEN TUTARLARIN KARŞILAŞTIRMA TABLOSU</w:t>
      </w:r>
      <w:bookmarkEnd w:id="12"/>
      <w:bookmarkEnd w:id="13"/>
    </w:p>
    <w:p w:rsidR="001F4101" w:rsidRDefault="001F4101">
      <w:pPr>
        <w:rPr>
          <w:noProof/>
        </w:rPr>
      </w:pPr>
    </w:p>
    <w:p w:rsidR="00724ECE" w:rsidRDefault="001F4101">
      <w:pPr>
        <w:rPr>
          <w:noProof/>
          <w:sz w:val="22"/>
        </w:rPr>
        <w:sectPr w:rsidR="00724ECE" w:rsidSect="001F4101">
          <w:pgSz w:w="11906" w:h="16838"/>
          <w:pgMar w:top="1418" w:right="1418" w:bottom="1418" w:left="1418" w:header="709" w:footer="709" w:gutter="0"/>
          <w:cols w:space="708"/>
          <w:docGrid w:linePitch="360"/>
        </w:sectPr>
      </w:pPr>
      <w:r>
        <w:rPr>
          <w:noProof/>
        </w:rPr>
        <w:drawing>
          <wp:inline distT="0" distB="0" distL="0" distR="0" wp14:anchorId="1628C480" wp14:editId="4D3C1A00">
            <wp:extent cx="5613400" cy="3362325"/>
            <wp:effectExtent l="0" t="0" r="635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7" t="23768" r="38981" b="10412"/>
                    <a:stretch/>
                  </pic:blipFill>
                  <pic:spPr bwMode="auto">
                    <a:xfrm>
                      <a:off x="0" y="0"/>
                      <a:ext cx="5625387" cy="3369505"/>
                    </a:xfrm>
                    <a:prstGeom prst="rect">
                      <a:avLst/>
                    </a:prstGeom>
                    <a:ln>
                      <a:noFill/>
                    </a:ln>
                    <a:extLst>
                      <a:ext uri="{53640926-AAD7-44D8-BBD7-CCE9431645EC}">
                        <a14:shadowObscured xmlns:a14="http://schemas.microsoft.com/office/drawing/2010/main"/>
                      </a:ext>
                    </a:extLst>
                  </pic:spPr>
                </pic:pic>
              </a:graphicData>
            </a:graphic>
          </wp:inline>
        </w:drawing>
      </w:r>
    </w:p>
    <w:p w:rsidR="00414ACE" w:rsidRDefault="00FA2861" w:rsidP="00E3176C">
      <w:pPr>
        <w:pStyle w:val="Balk1"/>
        <w:numPr>
          <w:ilvl w:val="0"/>
          <w:numId w:val="1"/>
        </w:numPr>
        <w:spacing w:before="0"/>
        <w:ind w:left="1077" w:hanging="357"/>
      </w:pPr>
      <w:bookmarkStart w:id="14" w:name="_Toc536481091"/>
      <w:bookmarkStart w:id="15" w:name="_Toc1653013"/>
      <w:r>
        <w:lastRenderedPageBreak/>
        <w:t xml:space="preserve">KAMU İDARESİNİN </w:t>
      </w:r>
      <w:r w:rsidR="00257DE0">
        <w:t>HUKUKİ YAPISI</w:t>
      </w:r>
      <w:r>
        <w:t xml:space="preserve"> VE FAALİYET </w:t>
      </w:r>
      <w:r w:rsidR="00257DE0">
        <w:t>ALANI</w:t>
      </w:r>
      <w:bookmarkEnd w:id="14"/>
      <w:bookmarkEnd w:id="15"/>
    </w:p>
    <w:p w:rsidR="00442BB4" w:rsidRPr="00442BB4" w:rsidRDefault="00442BB4" w:rsidP="00442BB4"/>
    <w:p w:rsidR="00724ECE" w:rsidRDefault="00724ECE" w:rsidP="00D85366">
      <w:pPr>
        <w:jc w:val="both"/>
        <w:rPr>
          <w:i/>
        </w:rPr>
      </w:pPr>
    </w:p>
    <w:p w:rsidR="00257DE0" w:rsidRDefault="00CA694D" w:rsidP="00442BB4">
      <w:pPr>
        <w:spacing w:line="360" w:lineRule="auto"/>
        <w:ind w:firstLine="708"/>
        <w:jc w:val="both"/>
      </w:pPr>
      <w:r>
        <w:t>İstanbul Üniversitesi tarihi, konumu, büyüklüğü ve kültürel birikimi ile ülkemizin ilk ve önde gelen üniversitesidir. Vizyonumuz, dünyanın da önde gelen üniversitelerinden biri olmaktır. Üniversitemiz, tarihinin bize vermiş olduğu pek çok konuda öncülük etme sorumluluğunu, yaptığı faaliyetlerde ortaya koyma kararlılığındadır.</w:t>
      </w:r>
    </w:p>
    <w:p w:rsidR="00E31D78" w:rsidRDefault="00E31D78" w:rsidP="00442BB4">
      <w:pPr>
        <w:spacing w:line="360" w:lineRule="auto"/>
        <w:ind w:firstLine="708"/>
        <w:jc w:val="both"/>
        <w:rPr>
          <w:i/>
        </w:rPr>
      </w:pPr>
    </w:p>
    <w:p w:rsidR="00CA694D" w:rsidRDefault="00CA694D" w:rsidP="00442BB4">
      <w:pPr>
        <w:spacing w:line="360" w:lineRule="auto"/>
        <w:ind w:firstLine="708"/>
        <w:jc w:val="both"/>
      </w:pPr>
      <w:r>
        <w:t>Kuruluşunun ilk yıllarında Beyazıt ve çevresinde tarihi bir doku içindeki binalarda eğitim</w:t>
      </w:r>
      <w:r w:rsidR="00AE4DC8">
        <w:t xml:space="preserve"> </w:t>
      </w:r>
      <w:r>
        <w:t>öğretim yapan İstanbul Üniversitesi zamanla İstanbul'un çeşitli bölgelerine yayılmıştır. Bugün 15 Fakülte, 12 Enstitü, 2 Yüksekokul (1 Yüksekokul, 1 Konservatuvar), 2 Meslek Yüksek Okulu, 2 Bölüm ve 74 Uygulama ve Araştırma Merkezi ile eğitim-öğretim ve araştırma hizmeti vermektedir. Merkez Beyazıt kampüsü olmak üzere Vezneciler, Çapa ve Avcılar'da faaliyet göstermektedir. Ayrıca Silivri, Sapanca, Gökçeada, Van, Enez, Antalya gibi Türkiye'nin çeşitli bölgelerinde de eğitim ve araştırma destek birimleri vardır.</w:t>
      </w:r>
    </w:p>
    <w:p w:rsidR="00E31D78" w:rsidRPr="00CA694D" w:rsidRDefault="00E31D78" w:rsidP="00442BB4">
      <w:pPr>
        <w:spacing w:line="360" w:lineRule="auto"/>
        <w:ind w:firstLine="708"/>
        <w:jc w:val="both"/>
      </w:pPr>
    </w:p>
    <w:p w:rsidR="00E31D78" w:rsidRDefault="00E31D78" w:rsidP="00442BB4">
      <w:pPr>
        <w:spacing w:line="360" w:lineRule="auto"/>
        <w:ind w:firstLine="708"/>
        <w:jc w:val="both"/>
      </w:pPr>
      <w:r>
        <w:t xml:space="preserve">Üniversitemizin bugünkü teşkilat yapısı, Yükseköğretim Kurumları Teşkilatı Hakkında 41 sayılı Kanun Hükmünde Kararnamenin Değiştirilerek Kabulüne Dair 28.03.1983 tarihli 2809 sayılı Kanuna göre oluşturmuştur. 18.05.2018 tarihli 30425 sayılı Resmi </w:t>
      </w:r>
      <w:proofErr w:type="spellStart"/>
      <w:r>
        <w:t>Gazete’de</w:t>
      </w:r>
      <w:proofErr w:type="spellEnd"/>
      <w:r>
        <w:t xml:space="preserve"> yayımlanarak yürürlüğe giren 7141 sayılı Kanun ile İstanbul Üniversitesi-Cerrahpaşa kurulmuştur. </w:t>
      </w:r>
    </w:p>
    <w:p w:rsidR="00724ECE" w:rsidRDefault="00724ECE" w:rsidP="00442BB4">
      <w:pPr>
        <w:spacing w:line="360" w:lineRule="auto"/>
        <w:ind w:firstLine="709"/>
      </w:pPr>
    </w:p>
    <w:p w:rsidR="00BD7742" w:rsidRDefault="00BD7742" w:rsidP="00442BB4">
      <w:pPr>
        <w:spacing w:line="360" w:lineRule="auto"/>
        <w:ind w:firstLine="709"/>
      </w:pPr>
    </w:p>
    <w:p w:rsidR="00BD7742" w:rsidRDefault="00BD7742" w:rsidP="00442BB4">
      <w:pPr>
        <w:spacing w:line="360" w:lineRule="auto"/>
        <w:ind w:firstLine="709"/>
      </w:pPr>
    </w:p>
    <w:p w:rsidR="00BD7742" w:rsidRDefault="00BD7742" w:rsidP="00442BB4">
      <w:pPr>
        <w:spacing w:line="360" w:lineRule="auto"/>
        <w:ind w:firstLine="709"/>
      </w:pPr>
    </w:p>
    <w:p w:rsidR="00BD7742" w:rsidRDefault="00BD7742" w:rsidP="00442BB4">
      <w:pPr>
        <w:spacing w:line="360" w:lineRule="auto"/>
        <w:ind w:firstLine="709"/>
      </w:pPr>
    </w:p>
    <w:p w:rsidR="00BD7742" w:rsidRDefault="00BD7742" w:rsidP="00FA2861">
      <w:pPr>
        <w:ind w:firstLine="709"/>
      </w:pPr>
    </w:p>
    <w:p w:rsidR="00BD7742" w:rsidRDefault="00BD7742" w:rsidP="00FA2861">
      <w:pPr>
        <w:ind w:firstLine="709"/>
      </w:pPr>
    </w:p>
    <w:p w:rsidR="00BD7742" w:rsidRDefault="00BD7742" w:rsidP="00FA2861">
      <w:pPr>
        <w:ind w:firstLine="709"/>
      </w:pPr>
    </w:p>
    <w:p w:rsidR="00BD7742" w:rsidRDefault="00BD7742" w:rsidP="00FA2861">
      <w:pPr>
        <w:ind w:firstLine="709"/>
      </w:pPr>
    </w:p>
    <w:p w:rsidR="00BD7742" w:rsidRDefault="00BD7742" w:rsidP="00FA2861">
      <w:pPr>
        <w:ind w:firstLine="709"/>
      </w:pPr>
    </w:p>
    <w:p w:rsidR="00BD7742" w:rsidRDefault="00BD7742" w:rsidP="00FA2861">
      <w:pPr>
        <w:ind w:firstLine="709"/>
      </w:pPr>
    </w:p>
    <w:p w:rsidR="00BD7742" w:rsidRDefault="00BD7742" w:rsidP="00FA2861">
      <w:pPr>
        <w:ind w:firstLine="709"/>
      </w:pPr>
    </w:p>
    <w:p w:rsidR="00BD7742" w:rsidRDefault="00BD7742" w:rsidP="00FA2861">
      <w:pPr>
        <w:ind w:firstLine="709"/>
      </w:pPr>
    </w:p>
    <w:p w:rsidR="00BD7742" w:rsidRDefault="00BD7742" w:rsidP="00FA2861">
      <w:pPr>
        <w:ind w:firstLine="709"/>
      </w:pPr>
    </w:p>
    <w:p w:rsidR="00BD7742" w:rsidRDefault="00BD7742" w:rsidP="002B6743"/>
    <w:p w:rsidR="00BD7742" w:rsidRDefault="00BD7742" w:rsidP="00FA2861">
      <w:pPr>
        <w:ind w:firstLine="709"/>
      </w:pPr>
    </w:p>
    <w:p w:rsidR="00BD7742" w:rsidRDefault="00BD7742" w:rsidP="00FA2861">
      <w:pPr>
        <w:ind w:firstLine="709"/>
      </w:pPr>
    </w:p>
    <w:p w:rsidR="00BD7742" w:rsidRDefault="00BD7742" w:rsidP="00FA2861">
      <w:pPr>
        <w:ind w:firstLine="709"/>
      </w:pPr>
    </w:p>
    <w:p w:rsidR="00877680" w:rsidRDefault="00F075ED" w:rsidP="00E3176C">
      <w:pPr>
        <w:pStyle w:val="Balk1"/>
        <w:numPr>
          <w:ilvl w:val="0"/>
          <w:numId w:val="1"/>
        </w:numPr>
      </w:pPr>
      <w:bookmarkStart w:id="16" w:name="_Toc536481092"/>
      <w:bookmarkStart w:id="17" w:name="_Toc1653014"/>
      <w:r>
        <w:lastRenderedPageBreak/>
        <w:t>Ö</w:t>
      </w:r>
      <w:r w:rsidR="00877680">
        <w:t>NEMLİ MUHASEBE POLİTİKALARI</w:t>
      </w:r>
      <w:bookmarkEnd w:id="16"/>
      <w:bookmarkEnd w:id="17"/>
    </w:p>
    <w:p w:rsidR="00414ACE" w:rsidRDefault="00414ACE"/>
    <w:p w:rsidR="00E83DBB" w:rsidRDefault="00E83DBB" w:rsidP="00E3176C">
      <w:pPr>
        <w:pStyle w:val="Balk2"/>
        <w:numPr>
          <w:ilvl w:val="0"/>
          <w:numId w:val="2"/>
        </w:numPr>
      </w:pPr>
      <w:bookmarkStart w:id="18" w:name="_Toc536481093"/>
      <w:bookmarkStart w:id="19" w:name="_Toc1653015"/>
      <w:r>
        <w:t>MUHASEBE SİSTEMİ</w:t>
      </w:r>
      <w:bookmarkEnd w:id="18"/>
      <w:bookmarkEnd w:id="19"/>
    </w:p>
    <w:p w:rsidR="00E83DBB" w:rsidRDefault="00E83DBB" w:rsidP="00E83DBB"/>
    <w:p w:rsidR="00C26E15" w:rsidRDefault="00C26E15" w:rsidP="00E3176C">
      <w:pPr>
        <w:pStyle w:val="Balk3"/>
        <w:numPr>
          <w:ilvl w:val="0"/>
          <w:numId w:val="5"/>
        </w:numPr>
        <w:ind w:left="1134"/>
      </w:pPr>
      <w:bookmarkStart w:id="20" w:name="_Toc536481094"/>
      <w:bookmarkStart w:id="21" w:name="_Toc1653016"/>
      <w:r>
        <w:t xml:space="preserve">Uygulanan </w:t>
      </w:r>
      <w:r w:rsidR="008065B0">
        <w:t xml:space="preserve">Muhasebe </w:t>
      </w:r>
      <w:bookmarkEnd w:id="20"/>
      <w:r w:rsidR="009E0D11">
        <w:t>Düzenlemeleri</w:t>
      </w:r>
      <w:bookmarkEnd w:id="21"/>
    </w:p>
    <w:p w:rsidR="00C26E15" w:rsidRDefault="00C26E15" w:rsidP="00D85366">
      <w:pPr>
        <w:jc w:val="both"/>
        <w:rPr>
          <w:i/>
        </w:rPr>
      </w:pPr>
    </w:p>
    <w:p w:rsidR="00E12405" w:rsidRDefault="00E12405" w:rsidP="00AE4DC8">
      <w:pPr>
        <w:jc w:val="both"/>
        <w:rPr>
          <w:color w:val="1C283D"/>
        </w:rPr>
      </w:pPr>
    </w:p>
    <w:p w:rsidR="00414ACE" w:rsidRDefault="00E83DBB" w:rsidP="00E83DBB">
      <w:pPr>
        <w:ind w:firstLine="709"/>
        <w:jc w:val="both"/>
        <w:rPr>
          <w:color w:val="1C283D"/>
        </w:rPr>
      </w:pPr>
      <w:proofErr w:type="gramStart"/>
      <w:r>
        <w:rPr>
          <w:color w:val="1C283D"/>
        </w:rPr>
        <w:t xml:space="preserve">İdaremiz, </w:t>
      </w:r>
      <w:r w:rsidRPr="002A3E2F">
        <w:rPr>
          <w:color w:val="1C283D"/>
        </w:rPr>
        <w:t xml:space="preserve">5018 sayılı Kamu </w:t>
      </w:r>
      <w:r>
        <w:rPr>
          <w:color w:val="1C283D"/>
        </w:rPr>
        <w:t>Malî</w:t>
      </w:r>
      <w:r w:rsidRPr="002A3E2F">
        <w:rPr>
          <w:color w:val="1C283D"/>
        </w:rPr>
        <w:t xml:space="preserve"> Yönetimi ve Kontrol Kanununun</w:t>
      </w:r>
      <w:r>
        <w:rPr>
          <w:color w:val="1C283D"/>
        </w:rPr>
        <w:t xml:space="preserve"> “Muhasebe Sistemi” başlıklı 49 uncu maddesine göre hazırlanan Kanun </w:t>
      </w:r>
      <w:r>
        <w:t>kapsamındaki kamu idarelerinde uygulanacak çerçeve hesap planı ile düzenlenecek raporların şekil, süre ve türlerine ilişkin hususlar ile standartların uygulanmasına ilişkin hükümler içeren</w:t>
      </w:r>
      <w:r>
        <w:rPr>
          <w:color w:val="1C283D"/>
        </w:rPr>
        <w:t xml:space="preserve"> Genel Yönetim Muhasebe Yönetmeliğine </w:t>
      </w:r>
      <w:r w:rsidR="00D11081">
        <w:rPr>
          <w:color w:val="1C283D"/>
        </w:rPr>
        <w:t xml:space="preserve">(bundan sonra </w:t>
      </w:r>
      <w:r w:rsidR="00C52E5C">
        <w:rPr>
          <w:color w:val="1C283D"/>
        </w:rPr>
        <w:t>“</w:t>
      </w:r>
      <w:r w:rsidR="00D11081">
        <w:rPr>
          <w:color w:val="1C283D"/>
        </w:rPr>
        <w:t>Yönetmelik</w:t>
      </w:r>
      <w:r w:rsidR="00C52E5C">
        <w:rPr>
          <w:color w:val="1C283D"/>
        </w:rPr>
        <w:t>”</w:t>
      </w:r>
      <w:r w:rsidR="00D11081">
        <w:rPr>
          <w:color w:val="1C283D"/>
        </w:rPr>
        <w:t xml:space="preserve"> olarak anılacak</w:t>
      </w:r>
      <w:r w:rsidR="00EC321F">
        <w:rPr>
          <w:color w:val="1C283D"/>
        </w:rPr>
        <w:t>tır.</w:t>
      </w:r>
      <w:r w:rsidR="00D11081">
        <w:rPr>
          <w:color w:val="1C283D"/>
        </w:rPr>
        <w:t xml:space="preserve">) </w:t>
      </w:r>
      <w:r>
        <w:rPr>
          <w:color w:val="1C283D"/>
        </w:rPr>
        <w:t>tabidir.</w:t>
      </w:r>
      <w:proofErr w:type="gramEnd"/>
    </w:p>
    <w:p w:rsidR="004E3E62" w:rsidRDefault="004E3E62" w:rsidP="00E83DBB">
      <w:pPr>
        <w:ind w:firstLine="709"/>
        <w:jc w:val="both"/>
        <w:rPr>
          <w:color w:val="1C283D"/>
        </w:rPr>
      </w:pPr>
    </w:p>
    <w:p w:rsidR="00E83DBB" w:rsidRDefault="00E83DBB" w:rsidP="00E83DBB">
      <w:pPr>
        <w:ind w:firstLine="709"/>
        <w:jc w:val="both"/>
      </w:pPr>
      <w:r>
        <w:rPr>
          <w:color w:val="1C283D"/>
        </w:rPr>
        <w:t>İdaremize ait muhasebe işlemleri</w:t>
      </w:r>
      <w:r w:rsidR="00724ECE">
        <w:rPr>
          <w:color w:val="1C283D"/>
        </w:rPr>
        <w:t>,</w:t>
      </w:r>
      <w:r>
        <w:rPr>
          <w:color w:val="1C283D"/>
        </w:rPr>
        <w:t xml:space="preserve"> Genel Yönetim Muhasebe Yönetmeliğine uygun</w:t>
      </w:r>
      <w:r w:rsidR="000231D0">
        <w:rPr>
          <w:color w:val="1C283D"/>
        </w:rPr>
        <w:t xml:space="preserve"> olarak hazırlanan Merkezi Yönetim Muhasebe Yönetmeliği</w:t>
      </w:r>
      <w:r>
        <w:rPr>
          <w:color w:val="1C283D"/>
        </w:rPr>
        <w:t xml:space="preserve"> çerçevesinde yürütülmektedir.</w:t>
      </w:r>
    </w:p>
    <w:p w:rsidR="00F25DA9" w:rsidRDefault="00F25DA9"/>
    <w:p w:rsidR="00C26E15" w:rsidRDefault="00C26E15" w:rsidP="00E3176C">
      <w:pPr>
        <w:pStyle w:val="Balk3"/>
        <w:numPr>
          <w:ilvl w:val="0"/>
          <w:numId w:val="5"/>
        </w:numPr>
        <w:ind w:left="1134"/>
      </w:pPr>
      <w:bookmarkStart w:id="22" w:name="_Toc536481095"/>
      <w:bookmarkStart w:id="23" w:name="_Toc1653017"/>
      <w:r>
        <w:t>Uygulanan Detaylı Hesap Planı</w:t>
      </w:r>
      <w:bookmarkEnd w:id="22"/>
      <w:bookmarkEnd w:id="23"/>
    </w:p>
    <w:p w:rsidR="00C26E15" w:rsidRDefault="00C26E15" w:rsidP="00C26E15">
      <w:pPr>
        <w:ind w:firstLine="708"/>
        <w:jc w:val="both"/>
        <w:rPr>
          <w:i/>
        </w:rPr>
      </w:pPr>
    </w:p>
    <w:p w:rsidR="00E27EC9" w:rsidRDefault="00E27EC9" w:rsidP="000231D0">
      <w:pPr>
        <w:jc w:val="both"/>
        <w:rPr>
          <w:b/>
          <w:bCs/>
          <w:color w:val="1C283D"/>
        </w:rPr>
      </w:pPr>
    </w:p>
    <w:p w:rsidR="00C26E15" w:rsidRPr="001E53C4" w:rsidRDefault="00C26E15" w:rsidP="001E53C4">
      <w:pPr>
        <w:ind w:firstLine="709"/>
        <w:jc w:val="both"/>
        <w:rPr>
          <w:color w:val="1C283D"/>
        </w:rPr>
      </w:pPr>
      <w:r w:rsidRPr="00C26E15">
        <w:rPr>
          <w:color w:val="1C283D"/>
        </w:rPr>
        <w:t xml:space="preserve">27/12/2014 </w:t>
      </w:r>
      <w:r>
        <w:rPr>
          <w:color w:val="1C283D"/>
        </w:rPr>
        <w:t>tarihli ve 29218 Mükerrer sayılı Resmi Gazetede yayımlanan Genel Yönetim Kapsamındaki Kamu İdarelerinin Detaylı Hesap Planları başlıklı 41 sıra no.lu Muhasebat Genel Müdürlüğü Genel Tebliği hükümleri</w:t>
      </w:r>
      <w:r w:rsidR="000231D0">
        <w:rPr>
          <w:color w:val="1C283D"/>
        </w:rPr>
        <w:t xml:space="preserve"> çerçevesinde hazırlanan Üniversiteler Ortak Detaylı Hesap Planı m</w:t>
      </w:r>
      <w:r>
        <w:rPr>
          <w:color w:val="1C283D"/>
        </w:rPr>
        <w:t>uhasebe kayıtlarında kullanılmaktadır.</w:t>
      </w:r>
    </w:p>
    <w:p w:rsidR="00C26E15" w:rsidRDefault="00C26E15" w:rsidP="00C26E15"/>
    <w:p w:rsidR="00C26E15" w:rsidRDefault="00C26E15" w:rsidP="00E3176C">
      <w:pPr>
        <w:pStyle w:val="Balk3"/>
        <w:numPr>
          <w:ilvl w:val="0"/>
          <w:numId w:val="5"/>
        </w:numPr>
        <w:ind w:left="1134"/>
      </w:pPr>
      <w:bookmarkStart w:id="24" w:name="_Toc536481096"/>
      <w:bookmarkStart w:id="25" w:name="_Toc1653018"/>
      <w:r>
        <w:t>Kayıt Esası</w:t>
      </w:r>
      <w:bookmarkEnd w:id="24"/>
      <w:bookmarkEnd w:id="25"/>
    </w:p>
    <w:p w:rsidR="005B05C1" w:rsidRDefault="005B05C1" w:rsidP="000231D0">
      <w:pPr>
        <w:jc w:val="both"/>
        <w:rPr>
          <w:color w:val="1C283D"/>
        </w:rPr>
      </w:pPr>
    </w:p>
    <w:p w:rsidR="00C26E15" w:rsidRDefault="009E0D11" w:rsidP="005B05C1">
      <w:pPr>
        <w:ind w:firstLine="708"/>
        <w:jc w:val="both"/>
        <w:rPr>
          <w:color w:val="1C283D"/>
        </w:rPr>
      </w:pPr>
      <w:r>
        <w:rPr>
          <w:color w:val="1C283D"/>
        </w:rPr>
        <w:t xml:space="preserve"> </w:t>
      </w:r>
      <w:r w:rsidR="00586EB4">
        <w:rPr>
          <w:color w:val="1C283D"/>
        </w:rPr>
        <w:t xml:space="preserve"> </w:t>
      </w:r>
      <w:r>
        <w:rPr>
          <w:color w:val="1C283D"/>
        </w:rPr>
        <w:t xml:space="preserve">Yönetmeliğe </w:t>
      </w:r>
      <w:r w:rsidR="00586EB4">
        <w:rPr>
          <w:color w:val="1C283D"/>
        </w:rPr>
        <w:t>göre</w:t>
      </w:r>
      <w:r w:rsidR="005B05C1">
        <w:rPr>
          <w:color w:val="1C283D"/>
        </w:rPr>
        <w:t xml:space="preserve"> her türlü muhasebe işlemi çift taraflı kayıt sistemine göre kaydedilmekte, tahakkuk esası gereğince bir ekonomik değer yaratıldığında, başka bir şekle dönüştürüldüğünde, mübadeleye konu edildiğinde, el değiştirdiğinde veya yok oldu</w:t>
      </w:r>
      <w:r w:rsidR="0070786C">
        <w:rPr>
          <w:color w:val="1C283D"/>
        </w:rPr>
        <w:t>ğunda muhasebeleştirilmektedir.</w:t>
      </w:r>
    </w:p>
    <w:p w:rsidR="0070786C" w:rsidRDefault="0070786C" w:rsidP="005B05C1">
      <w:pPr>
        <w:ind w:firstLine="708"/>
        <w:jc w:val="both"/>
        <w:rPr>
          <w:color w:val="1C283D"/>
        </w:rPr>
      </w:pPr>
    </w:p>
    <w:p w:rsidR="00724ECE" w:rsidRDefault="007F2ACC" w:rsidP="00E3176C">
      <w:pPr>
        <w:pStyle w:val="Balk3"/>
        <w:numPr>
          <w:ilvl w:val="0"/>
          <w:numId w:val="5"/>
        </w:numPr>
        <w:ind w:left="1134"/>
      </w:pPr>
      <w:bookmarkStart w:id="26" w:name="_Toc536481097"/>
      <w:bookmarkStart w:id="27" w:name="_Toc1653019"/>
      <w:r>
        <w:t>Yönetmeliğin Uygulamaya Girmeyen Hükümleri</w:t>
      </w:r>
      <w:bookmarkEnd w:id="26"/>
      <w:bookmarkEnd w:id="27"/>
    </w:p>
    <w:p w:rsidR="00737447" w:rsidRDefault="00737447" w:rsidP="000231D0">
      <w:pPr>
        <w:jc w:val="both"/>
        <w:rPr>
          <w:b/>
          <w:bCs/>
          <w:color w:val="1C283D"/>
        </w:rPr>
      </w:pPr>
    </w:p>
    <w:p w:rsidR="00737447" w:rsidRDefault="00737447" w:rsidP="00724ECE">
      <w:pPr>
        <w:ind w:firstLine="708"/>
        <w:jc w:val="both"/>
        <w:rPr>
          <w:color w:val="1C283D"/>
        </w:rPr>
      </w:pPr>
    </w:p>
    <w:p w:rsidR="00724ECE" w:rsidRDefault="00724ECE" w:rsidP="00724ECE">
      <w:pPr>
        <w:ind w:firstLine="708"/>
        <w:jc w:val="both"/>
        <w:rPr>
          <w:color w:val="1C283D"/>
        </w:rPr>
      </w:pPr>
      <w:r w:rsidRPr="00724ECE">
        <w:rPr>
          <w:color w:val="1C283D"/>
        </w:rPr>
        <w:t>Raporlama tarihi itibarıyla yayımlanmış fakat henüz yürürlüğe girmemiş ve</w:t>
      </w:r>
      <w:r w:rsidR="009E0D11">
        <w:rPr>
          <w:color w:val="1C283D"/>
        </w:rPr>
        <w:t xml:space="preserve"> </w:t>
      </w:r>
      <w:r w:rsidRPr="00724ECE">
        <w:rPr>
          <w:color w:val="1C283D"/>
        </w:rPr>
        <w:t xml:space="preserve">uygulanmasına </w:t>
      </w:r>
      <w:r w:rsidR="008E5279">
        <w:rPr>
          <w:color w:val="1C283D"/>
        </w:rPr>
        <w:t>ileri tarihte başlanılacak</w:t>
      </w:r>
      <w:r w:rsidRPr="00724ECE">
        <w:rPr>
          <w:color w:val="1C283D"/>
        </w:rPr>
        <w:t xml:space="preserve"> maddeler aşağıdaki gibidir. Söz konusu maddelerin yürürlüğe girmesinden sonra </w:t>
      </w:r>
      <w:r>
        <w:rPr>
          <w:color w:val="1C283D"/>
        </w:rPr>
        <w:t>mali</w:t>
      </w:r>
      <w:r w:rsidRPr="00724ECE">
        <w:rPr>
          <w:color w:val="1C283D"/>
        </w:rPr>
        <w:t xml:space="preserve"> tablolar ve dipnotlar</w:t>
      </w:r>
      <w:r>
        <w:rPr>
          <w:color w:val="1C283D"/>
        </w:rPr>
        <w:t>da</w:t>
      </w:r>
      <w:r w:rsidRPr="00724ECE">
        <w:rPr>
          <w:color w:val="1C283D"/>
        </w:rPr>
        <w:t xml:space="preserve"> gerekli değişiklikler yapılacaktır</w:t>
      </w:r>
      <w:r>
        <w:rPr>
          <w:color w:val="1C283D"/>
        </w:rPr>
        <w:t>.</w:t>
      </w:r>
    </w:p>
    <w:p w:rsidR="00724ECE" w:rsidRDefault="00724ECE" w:rsidP="00724ECE">
      <w:pPr>
        <w:ind w:firstLine="708"/>
        <w:jc w:val="both"/>
        <w:rPr>
          <w:color w:val="1C283D"/>
        </w:rPr>
      </w:pPr>
      <w:r>
        <w:rPr>
          <w:color w:val="1C283D"/>
        </w:rPr>
        <w:t>Yönetmeliğin</w:t>
      </w:r>
      <w:r w:rsidR="007F2ACC">
        <w:rPr>
          <w:color w:val="1C283D"/>
        </w:rPr>
        <w:t>;</w:t>
      </w:r>
      <w:r>
        <w:rPr>
          <w:color w:val="1C283D"/>
        </w:rPr>
        <w:t xml:space="preserve"> </w:t>
      </w:r>
    </w:p>
    <w:p w:rsidR="00724ECE" w:rsidRDefault="00724ECE" w:rsidP="00E3176C">
      <w:pPr>
        <w:pStyle w:val="ListeParagraf"/>
        <w:numPr>
          <w:ilvl w:val="0"/>
          <w:numId w:val="3"/>
        </w:numPr>
        <w:jc w:val="both"/>
        <w:rPr>
          <w:color w:val="1C283D"/>
        </w:rPr>
      </w:pPr>
      <w:r w:rsidRPr="00724ECE">
        <w:rPr>
          <w:color w:val="1C283D"/>
        </w:rPr>
        <w:t>23 üncü maddesinde yer alan ticari amaçlı stoklara ilişkin net gerçekleşebilir değer uygulaması</w:t>
      </w:r>
      <w:r w:rsidR="007F2ACC">
        <w:rPr>
          <w:color w:val="1C283D"/>
        </w:rPr>
        <w:t>na</w:t>
      </w:r>
      <w:r w:rsidRPr="00724ECE">
        <w:rPr>
          <w:color w:val="1C283D"/>
        </w:rPr>
        <w:t xml:space="preserve">, </w:t>
      </w:r>
    </w:p>
    <w:p w:rsidR="00724ECE" w:rsidRDefault="00724ECE" w:rsidP="00E3176C">
      <w:pPr>
        <w:pStyle w:val="ListeParagraf"/>
        <w:numPr>
          <w:ilvl w:val="0"/>
          <w:numId w:val="3"/>
        </w:numPr>
        <w:jc w:val="both"/>
        <w:rPr>
          <w:color w:val="1C283D"/>
        </w:rPr>
      </w:pPr>
      <w:r w:rsidRPr="00724ECE">
        <w:rPr>
          <w:color w:val="1C283D"/>
        </w:rPr>
        <w:t xml:space="preserve">26 </w:t>
      </w:r>
      <w:proofErr w:type="spellStart"/>
      <w:r w:rsidRPr="00724ECE">
        <w:rPr>
          <w:color w:val="1C283D"/>
        </w:rPr>
        <w:t>ncı</w:t>
      </w:r>
      <w:proofErr w:type="spellEnd"/>
      <w:r w:rsidRPr="00724ECE">
        <w:rPr>
          <w:color w:val="1C283D"/>
        </w:rPr>
        <w:t xml:space="preserve"> maddesinde </w:t>
      </w:r>
      <w:r>
        <w:rPr>
          <w:color w:val="1C283D"/>
        </w:rPr>
        <w:t>yer alan arsa ve arazilerin ayrı izlenmesi</w:t>
      </w:r>
      <w:r w:rsidR="007F2ACC">
        <w:rPr>
          <w:color w:val="1C283D"/>
        </w:rPr>
        <w:t>ne</w:t>
      </w:r>
      <w:r>
        <w:rPr>
          <w:color w:val="1C283D"/>
        </w:rPr>
        <w:t>,</w:t>
      </w:r>
    </w:p>
    <w:p w:rsidR="00724ECE" w:rsidRDefault="00724ECE" w:rsidP="00E3176C">
      <w:pPr>
        <w:pStyle w:val="ListeParagraf"/>
        <w:numPr>
          <w:ilvl w:val="0"/>
          <w:numId w:val="3"/>
        </w:numPr>
        <w:jc w:val="both"/>
        <w:rPr>
          <w:color w:val="1C283D"/>
        </w:rPr>
      </w:pPr>
      <w:r>
        <w:rPr>
          <w:color w:val="1C283D"/>
        </w:rPr>
        <w:t>26 ve 28 inci maddelerde yer alan maddi ve maddi olmayan duran varlıklarda değer düşüklüğü karşılığı ayrılması</w:t>
      </w:r>
      <w:r w:rsidR="007F2ACC">
        <w:rPr>
          <w:color w:val="1C283D"/>
        </w:rPr>
        <w:t>na</w:t>
      </w:r>
      <w:r>
        <w:rPr>
          <w:color w:val="1C283D"/>
        </w:rPr>
        <w:t>,</w:t>
      </w:r>
    </w:p>
    <w:p w:rsidR="007F2ACC" w:rsidRDefault="007F2ACC" w:rsidP="00E3176C">
      <w:pPr>
        <w:pStyle w:val="ListeParagraf"/>
        <w:numPr>
          <w:ilvl w:val="0"/>
          <w:numId w:val="3"/>
        </w:numPr>
        <w:jc w:val="both"/>
        <w:rPr>
          <w:color w:val="1C283D"/>
        </w:rPr>
      </w:pPr>
      <w:r>
        <w:rPr>
          <w:color w:val="1C283D"/>
        </w:rPr>
        <w:t xml:space="preserve">311/A maddesinde yer alan mali tabloların </w:t>
      </w:r>
      <w:proofErr w:type="gramStart"/>
      <w:r>
        <w:rPr>
          <w:color w:val="1C283D"/>
        </w:rPr>
        <w:t>konsolidasyonuna</w:t>
      </w:r>
      <w:proofErr w:type="gramEnd"/>
      <w:r>
        <w:rPr>
          <w:color w:val="1C283D"/>
        </w:rPr>
        <w:t xml:space="preserve">, </w:t>
      </w:r>
    </w:p>
    <w:p w:rsidR="00724ECE" w:rsidRPr="007F2ACC" w:rsidRDefault="007F2ACC" w:rsidP="007F2ACC">
      <w:pPr>
        <w:ind w:left="708"/>
        <w:jc w:val="both"/>
        <w:rPr>
          <w:color w:val="1C283D"/>
        </w:rPr>
      </w:pPr>
      <w:proofErr w:type="gramStart"/>
      <w:r w:rsidRPr="007F2ACC">
        <w:rPr>
          <w:color w:val="1C283D"/>
        </w:rPr>
        <w:t>ilişkin</w:t>
      </w:r>
      <w:proofErr w:type="gramEnd"/>
      <w:r w:rsidRPr="007F2ACC">
        <w:rPr>
          <w:color w:val="1C283D"/>
        </w:rPr>
        <w:t xml:space="preserve"> hükümler</w:t>
      </w:r>
      <w:r>
        <w:rPr>
          <w:color w:val="1C283D"/>
        </w:rPr>
        <w:t xml:space="preserve"> 1/1/2020 tarihinde yürürlüğe girecektir.</w:t>
      </w:r>
    </w:p>
    <w:p w:rsidR="007F2ACC" w:rsidRDefault="007F2ACC" w:rsidP="00724ECE">
      <w:pPr>
        <w:tabs>
          <w:tab w:val="left" w:pos="7560"/>
        </w:tabs>
      </w:pPr>
    </w:p>
    <w:p w:rsidR="007F2ACC" w:rsidRDefault="007F2ACC" w:rsidP="00E3176C">
      <w:pPr>
        <w:pStyle w:val="Balk2"/>
        <w:numPr>
          <w:ilvl w:val="0"/>
          <w:numId w:val="2"/>
        </w:numPr>
      </w:pPr>
      <w:bookmarkStart w:id="28" w:name="_Toc536481098"/>
      <w:bookmarkStart w:id="29" w:name="_Toc1653020"/>
      <w:r>
        <w:lastRenderedPageBreak/>
        <w:t>KULLANILAN PARA BİRİMİ</w:t>
      </w:r>
      <w:bookmarkEnd w:id="28"/>
      <w:bookmarkEnd w:id="29"/>
    </w:p>
    <w:p w:rsidR="007F2ACC" w:rsidRDefault="007F2ACC" w:rsidP="007F2ACC"/>
    <w:p w:rsidR="00737447" w:rsidRDefault="00737447" w:rsidP="00906C0D">
      <w:pPr>
        <w:ind w:firstLine="708"/>
        <w:jc w:val="both"/>
        <w:rPr>
          <w:color w:val="1C283D"/>
        </w:rPr>
      </w:pPr>
    </w:p>
    <w:p w:rsidR="007F2ACC" w:rsidRDefault="007F2ACC" w:rsidP="00906C0D">
      <w:pPr>
        <w:ind w:firstLine="708"/>
        <w:jc w:val="both"/>
        <w:rPr>
          <w:color w:val="1C283D"/>
        </w:rPr>
      </w:pPr>
      <w:r w:rsidRPr="00906C0D">
        <w:rPr>
          <w:color w:val="1C283D"/>
        </w:rPr>
        <w:t xml:space="preserve">Yönetmeliğin “Temel kavramlar”  başlıklı 5 inci </w:t>
      </w:r>
      <w:r w:rsidR="00906C0D" w:rsidRPr="00906C0D">
        <w:rPr>
          <w:color w:val="1C283D"/>
        </w:rPr>
        <w:t>maddesinin birinci fıkrasının (c</w:t>
      </w:r>
      <w:r w:rsidRPr="00906C0D">
        <w:rPr>
          <w:color w:val="1C283D"/>
        </w:rPr>
        <w:t xml:space="preserve">) bendinde belirtilen Parayla Ölçülme kavramı uyarınca, </w:t>
      </w:r>
      <w:r w:rsidR="00DA1819">
        <w:rPr>
          <w:color w:val="1C283D"/>
        </w:rPr>
        <w:t xml:space="preserve">ortak ölçü olarak </w:t>
      </w:r>
      <w:r w:rsidRPr="00906C0D">
        <w:rPr>
          <w:color w:val="1C283D"/>
        </w:rPr>
        <w:t xml:space="preserve">ulusal para birimi </w:t>
      </w:r>
      <w:r w:rsidR="00906C0D">
        <w:rPr>
          <w:color w:val="1C283D"/>
        </w:rPr>
        <w:t>belirlenmiştir.</w:t>
      </w:r>
      <w:r w:rsidRPr="00906C0D">
        <w:rPr>
          <w:color w:val="1C283D"/>
        </w:rPr>
        <w:t xml:space="preserve"> </w:t>
      </w:r>
      <w:r w:rsidR="00FD4589">
        <w:rPr>
          <w:color w:val="1C283D"/>
        </w:rPr>
        <w:t>Bu çerçevede m</w:t>
      </w:r>
      <w:r w:rsidR="00906C0D" w:rsidRPr="00906C0D">
        <w:rPr>
          <w:color w:val="1C283D"/>
        </w:rPr>
        <w:t xml:space="preserve">ali </w:t>
      </w:r>
      <w:r w:rsidRPr="00906C0D">
        <w:rPr>
          <w:color w:val="1C283D"/>
        </w:rPr>
        <w:t xml:space="preserve">tablolar </w:t>
      </w:r>
      <w:r w:rsidR="00906C0D" w:rsidRPr="00906C0D">
        <w:rPr>
          <w:color w:val="1C283D"/>
        </w:rPr>
        <w:t>ulusa</w:t>
      </w:r>
      <w:r w:rsidR="00D11081">
        <w:rPr>
          <w:color w:val="1C283D"/>
        </w:rPr>
        <w:t>l</w:t>
      </w:r>
      <w:r w:rsidRPr="00906C0D">
        <w:rPr>
          <w:color w:val="1C283D"/>
        </w:rPr>
        <w:t xml:space="preserve"> para birimi olan </w:t>
      </w:r>
      <w:r w:rsidR="00906C0D" w:rsidRPr="00906C0D">
        <w:rPr>
          <w:color w:val="1C283D"/>
        </w:rPr>
        <w:t xml:space="preserve">Türk Lirası </w:t>
      </w:r>
      <w:r w:rsidR="006B25D9">
        <w:rPr>
          <w:color w:val="1C283D"/>
        </w:rPr>
        <w:t xml:space="preserve">(TL) </w:t>
      </w:r>
      <w:r w:rsidRPr="00906C0D">
        <w:rPr>
          <w:color w:val="1C283D"/>
        </w:rPr>
        <w:t xml:space="preserve">cinsinden </w:t>
      </w:r>
      <w:r w:rsidR="00FD4589">
        <w:rPr>
          <w:color w:val="1C283D"/>
        </w:rPr>
        <w:t>sunulmaktadır</w:t>
      </w:r>
      <w:r w:rsidRPr="00906C0D">
        <w:rPr>
          <w:color w:val="1C283D"/>
        </w:rPr>
        <w:t>.</w:t>
      </w:r>
    </w:p>
    <w:p w:rsidR="00EE1F14" w:rsidRPr="00906C0D" w:rsidRDefault="00EE1F14" w:rsidP="00906C0D">
      <w:pPr>
        <w:ind w:firstLine="708"/>
        <w:jc w:val="both"/>
        <w:rPr>
          <w:color w:val="1C283D"/>
        </w:rPr>
      </w:pPr>
    </w:p>
    <w:p w:rsidR="00906C0D" w:rsidRDefault="00774641" w:rsidP="00E3176C">
      <w:pPr>
        <w:pStyle w:val="Balk2"/>
        <w:numPr>
          <w:ilvl w:val="0"/>
          <w:numId w:val="2"/>
        </w:numPr>
      </w:pPr>
      <w:bookmarkStart w:id="30" w:name="_Toc536481099"/>
      <w:bookmarkStart w:id="31" w:name="_Toc1653021"/>
      <w:r>
        <w:t>YABANCI PARA İLE YAPILAN İŞLEMLER VE KUR DEĞİŞİKLİKLERİ</w:t>
      </w:r>
      <w:bookmarkEnd w:id="30"/>
      <w:bookmarkEnd w:id="31"/>
    </w:p>
    <w:p w:rsidR="00B23353" w:rsidRDefault="000231D0" w:rsidP="000231D0">
      <w:pPr>
        <w:jc w:val="both"/>
        <w:rPr>
          <w:color w:val="1C283D"/>
        </w:rPr>
      </w:pPr>
      <w:r>
        <w:rPr>
          <w:color w:val="1C283D"/>
        </w:rPr>
        <w:t xml:space="preserve"> </w:t>
      </w:r>
    </w:p>
    <w:p w:rsidR="00B23353" w:rsidRDefault="00B23353" w:rsidP="00B23353">
      <w:pPr>
        <w:ind w:firstLine="708"/>
        <w:jc w:val="both"/>
        <w:rPr>
          <w:color w:val="1C283D"/>
        </w:rPr>
      </w:pPr>
      <w:r>
        <w:rPr>
          <w:color w:val="1C283D"/>
        </w:rPr>
        <w:t>Yönetmeliğin</w:t>
      </w:r>
      <w:r w:rsidRPr="00B23353">
        <w:rPr>
          <w:color w:val="1C283D"/>
        </w:rPr>
        <w:t xml:space="preserve"> 19 uncu maddesinde yabancı para cinsinden yapılan işlemler sayılmış, bu işlemlerin ve kur değişikliklerinin kaydedilmesi, raporlanması ve dipnotlarda gösterilmesine ilişkin esaslar belirlenmiş</w:t>
      </w:r>
      <w:r>
        <w:rPr>
          <w:color w:val="1C283D"/>
        </w:rPr>
        <w:t>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Pr>
          <w:color w:val="1C283D"/>
        </w:rPr>
        <w:t>nın etkisi</w:t>
      </w:r>
      <w:r>
        <w:rPr>
          <w:color w:val="1C283D"/>
        </w:rPr>
        <w:t xml:space="preserve">, </w:t>
      </w:r>
      <w:r w:rsidR="008065B0">
        <w:rPr>
          <w:color w:val="1C283D"/>
        </w:rPr>
        <w:t>“</w:t>
      </w:r>
      <w:r>
        <w:rPr>
          <w:color w:val="1C283D"/>
        </w:rPr>
        <w:t>Öz Kaynakl</w:t>
      </w:r>
      <w:r w:rsidR="008065B0">
        <w:rPr>
          <w:color w:val="1C283D"/>
        </w:rPr>
        <w:t xml:space="preserve">ar” açıklayıcı not başlığı altında açıklanmıştır. </w:t>
      </w:r>
    </w:p>
    <w:p w:rsidR="007923E3" w:rsidRPr="00B23353" w:rsidRDefault="007923E3" w:rsidP="00B23353">
      <w:pPr>
        <w:ind w:firstLine="708"/>
        <w:jc w:val="both"/>
        <w:rPr>
          <w:color w:val="1C283D"/>
        </w:rPr>
      </w:pPr>
    </w:p>
    <w:p w:rsidR="00F45818" w:rsidRPr="00F45818" w:rsidRDefault="00F45818" w:rsidP="00E3176C">
      <w:pPr>
        <w:pStyle w:val="Balk2"/>
        <w:numPr>
          <w:ilvl w:val="0"/>
          <w:numId w:val="2"/>
        </w:numPr>
      </w:pPr>
      <w:bookmarkStart w:id="32" w:name="_Toc536481100"/>
      <w:bookmarkStart w:id="33" w:name="_Toc1653022"/>
      <w:r w:rsidRPr="00F45818">
        <w:t>GELİR VE GİDERLERİN MUHASEBELEŞTİRİLME ESASI</w:t>
      </w:r>
      <w:bookmarkEnd w:id="32"/>
      <w:bookmarkEnd w:id="33"/>
    </w:p>
    <w:p w:rsidR="00F45818" w:rsidRDefault="00F45818" w:rsidP="003A747A">
      <w:pPr>
        <w:jc w:val="both"/>
        <w:rPr>
          <w:color w:val="1C283D"/>
        </w:rPr>
      </w:pPr>
    </w:p>
    <w:p w:rsidR="00F45818" w:rsidRPr="00F45818" w:rsidRDefault="008065B0" w:rsidP="00F45818">
      <w:pPr>
        <w:ind w:firstLine="708"/>
        <w:jc w:val="both"/>
        <w:rPr>
          <w:color w:val="1C283D"/>
        </w:rPr>
      </w:pPr>
      <w:r>
        <w:rPr>
          <w:color w:val="1C283D"/>
        </w:rPr>
        <w:t xml:space="preserve"> </w:t>
      </w:r>
      <w:r w:rsidR="00F45818" w:rsidRPr="00F45818">
        <w:rPr>
          <w:color w:val="1C283D"/>
        </w:rPr>
        <w:t xml:space="preserve">Yönetmeliğin “Faaliyet Sonuçları Tablosu ilkeleri” başlıklı 6 </w:t>
      </w:r>
      <w:proofErr w:type="spellStart"/>
      <w:r w:rsidR="00F45818" w:rsidRPr="00F45818">
        <w:rPr>
          <w:color w:val="1C283D"/>
        </w:rPr>
        <w:t>ncı</w:t>
      </w:r>
      <w:proofErr w:type="spellEnd"/>
      <w:r w:rsidR="00F45818" w:rsidRPr="00F45818">
        <w:rPr>
          <w:color w:val="1C283D"/>
        </w:rPr>
        <w:t xml:space="preserve">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w:t>
      </w:r>
      <w:r w:rsidR="00F45818">
        <w:rPr>
          <w:color w:val="1C283D"/>
        </w:rPr>
        <w:t xml:space="preserve"> izlenmesi için </w:t>
      </w:r>
      <w:r w:rsidR="0071234E">
        <w:rPr>
          <w:color w:val="1C283D"/>
        </w:rPr>
        <w:t>g</w:t>
      </w:r>
      <w:r w:rsidR="00F45818">
        <w:rPr>
          <w:color w:val="1C283D"/>
        </w:rPr>
        <w:t>elir ve gider hesapları kullanılmaktadır.</w:t>
      </w:r>
    </w:p>
    <w:p w:rsidR="00F45818" w:rsidRDefault="00F45818" w:rsidP="00F0638D">
      <w:pPr>
        <w:ind w:firstLine="708"/>
        <w:jc w:val="both"/>
        <w:rPr>
          <w:color w:val="1C283D"/>
        </w:rPr>
      </w:pPr>
    </w:p>
    <w:p w:rsidR="00F45818" w:rsidRPr="00F45818" w:rsidRDefault="00DD4BF4" w:rsidP="00E3176C">
      <w:pPr>
        <w:pStyle w:val="Balk2"/>
        <w:numPr>
          <w:ilvl w:val="0"/>
          <w:numId w:val="2"/>
        </w:numPr>
      </w:pPr>
      <w:bookmarkStart w:id="34" w:name="_Toc536481101"/>
      <w:bookmarkStart w:id="35" w:name="_Toc1653023"/>
      <w:r>
        <w:t>STOKLARIN MUHASEBELEŞTİRME ESASI</w:t>
      </w:r>
      <w:bookmarkEnd w:id="34"/>
      <w:bookmarkEnd w:id="35"/>
    </w:p>
    <w:p w:rsidR="00462E92" w:rsidRDefault="00462E92" w:rsidP="003A747A">
      <w:pPr>
        <w:jc w:val="both"/>
        <w:rPr>
          <w:i/>
        </w:rPr>
      </w:pPr>
    </w:p>
    <w:p w:rsidR="00DD4BF4" w:rsidRPr="00DD4BF4" w:rsidRDefault="00DD4BF4" w:rsidP="00462E92">
      <w:pPr>
        <w:ind w:firstLine="708"/>
        <w:jc w:val="both"/>
        <w:rPr>
          <w:color w:val="1C283D"/>
        </w:rPr>
      </w:pPr>
      <w:r w:rsidRPr="00F45818">
        <w:rPr>
          <w:color w:val="1C283D"/>
        </w:rPr>
        <w:t xml:space="preserve">Yönetmeliğin </w:t>
      </w:r>
      <w:r>
        <w:rPr>
          <w:color w:val="1C283D"/>
        </w:rPr>
        <w:t>23 üncü maddesi gereğince s</w:t>
      </w:r>
      <w:r w:rsidRPr="00DD4BF4">
        <w:rPr>
          <w:color w:val="1C283D"/>
        </w:rPr>
        <w:t>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F45818" w:rsidRPr="00B5622C" w:rsidRDefault="00F45818" w:rsidP="00F45818">
      <w:pPr>
        <w:rPr>
          <w:sz w:val="22"/>
        </w:rPr>
      </w:pPr>
    </w:p>
    <w:p w:rsidR="00F45818" w:rsidRPr="00F45818" w:rsidRDefault="00DD4BF4" w:rsidP="00E3176C">
      <w:pPr>
        <w:pStyle w:val="Balk2"/>
        <w:numPr>
          <w:ilvl w:val="0"/>
          <w:numId w:val="2"/>
        </w:numPr>
      </w:pPr>
      <w:bookmarkStart w:id="36" w:name="_Toc536481103"/>
      <w:bookmarkStart w:id="37" w:name="_Toc1653024"/>
      <w:r w:rsidRPr="00F45818">
        <w:t xml:space="preserve">DEĞERLEME </w:t>
      </w:r>
      <w:r w:rsidR="00357465">
        <w:t>VE ÖLÇÜM ESASLARI</w:t>
      </w:r>
      <w:bookmarkEnd w:id="36"/>
      <w:bookmarkEnd w:id="37"/>
    </w:p>
    <w:p w:rsidR="008065B0" w:rsidRPr="003A747A" w:rsidRDefault="008065B0" w:rsidP="003A747A">
      <w:pPr>
        <w:spacing w:line="276" w:lineRule="auto"/>
        <w:rPr>
          <w:b/>
          <w:sz w:val="22"/>
        </w:rPr>
      </w:pPr>
    </w:p>
    <w:p w:rsidR="00F45818" w:rsidRDefault="00F45818" w:rsidP="00357465">
      <w:pPr>
        <w:ind w:firstLine="708"/>
        <w:jc w:val="both"/>
        <w:rPr>
          <w:color w:val="1C283D"/>
        </w:rPr>
      </w:pPr>
      <w:r w:rsidRPr="00357465">
        <w:rPr>
          <w:color w:val="1C283D"/>
        </w:rPr>
        <w:t>Değerleme</w:t>
      </w:r>
      <w:r w:rsidR="00357465" w:rsidRPr="00357465">
        <w:rPr>
          <w:color w:val="1C283D"/>
        </w:rPr>
        <w:t xml:space="preserve"> ve ölçüm</w:t>
      </w:r>
      <w:r w:rsidRPr="00357465">
        <w:rPr>
          <w:color w:val="1C283D"/>
        </w:rPr>
        <w:t xml:space="preserve">, </w:t>
      </w:r>
      <w:r w:rsidR="00357465" w:rsidRPr="00357465">
        <w:rPr>
          <w:color w:val="1C283D"/>
        </w:rPr>
        <w:t>mali</w:t>
      </w:r>
      <w:r w:rsidRPr="00357465">
        <w:rPr>
          <w:color w:val="1C283D"/>
        </w:rPr>
        <w:t xml:space="preserve"> tablolarda yer verilen iktisadi kıymetin nevi ve mahiyetine göre, aşağıd</w:t>
      </w:r>
      <w:r w:rsidR="005970C6">
        <w:rPr>
          <w:color w:val="1C283D"/>
        </w:rPr>
        <w:t>aki ölçülerden biri ile yapılır.</w:t>
      </w:r>
    </w:p>
    <w:p w:rsidR="007923E3" w:rsidRDefault="007923E3" w:rsidP="00357465">
      <w:pPr>
        <w:ind w:firstLine="708"/>
        <w:jc w:val="both"/>
        <w:rPr>
          <w:color w:val="1C283D"/>
        </w:rPr>
      </w:pPr>
    </w:p>
    <w:p w:rsidR="00357465" w:rsidRDefault="00357465" w:rsidP="00E3176C">
      <w:pPr>
        <w:pStyle w:val="Balk3"/>
        <w:numPr>
          <w:ilvl w:val="0"/>
          <w:numId w:val="6"/>
        </w:numPr>
        <w:ind w:left="1134"/>
      </w:pPr>
      <w:bookmarkStart w:id="38" w:name="_Toc536481104"/>
      <w:bookmarkStart w:id="39" w:name="_Toc1653025"/>
      <w:r>
        <w:t xml:space="preserve">Maliyet </w:t>
      </w:r>
      <w:r w:rsidR="00C52E5C">
        <w:t>B</w:t>
      </w:r>
      <w:r>
        <w:t>edeli</w:t>
      </w:r>
      <w:bookmarkEnd w:id="38"/>
      <w:bookmarkEnd w:id="39"/>
      <w:r w:rsidRPr="00357465">
        <w:t xml:space="preserve"> </w:t>
      </w:r>
    </w:p>
    <w:p w:rsidR="00357465" w:rsidRPr="00357465" w:rsidRDefault="00357465" w:rsidP="00357465"/>
    <w:p w:rsidR="00357465" w:rsidRPr="00357465" w:rsidRDefault="00357465" w:rsidP="00357465">
      <w:pPr>
        <w:ind w:firstLine="708"/>
        <w:jc w:val="both"/>
        <w:rPr>
          <w:color w:val="1C283D"/>
        </w:rPr>
      </w:pPr>
      <w:r w:rsidRPr="00357465">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rsidR="004E3E62" w:rsidRDefault="00D01EA4" w:rsidP="004E3E62">
      <w:pPr>
        <w:ind w:firstLine="708"/>
        <w:jc w:val="both"/>
        <w:rPr>
          <w:color w:val="1C283D"/>
        </w:rPr>
      </w:pPr>
      <w:r>
        <w:rPr>
          <w:color w:val="1C283D"/>
        </w:rPr>
        <w:t xml:space="preserve">- </w:t>
      </w:r>
      <w:r w:rsidR="00357465" w:rsidRPr="00357465">
        <w:rPr>
          <w:color w:val="1C283D"/>
        </w:rPr>
        <w:t xml:space="preserve">Kamu idarelerinin bizzat kendi imkânlarıyla ürettikleri maddi ve maddi olmayan duran varlıkların üretimi için yapılan giderler, </w:t>
      </w:r>
    </w:p>
    <w:p w:rsidR="000D6964" w:rsidRDefault="00D01EA4" w:rsidP="00D01EA4">
      <w:pPr>
        <w:ind w:firstLine="708"/>
        <w:jc w:val="both"/>
        <w:rPr>
          <w:color w:val="1C283D"/>
        </w:rPr>
      </w:pPr>
      <w:r>
        <w:rPr>
          <w:color w:val="1C283D"/>
        </w:rPr>
        <w:lastRenderedPageBreak/>
        <w:t xml:space="preserve">- </w:t>
      </w:r>
      <w:r w:rsidR="00357465" w:rsidRPr="00357465">
        <w:rPr>
          <w:color w:val="1C283D"/>
        </w:rPr>
        <w:t xml:space="preserve">Kira veya sermaye geliri veya bunların her ikisini elde etmek amacıyla edinilen ve kısa dönemde satış veya diğer işlemlere konu edilmesi düşünülmeyen yatırım amaçlı varlıklar, </w:t>
      </w:r>
    </w:p>
    <w:p w:rsidR="00357465" w:rsidRPr="00357465" w:rsidRDefault="00D01EA4" w:rsidP="00D01EA4">
      <w:pPr>
        <w:ind w:firstLine="708"/>
        <w:jc w:val="both"/>
        <w:rPr>
          <w:color w:val="1C283D"/>
        </w:rPr>
      </w:pPr>
      <w:r>
        <w:rPr>
          <w:color w:val="1C283D"/>
        </w:rPr>
        <w:t xml:space="preserve">- </w:t>
      </w:r>
      <w:r w:rsidR="00357465" w:rsidRPr="00357465">
        <w:rPr>
          <w:color w:val="1C283D"/>
        </w:rPr>
        <w:t>Stoklar,</w:t>
      </w:r>
    </w:p>
    <w:p w:rsidR="00357465" w:rsidRPr="00357465" w:rsidRDefault="00D01EA4" w:rsidP="00D01EA4">
      <w:pPr>
        <w:ind w:firstLine="708"/>
        <w:jc w:val="both"/>
        <w:rPr>
          <w:color w:val="1C283D"/>
        </w:rPr>
      </w:pPr>
      <w:r>
        <w:rPr>
          <w:color w:val="1C283D"/>
        </w:rPr>
        <w:t xml:space="preserve">- </w:t>
      </w:r>
      <w:r w:rsidR="00357465" w:rsidRPr="00357465">
        <w:rPr>
          <w:color w:val="1C283D"/>
        </w:rPr>
        <w:t>Gerek yatırım ve gerekse kullanım amacıyla edinilen maddi duran varlıklar</w:t>
      </w:r>
      <w:r w:rsidR="000D6964">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 xml:space="preserve">Duran varlıkların ilk defa </w:t>
      </w:r>
      <w:proofErr w:type="gramStart"/>
      <w:r w:rsidR="00357465" w:rsidRPr="00357465">
        <w:rPr>
          <w:color w:val="1C283D"/>
        </w:rPr>
        <w:t>amortisman</w:t>
      </w:r>
      <w:proofErr w:type="gramEnd"/>
      <w:r w:rsidR="00357465" w:rsidRPr="00357465">
        <w:rPr>
          <w:color w:val="1C283D"/>
        </w:rPr>
        <w:t xml:space="preserve"> ve tükenme payı ile enflasyon düzeltmesi</w:t>
      </w:r>
      <w:r w:rsidR="000D6964">
        <w:rPr>
          <w:color w:val="1C283D"/>
        </w:rPr>
        <w:t xml:space="preserve"> işlemleri, </w:t>
      </w:r>
    </w:p>
    <w:p w:rsidR="00357465" w:rsidRDefault="00D01EA4" w:rsidP="00D01EA4">
      <w:pPr>
        <w:ind w:firstLine="708"/>
        <w:jc w:val="both"/>
        <w:rPr>
          <w:color w:val="1C283D"/>
        </w:rPr>
      </w:pPr>
      <w:r>
        <w:rPr>
          <w:color w:val="1C283D"/>
        </w:rPr>
        <w:t xml:space="preserve">- </w:t>
      </w:r>
      <w:r w:rsidR="00357465" w:rsidRPr="00357465">
        <w:rPr>
          <w:color w:val="1C283D"/>
        </w:rPr>
        <w:t>Şartlı bağış ve yardımlar</w:t>
      </w:r>
      <w:r w:rsidR="000D6964">
        <w:rPr>
          <w:color w:val="1C283D"/>
        </w:rPr>
        <w:t>ın</w:t>
      </w:r>
      <w:r w:rsidR="00357465" w:rsidRPr="00357465">
        <w:rPr>
          <w:color w:val="1C283D"/>
        </w:rPr>
        <w:t xml:space="preserve"> kullanılması sonucu kamu idaresi adına kaydı gereken bir varlık üretil</w:t>
      </w:r>
      <w:r w:rsidR="000D6964">
        <w:rPr>
          <w:color w:val="1C283D"/>
        </w:rPr>
        <w:t>mesi durumu.</w:t>
      </w:r>
      <w:r w:rsidR="00357465" w:rsidRPr="00357465">
        <w:rPr>
          <w:color w:val="1C283D"/>
        </w:rPr>
        <w:tab/>
      </w:r>
    </w:p>
    <w:p w:rsidR="007923E3" w:rsidRPr="00357465" w:rsidRDefault="007923E3" w:rsidP="00D01EA4">
      <w:pPr>
        <w:ind w:firstLine="708"/>
        <w:jc w:val="both"/>
        <w:rPr>
          <w:color w:val="1C283D"/>
        </w:rPr>
      </w:pPr>
    </w:p>
    <w:p w:rsidR="00357465" w:rsidRPr="00357465" w:rsidRDefault="00357465" w:rsidP="00E3176C">
      <w:pPr>
        <w:pStyle w:val="Balk3"/>
        <w:numPr>
          <w:ilvl w:val="0"/>
          <w:numId w:val="6"/>
        </w:numPr>
        <w:ind w:left="1134"/>
      </w:pPr>
      <w:bookmarkStart w:id="40" w:name="_Toc536481105"/>
      <w:bookmarkStart w:id="41" w:name="_Toc1653026"/>
      <w:r w:rsidRPr="00357465">
        <w:t xml:space="preserve">Gerçeğe </w:t>
      </w:r>
      <w:r w:rsidR="00C52E5C">
        <w:t>U</w:t>
      </w:r>
      <w:r w:rsidRPr="00357465">
        <w:t xml:space="preserve">ygun </w:t>
      </w:r>
      <w:r w:rsidR="00C52E5C">
        <w:t>D</w:t>
      </w:r>
      <w:r w:rsidRPr="00357465">
        <w:t>eğer:</w:t>
      </w:r>
      <w:bookmarkEnd w:id="40"/>
      <w:bookmarkEnd w:id="41"/>
      <w:r w:rsidRPr="00357465">
        <w:t xml:space="preserve"> </w:t>
      </w:r>
    </w:p>
    <w:p w:rsidR="00357465" w:rsidRDefault="00357465" w:rsidP="00357465">
      <w:pPr>
        <w:rPr>
          <w:sz w:val="22"/>
        </w:rPr>
      </w:pPr>
    </w:p>
    <w:p w:rsidR="00357465" w:rsidRPr="00357465" w:rsidRDefault="00357465" w:rsidP="00357465">
      <w:pPr>
        <w:ind w:firstLine="708"/>
        <w:jc w:val="both"/>
        <w:rPr>
          <w:color w:val="1C283D"/>
        </w:rPr>
      </w:pPr>
      <w:r w:rsidRPr="00357465">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357465" w:rsidRPr="00D01EA4" w:rsidRDefault="00D01EA4" w:rsidP="00D01EA4">
      <w:pPr>
        <w:ind w:firstLine="708"/>
        <w:jc w:val="both"/>
        <w:rPr>
          <w:color w:val="1C283D"/>
        </w:rPr>
      </w:pPr>
      <w:r>
        <w:rPr>
          <w:color w:val="1C283D"/>
        </w:rPr>
        <w:t xml:space="preserve">- </w:t>
      </w:r>
      <w:r w:rsidR="00357465" w:rsidRPr="00D01EA4">
        <w:rPr>
          <w:color w:val="1C283D"/>
        </w:rPr>
        <w:t>Hizmet imtiyaz varlıkları</w:t>
      </w:r>
      <w:r w:rsidR="000D6964">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 xml:space="preserve">Finansal kiralama işlemine konu varlıkların gerçeğe uygun değeri ile kira ödemelerinin bugünkü </w:t>
      </w:r>
      <w:r w:rsidR="000D6964">
        <w:rPr>
          <w:color w:val="1C283D"/>
        </w:rPr>
        <w:t>değeri karşılaştırılması sonucunda düşük olan değer ise,</w:t>
      </w:r>
    </w:p>
    <w:p w:rsidR="00357465" w:rsidRPr="00357465" w:rsidRDefault="00D01EA4" w:rsidP="00D01EA4">
      <w:pPr>
        <w:ind w:firstLine="708"/>
        <w:jc w:val="both"/>
        <w:rPr>
          <w:color w:val="1C283D"/>
        </w:rPr>
      </w:pPr>
      <w:r>
        <w:rPr>
          <w:color w:val="1C283D"/>
        </w:rPr>
        <w:t xml:space="preserve">- </w:t>
      </w:r>
      <w:r w:rsidR="00357465" w:rsidRPr="00357465">
        <w:rPr>
          <w:color w:val="1C283D"/>
        </w:rPr>
        <w:t>Herhangi bir maliyet yüklenilmeksizin edinilen maddi</w:t>
      </w:r>
      <w:r w:rsidR="00070720">
        <w:rPr>
          <w:color w:val="1C283D"/>
        </w:rPr>
        <w:t xml:space="preserve"> ve maddi olmayan</w:t>
      </w:r>
      <w:r w:rsidR="00357465" w:rsidRPr="00357465">
        <w:rPr>
          <w:color w:val="1C283D"/>
        </w:rPr>
        <w:t xml:space="preserve"> duran varlıklar,</w:t>
      </w:r>
    </w:p>
    <w:p w:rsidR="00357465" w:rsidRPr="00357465" w:rsidRDefault="00D01EA4" w:rsidP="00D01EA4">
      <w:pPr>
        <w:ind w:firstLine="708"/>
        <w:jc w:val="both"/>
        <w:rPr>
          <w:color w:val="1C283D"/>
        </w:rPr>
      </w:pPr>
      <w:r>
        <w:rPr>
          <w:color w:val="1C283D"/>
        </w:rPr>
        <w:t xml:space="preserve">- </w:t>
      </w:r>
      <w:r w:rsidR="00357465" w:rsidRPr="00357465">
        <w:rPr>
          <w:color w:val="1C283D"/>
        </w:rPr>
        <w:t>Kamu idarelerinin karşılığını doğrudan vermeden veya düşük bir bedel karşılığında elde ettiği gelirler dışında, verilen mal, hizmet ya da sağlanan faydanın karşılığı olan gelirler</w:t>
      </w:r>
      <w:r w:rsidR="00070720">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Mal ve hizmetlerin takas yoluyla satışı işlemlerinden sağlanan tutarlar</w:t>
      </w:r>
      <w:r w:rsidR="00070720">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Ayni olarak a</w:t>
      </w:r>
      <w:r w:rsidR="00070720">
        <w:rPr>
          <w:color w:val="1C283D"/>
        </w:rPr>
        <w:t>lınan şartlı bağış ve yardımlar,</w:t>
      </w:r>
    </w:p>
    <w:p w:rsidR="0070786C" w:rsidRPr="006E4E27" w:rsidRDefault="0070786C" w:rsidP="003A747A">
      <w:pPr>
        <w:rPr>
          <w:b/>
          <w:sz w:val="22"/>
        </w:rPr>
      </w:pPr>
    </w:p>
    <w:p w:rsidR="00357465" w:rsidRDefault="00D01EA4" w:rsidP="00E3176C">
      <w:pPr>
        <w:pStyle w:val="Balk3"/>
        <w:numPr>
          <w:ilvl w:val="0"/>
          <w:numId w:val="6"/>
        </w:numPr>
        <w:ind w:left="1134"/>
      </w:pPr>
      <w:bookmarkStart w:id="42" w:name="_Toc536481106"/>
      <w:bookmarkStart w:id="43" w:name="_Toc1653027"/>
      <w:r>
        <w:t>İtibari Değer</w:t>
      </w:r>
      <w:bookmarkEnd w:id="42"/>
      <w:bookmarkEnd w:id="43"/>
    </w:p>
    <w:p w:rsidR="00D01EA4" w:rsidRPr="00D01EA4" w:rsidRDefault="00D01EA4" w:rsidP="00D01EA4"/>
    <w:p w:rsidR="00357465" w:rsidRPr="00D01EA4" w:rsidRDefault="00357465" w:rsidP="00D01EA4">
      <w:pPr>
        <w:ind w:firstLine="708"/>
        <w:jc w:val="both"/>
        <w:rPr>
          <w:color w:val="1C283D"/>
        </w:rPr>
      </w:pPr>
      <w:r w:rsidRPr="00D01EA4">
        <w:rPr>
          <w:color w:val="1C283D"/>
        </w:rPr>
        <w:t>Her türlü senetlerle, bono ve tahvillerin üzerinde yazılı olan değeri ifade ederek söz konusu ölçütün belirtilen menkul kıymetler için kullanılmaktadır.</w:t>
      </w:r>
    </w:p>
    <w:p w:rsidR="00357465" w:rsidRPr="006E4E27" w:rsidRDefault="00357465" w:rsidP="00357465">
      <w:pPr>
        <w:ind w:firstLine="708"/>
        <w:rPr>
          <w:sz w:val="22"/>
        </w:rPr>
      </w:pPr>
    </w:p>
    <w:p w:rsidR="00357465" w:rsidRDefault="00357465" w:rsidP="00E3176C">
      <w:pPr>
        <w:pStyle w:val="Balk3"/>
        <w:numPr>
          <w:ilvl w:val="0"/>
          <w:numId w:val="6"/>
        </w:numPr>
        <w:ind w:left="1134"/>
      </w:pPr>
      <w:bookmarkStart w:id="44" w:name="_Toc536481107"/>
      <w:bookmarkStart w:id="45" w:name="_Toc1653028"/>
      <w:r w:rsidRPr="00D01EA4">
        <w:t xml:space="preserve">İz </w:t>
      </w:r>
      <w:r w:rsidR="00D01EA4" w:rsidRPr="00D01EA4">
        <w:t>Bedeli</w:t>
      </w:r>
      <w:bookmarkEnd w:id="44"/>
      <w:bookmarkEnd w:id="45"/>
    </w:p>
    <w:p w:rsidR="00D01EA4" w:rsidRPr="00D01EA4" w:rsidRDefault="00D01EA4" w:rsidP="00D01EA4"/>
    <w:p w:rsidR="00357465" w:rsidRPr="00D01EA4" w:rsidRDefault="00357465" w:rsidP="00D01EA4">
      <w:pPr>
        <w:ind w:firstLine="708"/>
        <w:jc w:val="both"/>
        <w:rPr>
          <w:color w:val="1C283D"/>
        </w:rPr>
      </w:pPr>
      <w:r w:rsidRPr="00D01EA4">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357465" w:rsidRDefault="00D01EA4" w:rsidP="00D01EA4">
      <w:pPr>
        <w:ind w:firstLine="708"/>
        <w:jc w:val="both"/>
        <w:rPr>
          <w:color w:val="1C283D"/>
        </w:rPr>
      </w:pPr>
      <w:r>
        <w:rPr>
          <w:color w:val="1C283D"/>
        </w:rPr>
        <w:t xml:space="preserve">- </w:t>
      </w:r>
      <w:r w:rsidR="00357465" w:rsidRPr="00D01EA4">
        <w:rPr>
          <w:color w:val="1C283D"/>
        </w:rPr>
        <w:t>Sanat eserlerinden hesapl</w:t>
      </w:r>
      <w:r w:rsidR="00445FDB">
        <w:rPr>
          <w:color w:val="1C283D"/>
        </w:rPr>
        <w:t>ara alınmasına karar verilenlerden</w:t>
      </w:r>
      <w:r w:rsidR="00357465" w:rsidRPr="00D01EA4">
        <w:rPr>
          <w:color w:val="1C283D"/>
        </w:rPr>
        <w:t xml:space="preserve"> sigortalanmamaları veya değer takdir edilememesi durumunda </w:t>
      </w:r>
      <w:r w:rsidR="00445FDB">
        <w:rPr>
          <w:color w:val="1C283D"/>
        </w:rPr>
        <w:t>olanlar,</w:t>
      </w:r>
    </w:p>
    <w:p w:rsidR="00445FDB" w:rsidRDefault="00445FDB" w:rsidP="00B556CE">
      <w:pPr>
        <w:ind w:firstLine="708"/>
        <w:jc w:val="both"/>
        <w:rPr>
          <w:color w:val="1C283D"/>
        </w:rPr>
      </w:pPr>
      <w:r>
        <w:rPr>
          <w:color w:val="1C283D"/>
        </w:rPr>
        <w:t xml:space="preserve">- </w:t>
      </w:r>
      <w:r w:rsidR="00B556CE">
        <w:rPr>
          <w:color w:val="1C283D"/>
        </w:rPr>
        <w:t xml:space="preserve">13/9/2006 tarihli ve 2006/10970 sayılı Bakanlar Kurulu Kararıyla yürürlüğe giren </w:t>
      </w:r>
      <w:r>
        <w:rPr>
          <w:color w:val="1C283D"/>
        </w:rPr>
        <w:t>Kamu İdarelerine Ait Taşınmazların Kaydına İlişkin Yönetmelikte iz bedeli</w:t>
      </w:r>
      <w:r w:rsidR="00B556CE">
        <w:rPr>
          <w:color w:val="1C283D"/>
        </w:rPr>
        <w:t xml:space="preserve"> ile izlenmesine karar verilen taşınmazlar.</w:t>
      </w:r>
    </w:p>
    <w:p w:rsidR="007923E3" w:rsidRDefault="007923E3" w:rsidP="00B556CE">
      <w:pPr>
        <w:ind w:firstLine="708"/>
        <w:jc w:val="both"/>
        <w:rPr>
          <w:color w:val="1C283D"/>
        </w:rPr>
      </w:pPr>
    </w:p>
    <w:p w:rsidR="00357465" w:rsidRDefault="00D01EA4" w:rsidP="00E3176C">
      <w:pPr>
        <w:pStyle w:val="Balk3"/>
        <w:numPr>
          <w:ilvl w:val="0"/>
          <w:numId w:val="6"/>
        </w:numPr>
        <w:ind w:left="1134"/>
      </w:pPr>
      <w:bookmarkStart w:id="46" w:name="_Toc536481108"/>
      <w:bookmarkStart w:id="47" w:name="_Toc1653029"/>
      <w:r>
        <w:t xml:space="preserve">Net </w:t>
      </w:r>
      <w:r w:rsidR="00C52E5C">
        <w:t>G</w:t>
      </w:r>
      <w:r>
        <w:t>erçekleşebilir Değer</w:t>
      </w:r>
      <w:bookmarkEnd w:id="46"/>
      <w:bookmarkEnd w:id="47"/>
    </w:p>
    <w:p w:rsidR="00D01EA4" w:rsidRPr="00D01EA4" w:rsidRDefault="00D01EA4" w:rsidP="00D01EA4"/>
    <w:p w:rsidR="00357465" w:rsidRPr="00D01EA4" w:rsidRDefault="00357465" w:rsidP="00D01EA4">
      <w:pPr>
        <w:ind w:firstLine="708"/>
        <w:jc w:val="both"/>
        <w:rPr>
          <w:color w:val="1C283D"/>
        </w:rPr>
      </w:pPr>
      <w:r w:rsidRPr="00D01EA4">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rsidR="00F45818" w:rsidRDefault="00D01EA4" w:rsidP="00F0638D">
      <w:pPr>
        <w:ind w:firstLine="708"/>
        <w:jc w:val="both"/>
        <w:rPr>
          <w:color w:val="1C283D"/>
        </w:rPr>
      </w:pPr>
      <w:r>
        <w:rPr>
          <w:color w:val="1C283D"/>
        </w:rPr>
        <w:lastRenderedPageBreak/>
        <w:t xml:space="preserve">- </w:t>
      </w:r>
      <w:r w:rsidR="00357465" w:rsidRPr="00D01EA4">
        <w:rPr>
          <w:color w:val="1C283D"/>
        </w:rPr>
        <w:t>Ticari amaçla edinilen ve kamu idaresinin hesaplarında bulunan stokların dönem sonlarında</w:t>
      </w:r>
      <w:r w:rsidR="00070720">
        <w:rPr>
          <w:color w:val="1C283D"/>
        </w:rPr>
        <w:t xml:space="preserve"> tespit edilen net gerçekleşebilir değe</w:t>
      </w:r>
      <w:r w:rsidR="00357465" w:rsidRPr="00D01EA4">
        <w:rPr>
          <w:color w:val="1C283D"/>
        </w:rPr>
        <w:t>ri</w:t>
      </w:r>
      <w:r w:rsidR="00070720">
        <w:rPr>
          <w:color w:val="1C283D"/>
        </w:rPr>
        <w:t>nin maliyet bedelinden küçük olması durumunda kullanılır.</w:t>
      </w:r>
    </w:p>
    <w:p w:rsidR="00070720" w:rsidRDefault="00070720" w:rsidP="00F0638D">
      <w:pPr>
        <w:ind w:firstLine="708"/>
        <w:jc w:val="both"/>
        <w:rPr>
          <w:color w:val="1C283D"/>
        </w:rPr>
      </w:pPr>
    </w:p>
    <w:p w:rsidR="00D01EA4" w:rsidRPr="00D01EA4" w:rsidRDefault="00D01EA4" w:rsidP="00E3176C">
      <w:pPr>
        <w:pStyle w:val="Balk2"/>
        <w:numPr>
          <w:ilvl w:val="0"/>
          <w:numId w:val="2"/>
        </w:numPr>
      </w:pPr>
      <w:bookmarkStart w:id="48" w:name="_Toc536481109"/>
      <w:bookmarkStart w:id="49" w:name="_Toc1653030"/>
      <w:r w:rsidRPr="00D01EA4">
        <w:t>AMORTİSMAN</w:t>
      </w:r>
      <w:r>
        <w:t xml:space="preserve"> </w:t>
      </w:r>
      <w:r w:rsidR="00EB414E">
        <w:t xml:space="preserve">VE TÜKENME PAYI </w:t>
      </w:r>
      <w:r>
        <w:t>AYRILMASINA İLİŞKİN ESASLAR</w:t>
      </w:r>
      <w:bookmarkEnd w:id="48"/>
      <w:bookmarkEnd w:id="49"/>
    </w:p>
    <w:p w:rsidR="00D01EA4" w:rsidRDefault="00D01EA4" w:rsidP="00F0638D">
      <w:pPr>
        <w:ind w:firstLine="708"/>
        <w:jc w:val="both"/>
        <w:rPr>
          <w:color w:val="1C283D"/>
        </w:rPr>
      </w:pPr>
    </w:p>
    <w:p w:rsidR="008065B0" w:rsidRDefault="008065B0" w:rsidP="00F0638D">
      <w:pPr>
        <w:ind w:firstLine="708"/>
        <w:jc w:val="both"/>
        <w:rPr>
          <w:color w:val="1C283D"/>
        </w:rPr>
      </w:pPr>
    </w:p>
    <w:p w:rsidR="00476DC8" w:rsidRDefault="008065B0" w:rsidP="00F0638D">
      <w:pPr>
        <w:ind w:firstLine="708"/>
        <w:jc w:val="both"/>
        <w:rPr>
          <w:color w:val="1C283D"/>
        </w:rPr>
      </w:pPr>
      <w:r>
        <w:rPr>
          <w:color w:val="1C283D"/>
        </w:rPr>
        <w:t xml:space="preserve"> </w:t>
      </w:r>
      <w:r w:rsidR="00476DC8" w:rsidRPr="00F45818">
        <w:rPr>
          <w:color w:val="1C283D"/>
        </w:rPr>
        <w:t xml:space="preserve">Yönetmeliğin </w:t>
      </w:r>
      <w:r w:rsidR="00476DC8">
        <w:rPr>
          <w:color w:val="1C283D"/>
        </w:rPr>
        <w:t xml:space="preserve">29 uncu maddesi gereğince </w:t>
      </w:r>
      <w:r w:rsidR="00476DC8" w:rsidRPr="00476DC8">
        <w:rPr>
          <w:color w:val="1C283D"/>
        </w:rPr>
        <w:t xml:space="preserve">bir duran varlığın </w:t>
      </w:r>
      <w:proofErr w:type="gramStart"/>
      <w:r w:rsidR="00476DC8" w:rsidRPr="00476DC8">
        <w:rPr>
          <w:color w:val="1C283D"/>
        </w:rPr>
        <w:t>amortisman</w:t>
      </w:r>
      <w:proofErr w:type="gramEnd"/>
      <w:r w:rsidR="00476DC8" w:rsidRPr="00476DC8">
        <w:rPr>
          <w:color w:val="1C283D"/>
        </w:rPr>
        <w:t xml:space="preserve"> ve tükenme payına tabi değeri, varlığın yararlanma ya da itfa süresine sistemli bir biçimde dağıtıl</w:t>
      </w:r>
      <w:r w:rsidR="00476DC8">
        <w:rPr>
          <w:color w:val="1C283D"/>
        </w:rPr>
        <w:t>ır ve</w:t>
      </w:r>
      <w:r w:rsidR="00476DC8" w:rsidRPr="00476DC8">
        <w:rPr>
          <w:color w:val="1C283D"/>
        </w:rPr>
        <w:t xml:space="preserve"> amortisman ve tükenme payı tutarı gider olarak muhasebeleştirilir</w:t>
      </w:r>
      <w:r w:rsidR="00476DC8">
        <w:rPr>
          <w:color w:val="1C283D"/>
        </w:rPr>
        <w:t>.</w:t>
      </w:r>
    </w:p>
    <w:p w:rsidR="00476DC8" w:rsidRDefault="00476DC8" w:rsidP="00F0638D">
      <w:pPr>
        <w:ind w:firstLine="708"/>
        <w:jc w:val="both"/>
        <w:rPr>
          <w:color w:val="1C283D"/>
        </w:rPr>
      </w:pPr>
      <w:r>
        <w:rPr>
          <w:color w:val="1C283D"/>
        </w:rPr>
        <w:t>Du</w:t>
      </w:r>
      <w:r w:rsidRPr="00476DC8">
        <w:rPr>
          <w:color w:val="1C283D"/>
        </w:rPr>
        <w:t xml:space="preserve">ran varlıklardan; arazi ve arsalar, yapım aşamasındaki sabit varlıklar, varlıkların elde edilmesi için verilen avans ve krediler ile tarihi yapılar, tarihi veya sanat değeri olan demirbaşlar dışındakilerden hangilerinin </w:t>
      </w:r>
      <w:proofErr w:type="gramStart"/>
      <w:r w:rsidRPr="00476DC8">
        <w:rPr>
          <w:color w:val="1C283D"/>
        </w:rPr>
        <w:t>amortisman</w:t>
      </w:r>
      <w:proofErr w:type="gramEnd"/>
      <w:r w:rsidRPr="00476DC8">
        <w:rPr>
          <w:color w:val="1C283D"/>
        </w:rPr>
        <w:t xml:space="preserve"> ve tükenme payına tabi tutulacağı ve bunlara ilişkin esas ve usuller ile uygulanacak amortisman ve tükenme payının süre, yöntem ve oranları</w:t>
      </w:r>
      <w:r>
        <w:rPr>
          <w:color w:val="1C283D"/>
        </w:rPr>
        <w:t xml:space="preserve"> “</w:t>
      </w:r>
      <w:r w:rsidRPr="00476DC8">
        <w:rPr>
          <w:color w:val="1C283D"/>
        </w:rPr>
        <w:t>Amortisman ve Tükenme Payları” başlıklı ilişkin 47 sıra no.lu Muhasebat Genel Müdürlüğü Genel Tebliğinde belirlenmiştir.</w:t>
      </w:r>
    </w:p>
    <w:p w:rsidR="00422CE4" w:rsidRDefault="00422CE4" w:rsidP="00F0638D">
      <w:pPr>
        <w:ind w:firstLine="708"/>
        <w:jc w:val="both"/>
        <w:rPr>
          <w:color w:val="1C283D"/>
        </w:rPr>
      </w:pPr>
      <w:r>
        <w:rPr>
          <w:color w:val="1C283D"/>
        </w:rPr>
        <w:t xml:space="preserve">Tebliğde ayrıca </w:t>
      </w:r>
      <w:r w:rsidRPr="00422CE4">
        <w:rPr>
          <w:color w:val="1C283D"/>
        </w:rPr>
        <w:t xml:space="preserve">dayanıklı taşınırların her biri için 14.000 TL’yi, taşınmazlar için 34.000 TL’yi aşmayan duran varlıklar </w:t>
      </w:r>
      <w:r>
        <w:rPr>
          <w:color w:val="1C283D"/>
        </w:rPr>
        <w:t xml:space="preserve">ile </w:t>
      </w:r>
      <w:r w:rsidRPr="00422CE4">
        <w:rPr>
          <w:color w:val="1C283D"/>
        </w:rPr>
        <w:t xml:space="preserve">tutarına bakılmaksızın maddi olmayan duran varlıklar ve özel tükenmeye tabi varlıklar hesap gruplarında izlenen varlıklar </w:t>
      </w:r>
      <w:r>
        <w:rPr>
          <w:color w:val="1C283D"/>
        </w:rPr>
        <w:t xml:space="preserve">için </w:t>
      </w:r>
      <w:proofErr w:type="gramStart"/>
      <w:r w:rsidRPr="00422CE4">
        <w:rPr>
          <w:color w:val="1C283D"/>
        </w:rPr>
        <w:t>amortisman</w:t>
      </w:r>
      <w:proofErr w:type="gramEnd"/>
      <w:r w:rsidRPr="00422CE4">
        <w:rPr>
          <w:color w:val="1C283D"/>
        </w:rPr>
        <w:t xml:space="preserve"> oranı % 100 olarak</w:t>
      </w:r>
      <w:r>
        <w:rPr>
          <w:color w:val="1C283D"/>
        </w:rPr>
        <w:t xml:space="preserve"> belirlenmiştir.</w:t>
      </w:r>
    </w:p>
    <w:p w:rsidR="00BA612B" w:rsidRDefault="00BA612B" w:rsidP="00F0638D">
      <w:pPr>
        <w:ind w:firstLine="708"/>
        <w:jc w:val="both"/>
        <w:rPr>
          <w:color w:val="1C283D"/>
        </w:rPr>
      </w:pPr>
    </w:p>
    <w:p w:rsidR="007923E3" w:rsidRDefault="007923E3" w:rsidP="004E3E62">
      <w:pPr>
        <w:jc w:val="both"/>
        <w:rPr>
          <w:color w:val="1C283D"/>
        </w:rPr>
      </w:pPr>
    </w:p>
    <w:p w:rsidR="001755C9" w:rsidRPr="00DE6121" w:rsidRDefault="001755C9" w:rsidP="00E3176C">
      <w:pPr>
        <w:pStyle w:val="Balk2"/>
        <w:numPr>
          <w:ilvl w:val="0"/>
          <w:numId w:val="2"/>
        </w:numPr>
      </w:pPr>
      <w:bookmarkStart w:id="50" w:name="_Toc536481117"/>
      <w:bookmarkStart w:id="51" w:name="_Toc1653039"/>
      <w:r w:rsidRPr="00DE6121">
        <w:t>KARŞILIKLAR</w:t>
      </w:r>
      <w:bookmarkEnd w:id="50"/>
      <w:bookmarkEnd w:id="51"/>
    </w:p>
    <w:p w:rsidR="007501CC" w:rsidRDefault="007501CC" w:rsidP="00462E92">
      <w:pPr>
        <w:jc w:val="both"/>
        <w:rPr>
          <w:color w:val="1C283D"/>
        </w:rPr>
      </w:pPr>
    </w:p>
    <w:p w:rsidR="001755C9" w:rsidRDefault="001755C9" w:rsidP="00A9490B">
      <w:pPr>
        <w:ind w:firstLine="708"/>
        <w:jc w:val="both"/>
        <w:rPr>
          <w:color w:val="1C283D"/>
        </w:rPr>
      </w:pPr>
      <w:r w:rsidRPr="001755C9">
        <w:rPr>
          <w:color w:val="1C283D"/>
        </w:rPr>
        <w:t>İhtiyatlılık ilkesi gereği Yönetmelikte belirtilen durumlarda ayrılan karşılıklar gider olarak muhasebeleştirilir ve raporlanır. Koşullu yükümlülü</w:t>
      </w:r>
      <w:r>
        <w:rPr>
          <w:color w:val="1C283D"/>
        </w:rPr>
        <w:t>k</w:t>
      </w:r>
      <w:r w:rsidRPr="001755C9">
        <w:rPr>
          <w:color w:val="1C283D"/>
        </w:rPr>
        <w:t>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7923E3" w:rsidRDefault="007923E3" w:rsidP="00A9490B">
      <w:pPr>
        <w:ind w:firstLine="708"/>
        <w:jc w:val="both"/>
        <w:rPr>
          <w:color w:val="1C283D"/>
        </w:rPr>
      </w:pPr>
    </w:p>
    <w:p w:rsidR="001755C9" w:rsidRPr="00422CE4" w:rsidRDefault="001755C9" w:rsidP="00E3176C">
      <w:pPr>
        <w:pStyle w:val="Balk2"/>
        <w:numPr>
          <w:ilvl w:val="0"/>
          <w:numId w:val="2"/>
        </w:numPr>
      </w:pPr>
      <w:bookmarkStart w:id="52" w:name="_Toc536481118"/>
      <w:bookmarkStart w:id="53" w:name="_Toc1653040"/>
      <w:r>
        <w:t>ÇALIŞANLARIN SOSYAL GÜVENCE MALİYETLERİ</w:t>
      </w:r>
      <w:bookmarkEnd w:id="52"/>
      <w:bookmarkEnd w:id="53"/>
    </w:p>
    <w:p w:rsidR="007501CC" w:rsidRDefault="007501CC" w:rsidP="00052A76">
      <w:pPr>
        <w:ind w:left="708"/>
        <w:jc w:val="both"/>
        <w:rPr>
          <w:color w:val="1C283D"/>
        </w:rPr>
      </w:pPr>
    </w:p>
    <w:p w:rsidR="00BF3E66" w:rsidRDefault="00BF3E66" w:rsidP="00A9490B">
      <w:pPr>
        <w:ind w:firstLine="708"/>
        <w:jc w:val="both"/>
        <w:rPr>
          <w:color w:val="1C283D"/>
        </w:rPr>
      </w:pPr>
      <w:r>
        <w:rPr>
          <w:color w:val="1C283D"/>
        </w:rPr>
        <w:t>İdare, sosyal güvenlik mevzuatı hükümlerine göre</w:t>
      </w:r>
      <w:r w:rsidR="00474B77">
        <w:rPr>
          <w:color w:val="1C283D"/>
        </w:rPr>
        <w:t xml:space="preserve"> Sosyal Güvenlik Kurumuna çalışanları adına sosyal sigorta primi ödemektedir. Ödenen primlerden işveren hisseleri tahakkuk ettikleri dönemde giderler hesabına kaydedilmekte, çalışanların hak</w:t>
      </w:r>
      <w:r w:rsidR="004E3E62">
        <w:rPr>
          <w:color w:val="1C283D"/>
        </w:rPr>
        <w:t xml:space="preserve"> </w:t>
      </w:r>
      <w:r w:rsidR="00474B77">
        <w:rPr>
          <w:color w:val="1C283D"/>
        </w:rPr>
        <w:t xml:space="preserve">edişlerinden kesilen sigortalı hisseleri </w:t>
      </w:r>
      <w:proofErr w:type="gramStart"/>
      <w:r w:rsidR="00474B77">
        <w:rPr>
          <w:color w:val="1C283D"/>
        </w:rPr>
        <w:t>dahil</w:t>
      </w:r>
      <w:proofErr w:type="gramEnd"/>
      <w:r w:rsidR="00474B77">
        <w:rPr>
          <w:color w:val="1C283D"/>
        </w:rPr>
        <w:t xml:space="preserve"> toplam tutar ödenecek sosyal güvenlik kesintileri hesabına kaydedilerek mevzuatta belirlenen süre içinde Sosyal Güvenlik Kurumuna gönderilmektedir.</w:t>
      </w:r>
    </w:p>
    <w:p w:rsidR="007923E3" w:rsidRDefault="007923E3" w:rsidP="00A9490B">
      <w:pPr>
        <w:ind w:firstLine="708"/>
        <w:jc w:val="both"/>
        <w:rPr>
          <w:color w:val="1C283D"/>
        </w:rPr>
      </w:pPr>
    </w:p>
    <w:p w:rsidR="001755C9" w:rsidRPr="00422CE4" w:rsidRDefault="001755C9" w:rsidP="00E3176C">
      <w:pPr>
        <w:pStyle w:val="Balk2"/>
        <w:numPr>
          <w:ilvl w:val="0"/>
          <w:numId w:val="2"/>
        </w:numPr>
      </w:pPr>
      <w:bookmarkStart w:id="54" w:name="_Toc536481119"/>
      <w:bookmarkStart w:id="55" w:name="_Toc1653041"/>
      <w:r>
        <w:t>BAĞIŞLAR VE HİBELER</w:t>
      </w:r>
      <w:bookmarkEnd w:id="54"/>
      <w:bookmarkEnd w:id="55"/>
    </w:p>
    <w:p w:rsidR="001755C9" w:rsidRDefault="001755C9" w:rsidP="00DE6121">
      <w:pPr>
        <w:jc w:val="both"/>
        <w:rPr>
          <w:color w:val="1C283D"/>
        </w:rPr>
      </w:pPr>
    </w:p>
    <w:p w:rsidR="001755C9" w:rsidRDefault="002E2F3B" w:rsidP="000F210C">
      <w:pPr>
        <w:ind w:firstLine="708"/>
        <w:jc w:val="both"/>
        <w:rPr>
          <w:color w:val="1C283D"/>
        </w:rPr>
      </w:pPr>
      <w:r w:rsidRPr="00DF4B33">
        <w:rPr>
          <w:color w:val="1C283D"/>
        </w:rPr>
        <w:t xml:space="preserve">5018 sayılı Kanunda alınan bağış ve yardımlar kamu geliri, verilen bağış ve yardımlar kamu gideri olarak tanımlanmıştır. Şartlı bağış ve yardımlar </w:t>
      </w:r>
      <w:r w:rsidR="00DF4B33" w:rsidRPr="00DF4B33">
        <w:rPr>
          <w:color w:val="1C283D"/>
        </w:rPr>
        <w:t>ise Yönetmeliğe göre</w:t>
      </w:r>
      <w:r w:rsidRPr="00DF4B33">
        <w:rPr>
          <w:color w:val="1C283D"/>
        </w:rPr>
        <w:t xml:space="preserve">, alındıklarında, tahsis amacına uygun olarak kullanılmak üzere ilgili hesaplara, karşılıkları ise yükümlülük olarak </w:t>
      </w:r>
      <w:r w:rsidR="00DF4B33" w:rsidRPr="00DF4B33">
        <w:rPr>
          <w:color w:val="1C283D"/>
        </w:rPr>
        <w:t>kaydedilmekte,</w:t>
      </w:r>
      <w:r w:rsidRPr="00DF4B33">
        <w:rPr>
          <w:color w:val="1C283D"/>
        </w:rPr>
        <w:t xml:space="preserve"> </w:t>
      </w:r>
      <w:r w:rsidR="00DF4B33" w:rsidRPr="00DF4B33">
        <w:rPr>
          <w:color w:val="1C283D"/>
        </w:rPr>
        <w:t>y</w:t>
      </w:r>
      <w:r w:rsidRPr="00DF4B33">
        <w:rPr>
          <w:color w:val="1C283D"/>
        </w:rPr>
        <w:t xml:space="preserve">ükümlülük tutarı, şartlı bağış ve yardımların tahsis amacı gerçekleştikçe gelir olarak </w:t>
      </w:r>
      <w:r w:rsidR="00DF4B33" w:rsidRPr="00DF4B33">
        <w:rPr>
          <w:color w:val="1C283D"/>
        </w:rPr>
        <w:t>kaydedilmektedir</w:t>
      </w:r>
      <w:r w:rsidRPr="00DF4B33">
        <w:rPr>
          <w:color w:val="1C283D"/>
        </w:rPr>
        <w:t>.</w:t>
      </w:r>
    </w:p>
    <w:p w:rsidR="007923E3" w:rsidRPr="001755C9" w:rsidRDefault="007923E3" w:rsidP="000F210C">
      <w:pPr>
        <w:ind w:firstLine="708"/>
        <w:jc w:val="both"/>
      </w:pPr>
    </w:p>
    <w:p w:rsidR="00A9490B" w:rsidRPr="00A9490B" w:rsidRDefault="00A9490B" w:rsidP="00E3176C">
      <w:pPr>
        <w:pStyle w:val="Balk1"/>
        <w:numPr>
          <w:ilvl w:val="0"/>
          <w:numId w:val="1"/>
        </w:numPr>
      </w:pPr>
      <w:bookmarkStart w:id="56" w:name="_Toc536481121"/>
      <w:bookmarkStart w:id="57" w:name="_Toc1653043"/>
      <w:r w:rsidRPr="00A9490B">
        <w:lastRenderedPageBreak/>
        <w:t>MALİ TABLOLARA İLİŞKİN AÇIKLAYICI NOTLAR</w:t>
      </w:r>
      <w:bookmarkEnd w:id="56"/>
      <w:bookmarkEnd w:id="57"/>
    </w:p>
    <w:p w:rsidR="00422CE4" w:rsidRDefault="00422CE4" w:rsidP="001425C2">
      <w:pPr>
        <w:jc w:val="both"/>
        <w:rPr>
          <w:color w:val="1C283D"/>
        </w:rPr>
      </w:pPr>
    </w:p>
    <w:p w:rsidR="00943621" w:rsidRPr="00943621" w:rsidRDefault="00943621" w:rsidP="00E3176C">
      <w:pPr>
        <w:pStyle w:val="Balk2"/>
        <w:numPr>
          <w:ilvl w:val="0"/>
          <w:numId w:val="8"/>
        </w:numPr>
      </w:pPr>
      <w:bookmarkStart w:id="58" w:name="_Toc536481122"/>
      <w:bookmarkStart w:id="59" w:name="_Toc1653044"/>
      <w:r>
        <w:t>BANKA BİLGİLERİ</w:t>
      </w:r>
      <w:bookmarkEnd w:id="58"/>
      <w:bookmarkEnd w:id="59"/>
    </w:p>
    <w:p w:rsidR="00056E19" w:rsidRDefault="00056E19" w:rsidP="00056E19">
      <w:pPr>
        <w:rPr>
          <w:i/>
          <w:color w:val="1C283D"/>
        </w:rPr>
      </w:pPr>
    </w:p>
    <w:p w:rsidR="00336C6E" w:rsidRPr="006E4E27" w:rsidRDefault="00336C6E" w:rsidP="00056E19">
      <w:pPr>
        <w:rPr>
          <w:sz w:val="22"/>
        </w:rPr>
      </w:pPr>
    </w:p>
    <w:tbl>
      <w:tblPr>
        <w:tblStyle w:val="OrtaListe2"/>
        <w:tblW w:w="5000" w:type="pct"/>
        <w:shd w:val="clear" w:color="auto" w:fill="FFFFFF" w:themeFill="background1"/>
        <w:tblLook w:val="04A0" w:firstRow="1" w:lastRow="0" w:firstColumn="1" w:lastColumn="0" w:noHBand="0" w:noVBand="1"/>
      </w:tblPr>
      <w:tblGrid>
        <w:gridCol w:w="5418"/>
        <w:gridCol w:w="3652"/>
      </w:tblGrid>
      <w:tr w:rsidR="00056E19" w:rsidRPr="007C6F70"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rsidR="00056E19" w:rsidRPr="007C6F70" w:rsidRDefault="00056E19" w:rsidP="001E53C4">
            <w:pPr>
              <w:rPr>
                <w:b/>
                <w:sz w:val="22"/>
              </w:rPr>
            </w:pPr>
            <w:r w:rsidRPr="007C6F70">
              <w:rPr>
                <w:b/>
                <w:sz w:val="22"/>
              </w:rPr>
              <w:t>Banka Hesabı Bilgileri</w:t>
            </w:r>
          </w:p>
          <w:p w:rsidR="009B62AC" w:rsidRPr="007C6F70" w:rsidRDefault="009B62AC" w:rsidP="001E53C4">
            <w:pPr>
              <w:rPr>
                <w:b/>
                <w:sz w:val="22"/>
              </w:rPr>
            </w:pPr>
          </w:p>
        </w:tc>
        <w:tc>
          <w:tcPr>
            <w:tcW w:w="2013" w:type="pct"/>
            <w:tcBorders>
              <w:bottom w:val="single" w:sz="4" w:space="0" w:color="auto"/>
            </w:tcBorders>
          </w:tcPr>
          <w:p w:rsidR="00056E19" w:rsidRPr="007C6F70" w:rsidRDefault="00056E19" w:rsidP="007C6F70">
            <w:pPr>
              <w:jc w:val="center"/>
              <w:cnfStyle w:val="100000000000" w:firstRow="1" w:lastRow="0" w:firstColumn="0" w:lastColumn="0" w:oddVBand="0" w:evenVBand="0" w:oddHBand="0" w:evenHBand="0" w:firstRowFirstColumn="0" w:firstRowLastColumn="0" w:lastRowFirstColumn="0" w:lastRowLastColumn="0"/>
              <w:rPr>
                <w:b/>
                <w:bCs/>
                <w:sz w:val="22"/>
              </w:rPr>
            </w:pPr>
            <w:r w:rsidRPr="007C6F70">
              <w:rPr>
                <w:b/>
                <w:bCs/>
                <w:sz w:val="22"/>
              </w:rPr>
              <w:t>Tutar</w:t>
            </w:r>
          </w:p>
        </w:tc>
      </w:tr>
      <w:tr w:rsidR="00056E19"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rsidR="008A5A9B" w:rsidRDefault="008A5A9B" w:rsidP="001E53C4">
            <w:pPr>
              <w:rPr>
                <w:sz w:val="22"/>
              </w:rPr>
            </w:pPr>
          </w:p>
          <w:p w:rsidR="00056E19" w:rsidRPr="006E4E27" w:rsidRDefault="00056E19" w:rsidP="001E53C4">
            <w:pPr>
              <w:rPr>
                <w:sz w:val="22"/>
              </w:rPr>
            </w:pPr>
            <w:r>
              <w:rPr>
                <w:sz w:val="22"/>
              </w:rPr>
              <w:t>Vadesiz hesap</w:t>
            </w:r>
          </w:p>
        </w:tc>
        <w:tc>
          <w:tcPr>
            <w:tcW w:w="2013" w:type="pct"/>
            <w:tcBorders>
              <w:top w:val="single" w:sz="4" w:space="0" w:color="auto"/>
              <w:right w:val="nil"/>
            </w:tcBorders>
            <w:shd w:val="clear" w:color="auto" w:fill="FFFFFF" w:themeFill="background1"/>
          </w:tcPr>
          <w:p w:rsidR="00056E19" w:rsidRPr="006E4E27" w:rsidRDefault="00DE4160" w:rsidP="00C40AC6">
            <w:pPr>
              <w:jc w:val="right"/>
              <w:cnfStyle w:val="000000100000" w:firstRow="0" w:lastRow="0" w:firstColumn="0" w:lastColumn="0" w:oddVBand="0" w:evenVBand="0" w:oddHBand="1" w:evenHBand="0" w:firstRowFirstColumn="0" w:firstRowLastColumn="0" w:lastRowFirstColumn="0" w:lastRowLastColumn="0"/>
              <w:rPr>
                <w:sz w:val="22"/>
              </w:rPr>
            </w:pPr>
            <w:r w:rsidRPr="00DE4160">
              <w:rPr>
                <w:sz w:val="22"/>
              </w:rPr>
              <w:t>24.892.265</w:t>
            </w:r>
            <w:r>
              <w:rPr>
                <w:sz w:val="22"/>
              </w:rPr>
              <w:t>,02</w:t>
            </w:r>
          </w:p>
        </w:tc>
      </w:tr>
      <w:tr w:rsidR="00056E19" w:rsidRPr="006E4E27" w:rsidTr="0070786C">
        <w:tc>
          <w:tcPr>
            <w:cnfStyle w:val="001000000000" w:firstRow="0" w:lastRow="0" w:firstColumn="1" w:lastColumn="0" w:oddVBand="0" w:evenVBand="0" w:oddHBand="0" w:evenHBand="0" w:firstRowFirstColumn="0" w:firstRowLastColumn="0" w:lastRowFirstColumn="0" w:lastRowLastColumn="0"/>
            <w:tcW w:w="2987" w:type="pct"/>
            <w:tcBorders>
              <w:right w:val="nil"/>
            </w:tcBorders>
          </w:tcPr>
          <w:p w:rsidR="008A5A9B" w:rsidRDefault="008A5A9B" w:rsidP="001E53C4">
            <w:pPr>
              <w:rPr>
                <w:sz w:val="22"/>
              </w:rPr>
            </w:pPr>
          </w:p>
          <w:p w:rsidR="00056E19" w:rsidRPr="006E4E27" w:rsidRDefault="00056E19" w:rsidP="001E53C4">
            <w:pPr>
              <w:rPr>
                <w:sz w:val="22"/>
              </w:rPr>
            </w:pPr>
            <w:r>
              <w:rPr>
                <w:sz w:val="22"/>
              </w:rPr>
              <w:t>Vadeli hesap</w:t>
            </w:r>
          </w:p>
        </w:tc>
        <w:tc>
          <w:tcPr>
            <w:tcW w:w="2013" w:type="pct"/>
            <w:tcBorders>
              <w:top w:val="nil"/>
              <w:left w:val="nil"/>
              <w:bottom w:val="nil"/>
              <w:right w:val="nil"/>
            </w:tcBorders>
            <w:shd w:val="clear" w:color="auto" w:fill="FFFFFF" w:themeFill="background1"/>
          </w:tcPr>
          <w:p w:rsidR="00DE4160" w:rsidRDefault="00DE4160" w:rsidP="00C40AC6">
            <w:pPr>
              <w:jc w:val="right"/>
              <w:cnfStyle w:val="000000000000" w:firstRow="0" w:lastRow="0" w:firstColumn="0" w:lastColumn="0" w:oddVBand="0" w:evenVBand="0" w:oddHBand="0" w:evenHBand="0" w:firstRowFirstColumn="0" w:firstRowLastColumn="0" w:lastRowFirstColumn="0" w:lastRowLastColumn="0"/>
              <w:rPr>
                <w:sz w:val="22"/>
              </w:rPr>
            </w:pPr>
          </w:p>
          <w:p w:rsidR="00056E19" w:rsidRPr="00DE4160" w:rsidRDefault="00DE4160" w:rsidP="00C40AC6">
            <w:pPr>
              <w:jc w:val="right"/>
              <w:cnfStyle w:val="000000000000" w:firstRow="0" w:lastRow="0" w:firstColumn="0" w:lastColumn="0" w:oddVBand="0" w:evenVBand="0" w:oddHBand="0" w:evenHBand="0" w:firstRowFirstColumn="0" w:firstRowLastColumn="0" w:lastRowFirstColumn="0" w:lastRowLastColumn="0"/>
              <w:rPr>
                <w:sz w:val="22"/>
              </w:rPr>
            </w:pPr>
            <w:r>
              <w:rPr>
                <w:sz w:val="22"/>
              </w:rPr>
              <w:t>0</w:t>
            </w:r>
          </w:p>
        </w:tc>
      </w:tr>
      <w:tr w:rsidR="00056E19"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bottom w:val="single" w:sz="4" w:space="0" w:color="auto"/>
              <w:right w:val="nil"/>
            </w:tcBorders>
          </w:tcPr>
          <w:p w:rsidR="008A5A9B" w:rsidRDefault="008A5A9B" w:rsidP="001E53C4">
            <w:pPr>
              <w:rPr>
                <w:sz w:val="22"/>
              </w:rPr>
            </w:pPr>
          </w:p>
          <w:p w:rsidR="00056E19" w:rsidRDefault="00056E19" w:rsidP="001E53C4">
            <w:pPr>
              <w:rPr>
                <w:sz w:val="22"/>
              </w:rPr>
            </w:pPr>
            <w:r>
              <w:rPr>
                <w:sz w:val="22"/>
              </w:rPr>
              <w:t>Özel hesaplar</w:t>
            </w:r>
          </w:p>
          <w:p w:rsidR="008A5A9B" w:rsidRPr="006E4E27" w:rsidRDefault="008A5A9B" w:rsidP="001E53C4">
            <w:pPr>
              <w:rPr>
                <w:sz w:val="22"/>
              </w:rPr>
            </w:pPr>
          </w:p>
        </w:tc>
        <w:tc>
          <w:tcPr>
            <w:tcW w:w="2013" w:type="pct"/>
            <w:tcBorders>
              <w:bottom w:val="single" w:sz="4" w:space="0" w:color="auto"/>
              <w:right w:val="nil"/>
            </w:tcBorders>
            <w:shd w:val="clear" w:color="auto" w:fill="FFFFFF" w:themeFill="background1"/>
          </w:tcPr>
          <w:p w:rsidR="004E3E62" w:rsidRDefault="004E3E62" w:rsidP="00C40AC6">
            <w:pPr>
              <w:jc w:val="right"/>
              <w:cnfStyle w:val="000000100000" w:firstRow="0" w:lastRow="0" w:firstColumn="0" w:lastColumn="0" w:oddVBand="0" w:evenVBand="0" w:oddHBand="1" w:evenHBand="0" w:firstRowFirstColumn="0" w:firstRowLastColumn="0" w:lastRowFirstColumn="0" w:lastRowLastColumn="0"/>
              <w:rPr>
                <w:sz w:val="22"/>
              </w:rPr>
            </w:pPr>
          </w:p>
          <w:p w:rsidR="00056E19" w:rsidRPr="006E4E27" w:rsidRDefault="004E3E62" w:rsidP="00C40AC6">
            <w:pPr>
              <w:jc w:val="right"/>
              <w:cnfStyle w:val="000000100000" w:firstRow="0" w:lastRow="0" w:firstColumn="0" w:lastColumn="0" w:oddVBand="0" w:evenVBand="0" w:oddHBand="1" w:evenHBand="0" w:firstRowFirstColumn="0" w:firstRowLastColumn="0" w:lastRowFirstColumn="0" w:lastRowLastColumn="0"/>
              <w:rPr>
                <w:sz w:val="22"/>
              </w:rPr>
            </w:pPr>
            <w:r>
              <w:rPr>
                <w:sz w:val="22"/>
              </w:rPr>
              <w:t>64.246.624,37</w:t>
            </w:r>
          </w:p>
        </w:tc>
      </w:tr>
      <w:tr w:rsidR="00056E19" w:rsidRPr="00284B41" w:rsidTr="0070786C">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rsidR="008A5A9B" w:rsidRDefault="008A5A9B" w:rsidP="00284B41">
            <w:pPr>
              <w:rPr>
                <w:b/>
              </w:rPr>
            </w:pPr>
          </w:p>
          <w:p w:rsidR="00056E19" w:rsidRDefault="00056E19" w:rsidP="00284B41">
            <w:pPr>
              <w:rPr>
                <w:b/>
              </w:rPr>
            </w:pPr>
            <w:r w:rsidRPr="00284B41">
              <w:rPr>
                <w:b/>
              </w:rPr>
              <w:t>Toplam</w:t>
            </w:r>
          </w:p>
          <w:p w:rsidR="008A5A9B" w:rsidRPr="00284B41" w:rsidRDefault="008A5A9B" w:rsidP="00284B41">
            <w:pPr>
              <w:rPr>
                <w:b/>
              </w:rPr>
            </w:pPr>
          </w:p>
        </w:tc>
        <w:tc>
          <w:tcPr>
            <w:tcW w:w="2013" w:type="pct"/>
            <w:tcBorders>
              <w:top w:val="single" w:sz="4" w:space="0" w:color="auto"/>
              <w:left w:val="nil"/>
              <w:bottom w:val="single" w:sz="4" w:space="0" w:color="auto"/>
              <w:right w:val="nil"/>
            </w:tcBorders>
            <w:shd w:val="clear" w:color="auto" w:fill="FFFFFF" w:themeFill="background1"/>
          </w:tcPr>
          <w:p w:rsidR="004E3E62" w:rsidRDefault="004E3E62" w:rsidP="001E53C4">
            <w:pPr>
              <w:cnfStyle w:val="000000000000" w:firstRow="0" w:lastRow="0" w:firstColumn="0" w:lastColumn="0" w:oddVBand="0" w:evenVBand="0" w:oddHBand="0" w:evenHBand="0" w:firstRowFirstColumn="0" w:firstRowLastColumn="0" w:lastRowFirstColumn="0" w:lastRowLastColumn="0"/>
              <w:rPr>
                <w:b/>
              </w:rPr>
            </w:pPr>
          </w:p>
          <w:p w:rsidR="00056E19" w:rsidRPr="00284B41" w:rsidRDefault="004E3E62" w:rsidP="00C40AC6">
            <w:pPr>
              <w:jc w:val="right"/>
              <w:cnfStyle w:val="000000000000" w:firstRow="0" w:lastRow="0" w:firstColumn="0" w:lastColumn="0" w:oddVBand="0" w:evenVBand="0" w:oddHBand="0" w:evenHBand="0" w:firstRowFirstColumn="0" w:firstRowLastColumn="0" w:lastRowFirstColumn="0" w:lastRowLastColumn="0"/>
              <w:rPr>
                <w:b/>
              </w:rPr>
            </w:pPr>
            <w:r>
              <w:rPr>
                <w:b/>
              </w:rPr>
              <w:t>89.138.889,39</w:t>
            </w:r>
          </w:p>
        </w:tc>
      </w:tr>
    </w:tbl>
    <w:p w:rsidR="00336C6E" w:rsidRDefault="00336C6E" w:rsidP="00FC4D0B">
      <w:pPr>
        <w:tabs>
          <w:tab w:val="left" w:pos="6400"/>
        </w:tabs>
        <w:rPr>
          <w:sz w:val="22"/>
        </w:rPr>
      </w:pPr>
    </w:p>
    <w:p w:rsidR="00284B41" w:rsidRPr="006E4E27" w:rsidRDefault="00BA612B" w:rsidP="00FC4D0B">
      <w:pPr>
        <w:tabs>
          <w:tab w:val="left" w:pos="6400"/>
        </w:tabs>
        <w:rPr>
          <w:sz w:val="22"/>
        </w:rPr>
      </w:pPr>
      <w:r>
        <w:rPr>
          <w:sz w:val="22"/>
        </w:rPr>
        <w:tab/>
      </w:r>
    </w:p>
    <w:tbl>
      <w:tblPr>
        <w:tblStyle w:val="OrtaListe2"/>
        <w:tblW w:w="5000" w:type="pct"/>
        <w:shd w:val="clear" w:color="auto" w:fill="FFFFFF" w:themeFill="background1"/>
        <w:tblLook w:val="04A0" w:firstRow="1" w:lastRow="0" w:firstColumn="1" w:lastColumn="0" w:noHBand="0" w:noVBand="1"/>
      </w:tblPr>
      <w:tblGrid>
        <w:gridCol w:w="5266"/>
        <w:gridCol w:w="3804"/>
      </w:tblGrid>
      <w:tr w:rsidR="009B62AC" w:rsidRPr="007C6F70"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284B41" w:rsidRPr="007C6F70" w:rsidRDefault="00284B41" w:rsidP="00284B41">
            <w:pPr>
              <w:rPr>
                <w:b/>
                <w:sz w:val="22"/>
              </w:rPr>
            </w:pPr>
            <w:r w:rsidRPr="007C6F70">
              <w:rPr>
                <w:b/>
                <w:sz w:val="22"/>
              </w:rPr>
              <w:t>Özel Hesap Bilgileri</w:t>
            </w:r>
          </w:p>
          <w:p w:rsidR="009B62AC" w:rsidRPr="007C6F70" w:rsidRDefault="009B62AC" w:rsidP="00284B41">
            <w:pPr>
              <w:rPr>
                <w:b/>
                <w:sz w:val="22"/>
              </w:rPr>
            </w:pPr>
          </w:p>
        </w:tc>
        <w:tc>
          <w:tcPr>
            <w:tcW w:w="2097" w:type="pct"/>
            <w:tcBorders>
              <w:bottom w:val="single" w:sz="4" w:space="0" w:color="auto"/>
            </w:tcBorders>
          </w:tcPr>
          <w:p w:rsidR="00284B41" w:rsidRPr="007C6F70" w:rsidRDefault="00284B41" w:rsidP="007C6F70">
            <w:pPr>
              <w:jc w:val="center"/>
              <w:cnfStyle w:val="100000000000" w:firstRow="1" w:lastRow="0" w:firstColumn="0" w:lastColumn="0" w:oddVBand="0" w:evenVBand="0" w:oddHBand="0" w:evenHBand="0" w:firstRowFirstColumn="0" w:firstRowLastColumn="0" w:lastRowFirstColumn="0" w:lastRowLastColumn="0"/>
              <w:rPr>
                <w:b/>
                <w:bCs/>
                <w:sz w:val="22"/>
              </w:rPr>
            </w:pPr>
            <w:r w:rsidRPr="007C6F70">
              <w:rPr>
                <w:b/>
                <w:bCs/>
                <w:sz w:val="22"/>
              </w:rPr>
              <w:t>Tutar</w:t>
            </w:r>
          </w:p>
        </w:tc>
      </w:tr>
      <w:tr w:rsidR="009B62AC"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2E5567" w:rsidRDefault="002E5567" w:rsidP="009B62AC">
            <w:pPr>
              <w:tabs>
                <w:tab w:val="left" w:pos="2545"/>
              </w:tabs>
              <w:rPr>
                <w:sz w:val="22"/>
              </w:rPr>
            </w:pPr>
          </w:p>
          <w:p w:rsidR="00284B41" w:rsidRPr="009B62AC" w:rsidRDefault="00284B41" w:rsidP="009B62AC">
            <w:pPr>
              <w:tabs>
                <w:tab w:val="left" w:pos="2545"/>
              </w:tabs>
              <w:rPr>
                <w:i/>
                <w:sz w:val="22"/>
              </w:rPr>
            </w:pPr>
            <w:r>
              <w:rPr>
                <w:sz w:val="22"/>
              </w:rPr>
              <w:t>Açılış Net Defter Değeri</w:t>
            </w:r>
            <w:r w:rsidR="009B62AC">
              <w:rPr>
                <w:sz w:val="22"/>
              </w:rPr>
              <w:tab/>
            </w:r>
          </w:p>
        </w:tc>
        <w:tc>
          <w:tcPr>
            <w:tcW w:w="2097" w:type="pct"/>
            <w:tcBorders>
              <w:top w:val="single" w:sz="4" w:space="0" w:color="auto"/>
              <w:right w:val="nil"/>
            </w:tcBorders>
            <w:shd w:val="clear" w:color="auto" w:fill="FFFFFF" w:themeFill="background1"/>
          </w:tcPr>
          <w:p w:rsidR="002E5567" w:rsidRPr="00BA63FD" w:rsidRDefault="002E5567" w:rsidP="00BA63FD">
            <w:pPr>
              <w:jc w:val="right"/>
              <w:cnfStyle w:val="000000100000" w:firstRow="0" w:lastRow="0" w:firstColumn="0" w:lastColumn="0" w:oddVBand="0" w:evenVBand="0" w:oddHBand="1" w:evenHBand="0" w:firstRowFirstColumn="0" w:firstRowLastColumn="0" w:lastRowFirstColumn="0" w:lastRowLastColumn="0"/>
              <w:rPr>
                <w:sz w:val="22"/>
              </w:rPr>
            </w:pPr>
          </w:p>
          <w:p w:rsidR="00284B41" w:rsidRPr="00BA63FD" w:rsidRDefault="004E3E62" w:rsidP="00BA63FD">
            <w:pPr>
              <w:jc w:val="right"/>
              <w:cnfStyle w:val="000000100000" w:firstRow="0" w:lastRow="0" w:firstColumn="0" w:lastColumn="0" w:oddVBand="0" w:evenVBand="0" w:oddHBand="1" w:evenHBand="0" w:firstRowFirstColumn="0" w:firstRowLastColumn="0" w:lastRowFirstColumn="0" w:lastRowLastColumn="0"/>
              <w:rPr>
                <w:sz w:val="22"/>
              </w:rPr>
            </w:pPr>
            <w:r w:rsidRPr="00BA63FD">
              <w:rPr>
                <w:sz w:val="22"/>
              </w:rPr>
              <w:t xml:space="preserve">39.983.139,08 </w:t>
            </w:r>
          </w:p>
        </w:tc>
      </w:tr>
      <w:tr w:rsidR="009B62AC" w:rsidRPr="006E4E27" w:rsidTr="0070786C">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2E5567" w:rsidRDefault="002E5567" w:rsidP="001E53C4">
            <w:pPr>
              <w:rPr>
                <w:sz w:val="22"/>
              </w:rPr>
            </w:pPr>
          </w:p>
          <w:p w:rsidR="00284B41" w:rsidRPr="006E4E27" w:rsidRDefault="00284B41" w:rsidP="001E53C4">
            <w:pPr>
              <w:rPr>
                <w:sz w:val="22"/>
              </w:rPr>
            </w:pPr>
            <w:r>
              <w:rPr>
                <w:sz w:val="22"/>
              </w:rPr>
              <w:t>Girişler</w:t>
            </w:r>
          </w:p>
        </w:tc>
        <w:tc>
          <w:tcPr>
            <w:tcW w:w="2097" w:type="pct"/>
            <w:tcBorders>
              <w:top w:val="nil"/>
              <w:left w:val="nil"/>
              <w:bottom w:val="nil"/>
              <w:right w:val="nil"/>
            </w:tcBorders>
            <w:shd w:val="clear" w:color="auto" w:fill="FFFFFF" w:themeFill="background1"/>
          </w:tcPr>
          <w:p w:rsidR="002E5567" w:rsidRPr="00BA63FD" w:rsidRDefault="002E5567" w:rsidP="00BA63FD">
            <w:pPr>
              <w:jc w:val="right"/>
              <w:cnfStyle w:val="000000000000" w:firstRow="0" w:lastRow="0" w:firstColumn="0" w:lastColumn="0" w:oddVBand="0" w:evenVBand="0" w:oddHBand="0" w:evenHBand="0" w:firstRowFirstColumn="0" w:firstRowLastColumn="0" w:lastRowFirstColumn="0" w:lastRowLastColumn="0"/>
              <w:rPr>
                <w:sz w:val="22"/>
              </w:rPr>
            </w:pPr>
          </w:p>
          <w:p w:rsidR="00284B41" w:rsidRPr="00BA63FD" w:rsidRDefault="004E3E62" w:rsidP="00BA63FD">
            <w:pPr>
              <w:jc w:val="right"/>
              <w:cnfStyle w:val="000000000000" w:firstRow="0" w:lastRow="0" w:firstColumn="0" w:lastColumn="0" w:oddVBand="0" w:evenVBand="0" w:oddHBand="0" w:evenHBand="0" w:firstRowFirstColumn="0" w:firstRowLastColumn="0" w:lastRowFirstColumn="0" w:lastRowLastColumn="0"/>
              <w:rPr>
                <w:sz w:val="22"/>
              </w:rPr>
            </w:pPr>
            <w:r w:rsidRPr="00BA63FD">
              <w:rPr>
                <w:sz w:val="22"/>
              </w:rPr>
              <w:t>12.787.554.600,26</w:t>
            </w:r>
            <w:r w:rsidR="00A40AF3" w:rsidRPr="00BA63FD">
              <w:rPr>
                <w:sz w:val="22"/>
              </w:rPr>
              <w:t xml:space="preserve"> </w:t>
            </w:r>
          </w:p>
        </w:tc>
      </w:tr>
      <w:tr w:rsidR="009B62AC"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2E5567" w:rsidRDefault="002E5567" w:rsidP="001E53C4">
            <w:pPr>
              <w:rPr>
                <w:sz w:val="22"/>
              </w:rPr>
            </w:pPr>
          </w:p>
          <w:p w:rsidR="00284B41" w:rsidRPr="006E4E27" w:rsidRDefault="00284B41" w:rsidP="001E53C4">
            <w:pPr>
              <w:rPr>
                <w:sz w:val="22"/>
              </w:rPr>
            </w:pPr>
            <w:r>
              <w:rPr>
                <w:sz w:val="22"/>
              </w:rPr>
              <w:t>Kullanımlar</w:t>
            </w:r>
          </w:p>
        </w:tc>
        <w:tc>
          <w:tcPr>
            <w:tcW w:w="2097" w:type="pct"/>
            <w:tcBorders>
              <w:right w:val="nil"/>
            </w:tcBorders>
            <w:shd w:val="clear" w:color="auto" w:fill="FFFFFF" w:themeFill="background1"/>
          </w:tcPr>
          <w:p w:rsidR="002E5567" w:rsidRPr="00BA63FD" w:rsidRDefault="002E5567" w:rsidP="00BA63FD">
            <w:pPr>
              <w:jc w:val="right"/>
              <w:cnfStyle w:val="000000100000" w:firstRow="0" w:lastRow="0" w:firstColumn="0" w:lastColumn="0" w:oddVBand="0" w:evenVBand="0" w:oddHBand="1" w:evenHBand="0" w:firstRowFirstColumn="0" w:firstRowLastColumn="0" w:lastRowFirstColumn="0" w:lastRowLastColumn="0"/>
              <w:rPr>
                <w:sz w:val="22"/>
              </w:rPr>
            </w:pPr>
          </w:p>
          <w:p w:rsidR="00284B41" w:rsidRPr="00BA63FD" w:rsidRDefault="004E3E62" w:rsidP="00BA63FD">
            <w:pPr>
              <w:jc w:val="right"/>
              <w:cnfStyle w:val="000000100000" w:firstRow="0" w:lastRow="0" w:firstColumn="0" w:lastColumn="0" w:oddVBand="0" w:evenVBand="0" w:oddHBand="1" w:evenHBand="0" w:firstRowFirstColumn="0" w:firstRowLastColumn="0" w:lastRowFirstColumn="0" w:lastRowLastColumn="0"/>
              <w:rPr>
                <w:sz w:val="22"/>
              </w:rPr>
            </w:pPr>
            <w:r w:rsidRPr="00BA63FD">
              <w:rPr>
                <w:sz w:val="22"/>
              </w:rPr>
              <w:t>12.763.291.114,97</w:t>
            </w:r>
          </w:p>
        </w:tc>
      </w:tr>
      <w:tr w:rsidR="009B62AC" w:rsidRPr="00284B41" w:rsidTr="0070786C">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2E5567" w:rsidRDefault="002E5567" w:rsidP="001E53C4">
            <w:pPr>
              <w:rPr>
                <w:sz w:val="22"/>
              </w:rPr>
            </w:pPr>
          </w:p>
          <w:p w:rsidR="00284B41" w:rsidRDefault="00284B41" w:rsidP="001E53C4">
            <w:pPr>
              <w:rPr>
                <w:sz w:val="22"/>
              </w:rPr>
            </w:pPr>
            <w:r>
              <w:rPr>
                <w:sz w:val="22"/>
              </w:rPr>
              <w:t>Kapanış Net Defter Değeri</w:t>
            </w:r>
          </w:p>
          <w:p w:rsidR="002E5567" w:rsidRPr="00284B41" w:rsidRDefault="002E5567" w:rsidP="001E53C4">
            <w:pPr>
              <w:rPr>
                <w:b/>
              </w:rPr>
            </w:pPr>
          </w:p>
        </w:tc>
        <w:tc>
          <w:tcPr>
            <w:tcW w:w="2097" w:type="pct"/>
            <w:tcBorders>
              <w:top w:val="nil"/>
              <w:left w:val="nil"/>
              <w:bottom w:val="single" w:sz="4" w:space="0" w:color="auto"/>
              <w:right w:val="nil"/>
            </w:tcBorders>
            <w:shd w:val="clear" w:color="auto" w:fill="FFFFFF" w:themeFill="background1"/>
          </w:tcPr>
          <w:p w:rsidR="004E3E62" w:rsidRPr="00BA63FD" w:rsidRDefault="004E3E62" w:rsidP="00BA63FD">
            <w:pPr>
              <w:jc w:val="right"/>
              <w:cnfStyle w:val="000000000000" w:firstRow="0" w:lastRow="0" w:firstColumn="0" w:lastColumn="0" w:oddVBand="0" w:evenVBand="0" w:oddHBand="0" w:evenHBand="0" w:firstRowFirstColumn="0" w:firstRowLastColumn="0" w:lastRowFirstColumn="0" w:lastRowLastColumn="0"/>
              <w:rPr>
                <w:sz w:val="22"/>
              </w:rPr>
            </w:pPr>
          </w:p>
          <w:p w:rsidR="002E5567" w:rsidRPr="00BA63FD" w:rsidRDefault="004E3E62" w:rsidP="00BA63FD">
            <w:pPr>
              <w:jc w:val="right"/>
              <w:cnfStyle w:val="000000000000" w:firstRow="0" w:lastRow="0" w:firstColumn="0" w:lastColumn="0" w:oddVBand="0" w:evenVBand="0" w:oddHBand="0" w:evenHBand="0" w:firstRowFirstColumn="0" w:firstRowLastColumn="0" w:lastRowFirstColumn="0" w:lastRowLastColumn="0"/>
            </w:pPr>
            <w:r w:rsidRPr="00BA63FD">
              <w:rPr>
                <w:sz w:val="22"/>
              </w:rPr>
              <w:t>64.246.624,37</w:t>
            </w:r>
          </w:p>
          <w:p w:rsidR="00284B41" w:rsidRPr="00BA63FD" w:rsidRDefault="00284B41" w:rsidP="00BA63FD">
            <w:pPr>
              <w:jc w:val="right"/>
              <w:cnfStyle w:val="000000000000" w:firstRow="0" w:lastRow="0" w:firstColumn="0" w:lastColumn="0" w:oddVBand="0" w:evenVBand="0" w:oddHBand="0" w:evenHBand="0" w:firstRowFirstColumn="0" w:firstRowLastColumn="0" w:lastRowFirstColumn="0" w:lastRowLastColumn="0"/>
            </w:pPr>
          </w:p>
        </w:tc>
      </w:tr>
    </w:tbl>
    <w:p w:rsidR="00056E19" w:rsidRDefault="00056E19" w:rsidP="00F0638D">
      <w:pPr>
        <w:ind w:firstLine="708"/>
        <w:jc w:val="both"/>
        <w:rPr>
          <w:i/>
          <w:color w:val="1C283D"/>
        </w:rPr>
      </w:pPr>
    </w:p>
    <w:p w:rsidR="00F44015" w:rsidRDefault="00F44015" w:rsidP="00F0638D">
      <w:pPr>
        <w:ind w:firstLine="708"/>
        <w:jc w:val="both"/>
        <w:rPr>
          <w:i/>
          <w:color w:val="1C283D"/>
        </w:rPr>
      </w:pPr>
    </w:p>
    <w:p w:rsidR="00943621" w:rsidRDefault="00943621" w:rsidP="00F0638D">
      <w:pPr>
        <w:ind w:firstLine="708"/>
        <w:jc w:val="both"/>
        <w:rPr>
          <w:color w:val="1C283D"/>
        </w:rPr>
      </w:pPr>
      <w:r w:rsidRPr="00943621">
        <w:rPr>
          <w:color w:val="1C283D"/>
        </w:rPr>
        <w:t>Genel bütçe kapsamındaki kamu idarelerinin özel hesap uygulaması dışında tahsilat ve ödeme banka hesaplarında yer alan tutarlar gün sonlarında Kamu Elektronik Ödeme Sistemi (KEÖS) uyarınca İç Ödemeler Muhasebe Birimine aktarıldığı için banka hesabının bakiyesi içerisinde idarenin tahsilat ve ödeme işlemlerine ilişkin herhangi bir tutar bulunmamaktadır.</w:t>
      </w:r>
    </w:p>
    <w:p w:rsidR="001425C2" w:rsidRDefault="001425C2" w:rsidP="00336C6E">
      <w:pPr>
        <w:jc w:val="both"/>
        <w:rPr>
          <w:color w:val="1C283D"/>
        </w:rPr>
      </w:pPr>
    </w:p>
    <w:p w:rsidR="00943621" w:rsidRPr="00943621" w:rsidRDefault="00943621" w:rsidP="00E3176C">
      <w:pPr>
        <w:pStyle w:val="Balk2"/>
        <w:numPr>
          <w:ilvl w:val="0"/>
          <w:numId w:val="8"/>
        </w:numPr>
      </w:pPr>
      <w:bookmarkStart w:id="60" w:name="_Toc536481123"/>
      <w:bookmarkStart w:id="61" w:name="_Toc1653045"/>
      <w:r w:rsidRPr="00943621">
        <w:t>PROJE ÖZEL HESABI</w:t>
      </w:r>
      <w:bookmarkEnd w:id="60"/>
      <w:bookmarkEnd w:id="61"/>
    </w:p>
    <w:p w:rsidR="00943621" w:rsidRDefault="00943621" w:rsidP="00F0638D">
      <w:pPr>
        <w:ind w:firstLine="708"/>
        <w:jc w:val="both"/>
        <w:rPr>
          <w:color w:val="1C283D"/>
        </w:rPr>
      </w:pPr>
    </w:p>
    <w:p w:rsidR="00152E8D" w:rsidRDefault="00152E8D" w:rsidP="00BA63FD">
      <w:pPr>
        <w:jc w:val="both"/>
        <w:rPr>
          <w:i/>
          <w:color w:val="1C283D"/>
        </w:rPr>
      </w:pPr>
    </w:p>
    <w:p w:rsidR="00572188" w:rsidRDefault="00056E19" w:rsidP="00562F80">
      <w:pPr>
        <w:ind w:firstLine="708"/>
        <w:jc w:val="both"/>
        <w:rPr>
          <w:color w:val="1C283D"/>
        </w:rPr>
      </w:pPr>
      <w:r w:rsidRPr="005141A4">
        <w:rPr>
          <w:color w:val="1C283D"/>
        </w:rPr>
        <w:t xml:space="preserve">Proje Özel Hesabı; banka hesabının bakiyesinde bulunan özel hesap uygulamalarından farklı olarak Avrupa Birliği, uluslararası kuruluşlar veya uluslararası </w:t>
      </w:r>
      <w:proofErr w:type="gramStart"/>
      <w:r w:rsidRPr="005141A4">
        <w:rPr>
          <w:color w:val="1C283D"/>
        </w:rPr>
        <w:t>konsorsiyumlardan</w:t>
      </w:r>
      <w:proofErr w:type="gramEnd"/>
      <w:r w:rsidRPr="005141A4">
        <w:rPr>
          <w:color w:val="1C283D"/>
        </w:rPr>
        <w:t xml:space="preserve">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rsidR="00056E19" w:rsidRDefault="00056E19" w:rsidP="00056E19">
      <w:pPr>
        <w:rPr>
          <w:sz w:val="22"/>
        </w:rPr>
      </w:pPr>
    </w:p>
    <w:p w:rsidR="00C40AC6" w:rsidRDefault="00C40AC6" w:rsidP="00056E19">
      <w:pPr>
        <w:rPr>
          <w:sz w:val="22"/>
        </w:rPr>
      </w:pPr>
    </w:p>
    <w:p w:rsidR="006332F7" w:rsidRDefault="006332F7" w:rsidP="00056E19">
      <w:pPr>
        <w:rPr>
          <w:sz w:val="22"/>
        </w:rPr>
      </w:pPr>
    </w:p>
    <w:p w:rsidR="00336C6E" w:rsidRDefault="00336C6E" w:rsidP="00056E19">
      <w:pPr>
        <w:rPr>
          <w:sz w:val="22"/>
        </w:rPr>
      </w:pPr>
    </w:p>
    <w:tbl>
      <w:tblPr>
        <w:tblStyle w:val="TabloKlavuzu"/>
        <w:tblW w:w="5000" w:type="pct"/>
        <w:tblLook w:val="04A0" w:firstRow="1" w:lastRow="0" w:firstColumn="1" w:lastColumn="0" w:noHBand="0" w:noVBand="1"/>
      </w:tblPr>
      <w:tblGrid>
        <w:gridCol w:w="3134"/>
        <w:gridCol w:w="3416"/>
        <w:gridCol w:w="2520"/>
      </w:tblGrid>
      <w:tr w:rsidR="00056E19" w:rsidRPr="006E4E27" w:rsidTr="0070786C">
        <w:tc>
          <w:tcPr>
            <w:tcW w:w="3611" w:type="pct"/>
            <w:gridSpan w:val="2"/>
            <w:tcBorders>
              <w:top w:val="nil"/>
              <w:left w:val="nil"/>
              <w:bottom w:val="single" w:sz="4" w:space="0" w:color="auto"/>
              <w:right w:val="nil"/>
            </w:tcBorders>
          </w:tcPr>
          <w:p w:rsidR="00056E19" w:rsidRDefault="00056E19" w:rsidP="007C6F70">
            <w:pPr>
              <w:ind w:firstLine="0"/>
              <w:jc w:val="left"/>
              <w:rPr>
                <w:b/>
                <w:sz w:val="22"/>
              </w:rPr>
            </w:pPr>
            <w:r w:rsidRPr="00977538">
              <w:rPr>
                <w:b/>
                <w:sz w:val="22"/>
              </w:rPr>
              <w:lastRenderedPageBreak/>
              <w:t>Türü</w:t>
            </w:r>
          </w:p>
          <w:p w:rsidR="00056E19" w:rsidRPr="00977538" w:rsidRDefault="00056E19" w:rsidP="001E53C4">
            <w:pPr>
              <w:ind w:firstLine="0"/>
              <w:jc w:val="center"/>
              <w:rPr>
                <w:b/>
                <w:sz w:val="22"/>
              </w:rPr>
            </w:pPr>
          </w:p>
        </w:tc>
        <w:tc>
          <w:tcPr>
            <w:tcW w:w="1389" w:type="pct"/>
            <w:tcBorders>
              <w:top w:val="nil"/>
              <w:left w:val="nil"/>
              <w:bottom w:val="single" w:sz="4" w:space="0" w:color="auto"/>
              <w:right w:val="nil"/>
            </w:tcBorders>
            <w:vAlign w:val="center"/>
          </w:tcPr>
          <w:p w:rsidR="00056E19" w:rsidRDefault="007C6F70" w:rsidP="0056752B">
            <w:pPr>
              <w:ind w:firstLine="0"/>
              <w:jc w:val="right"/>
              <w:rPr>
                <w:b/>
                <w:bCs/>
                <w:sz w:val="22"/>
              </w:rPr>
            </w:pPr>
            <w:r>
              <w:rPr>
                <w:b/>
                <w:bCs/>
                <w:sz w:val="22"/>
              </w:rPr>
              <w:t xml:space="preserve">Tutar </w:t>
            </w:r>
          </w:p>
          <w:p w:rsidR="007C6F70" w:rsidRPr="006E4E27" w:rsidRDefault="007C6F70" w:rsidP="001E53C4">
            <w:pPr>
              <w:ind w:firstLine="0"/>
              <w:jc w:val="center"/>
              <w:rPr>
                <w:b/>
                <w:bCs/>
                <w:sz w:val="22"/>
              </w:rPr>
            </w:pPr>
          </w:p>
        </w:tc>
      </w:tr>
      <w:tr w:rsidR="007C6F70" w:rsidRPr="006E4E27" w:rsidTr="0070786C">
        <w:trPr>
          <w:trHeight w:val="874"/>
        </w:trPr>
        <w:tc>
          <w:tcPr>
            <w:tcW w:w="3611" w:type="pct"/>
            <w:gridSpan w:val="2"/>
            <w:tcBorders>
              <w:left w:val="nil"/>
              <w:bottom w:val="nil"/>
              <w:right w:val="nil"/>
            </w:tcBorders>
            <w:vAlign w:val="center"/>
          </w:tcPr>
          <w:p w:rsidR="002E5567" w:rsidRPr="006E4E27" w:rsidRDefault="00056E19" w:rsidP="000E469F">
            <w:pPr>
              <w:ind w:firstLine="0"/>
              <w:jc w:val="left"/>
              <w:rPr>
                <w:sz w:val="22"/>
              </w:rPr>
            </w:pPr>
            <w:r w:rsidRPr="00977538">
              <w:rPr>
                <w:sz w:val="22"/>
              </w:rPr>
              <w:t xml:space="preserve">Dış Finansman Kaynağından </w:t>
            </w:r>
            <w:r w:rsidR="007C6F70">
              <w:rPr>
                <w:sz w:val="22"/>
              </w:rPr>
              <w:br/>
              <w:t>Dış Proje Kredisi olarak aktarılan tutarlar</w:t>
            </w:r>
          </w:p>
        </w:tc>
        <w:tc>
          <w:tcPr>
            <w:tcW w:w="1389" w:type="pct"/>
            <w:tcBorders>
              <w:left w:val="nil"/>
              <w:bottom w:val="nil"/>
              <w:right w:val="nil"/>
            </w:tcBorders>
          </w:tcPr>
          <w:p w:rsidR="00056E19" w:rsidRPr="00BA63FD" w:rsidRDefault="007629EB" w:rsidP="00BA63FD">
            <w:pPr>
              <w:ind w:firstLine="0"/>
              <w:jc w:val="right"/>
              <w:rPr>
                <w:sz w:val="22"/>
              </w:rPr>
            </w:pPr>
            <w:r w:rsidRPr="00BA63FD">
              <w:rPr>
                <w:sz w:val="22"/>
              </w:rPr>
              <w:t>0,00</w:t>
            </w:r>
          </w:p>
        </w:tc>
      </w:tr>
      <w:tr w:rsidR="007C6F70" w:rsidRPr="006E4E27" w:rsidTr="0070786C">
        <w:trPr>
          <w:trHeight w:val="568"/>
        </w:trPr>
        <w:tc>
          <w:tcPr>
            <w:tcW w:w="1728" w:type="pct"/>
            <w:tcBorders>
              <w:top w:val="nil"/>
              <w:left w:val="nil"/>
              <w:bottom w:val="nil"/>
              <w:right w:val="nil"/>
            </w:tcBorders>
            <w:vAlign w:val="center"/>
          </w:tcPr>
          <w:p w:rsidR="007C6F70" w:rsidRPr="006E4E27" w:rsidRDefault="007C6F70" w:rsidP="001E53C4">
            <w:pPr>
              <w:ind w:firstLine="0"/>
              <w:jc w:val="left"/>
              <w:rPr>
                <w:sz w:val="22"/>
              </w:rPr>
            </w:pPr>
            <w:r>
              <w:rPr>
                <w:sz w:val="22"/>
              </w:rPr>
              <w:t>Avrupa Birliğinden Sağlanan Hibeler</w:t>
            </w:r>
          </w:p>
        </w:tc>
        <w:tc>
          <w:tcPr>
            <w:tcW w:w="1882" w:type="pct"/>
            <w:tcBorders>
              <w:top w:val="nil"/>
              <w:left w:val="nil"/>
              <w:bottom w:val="nil"/>
              <w:right w:val="nil"/>
            </w:tcBorders>
          </w:tcPr>
          <w:p w:rsidR="007C6F70" w:rsidRPr="006E4E27" w:rsidRDefault="007C6F70" w:rsidP="001E53C4">
            <w:pPr>
              <w:rPr>
                <w:sz w:val="22"/>
              </w:rPr>
            </w:pPr>
          </w:p>
        </w:tc>
        <w:tc>
          <w:tcPr>
            <w:tcW w:w="1389" w:type="pct"/>
            <w:tcBorders>
              <w:top w:val="nil"/>
              <w:left w:val="nil"/>
              <w:bottom w:val="nil"/>
              <w:right w:val="nil"/>
            </w:tcBorders>
          </w:tcPr>
          <w:p w:rsidR="007C6F70" w:rsidRPr="00BA63FD" w:rsidRDefault="007629EB" w:rsidP="00BA63FD">
            <w:pPr>
              <w:ind w:firstLine="0"/>
              <w:jc w:val="right"/>
              <w:rPr>
                <w:sz w:val="22"/>
              </w:rPr>
            </w:pPr>
            <w:r w:rsidRPr="00BA63FD">
              <w:rPr>
                <w:sz w:val="22"/>
              </w:rPr>
              <w:t>8.433.424,34</w:t>
            </w:r>
          </w:p>
        </w:tc>
      </w:tr>
      <w:tr w:rsidR="007C6F70" w:rsidRPr="006E4E27" w:rsidTr="0070786C">
        <w:trPr>
          <w:trHeight w:val="562"/>
        </w:trPr>
        <w:tc>
          <w:tcPr>
            <w:tcW w:w="1728" w:type="pct"/>
            <w:tcBorders>
              <w:top w:val="nil"/>
              <w:left w:val="nil"/>
              <w:bottom w:val="single" w:sz="4" w:space="0" w:color="auto"/>
              <w:right w:val="nil"/>
            </w:tcBorders>
            <w:vAlign w:val="center"/>
          </w:tcPr>
          <w:p w:rsidR="002E5567" w:rsidRPr="006E4E27" w:rsidRDefault="007C6F70" w:rsidP="000E469F">
            <w:pPr>
              <w:ind w:firstLine="0"/>
              <w:jc w:val="left"/>
              <w:rPr>
                <w:sz w:val="22"/>
              </w:rPr>
            </w:pPr>
            <w:r>
              <w:rPr>
                <w:sz w:val="22"/>
              </w:rPr>
              <w:t>Diğer Hibeler</w:t>
            </w:r>
          </w:p>
        </w:tc>
        <w:tc>
          <w:tcPr>
            <w:tcW w:w="1882" w:type="pct"/>
            <w:tcBorders>
              <w:top w:val="nil"/>
              <w:left w:val="nil"/>
              <w:bottom w:val="single" w:sz="4" w:space="0" w:color="auto"/>
              <w:right w:val="nil"/>
            </w:tcBorders>
          </w:tcPr>
          <w:p w:rsidR="007C6F70" w:rsidRPr="006E4E27" w:rsidRDefault="007C6F70" w:rsidP="001E53C4">
            <w:pPr>
              <w:rPr>
                <w:sz w:val="22"/>
              </w:rPr>
            </w:pPr>
          </w:p>
        </w:tc>
        <w:tc>
          <w:tcPr>
            <w:tcW w:w="1389" w:type="pct"/>
            <w:tcBorders>
              <w:top w:val="nil"/>
              <w:left w:val="nil"/>
              <w:bottom w:val="single" w:sz="4" w:space="0" w:color="auto"/>
              <w:right w:val="nil"/>
            </w:tcBorders>
          </w:tcPr>
          <w:p w:rsidR="007C6F70" w:rsidRPr="00BA63FD" w:rsidRDefault="007629EB" w:rsidP="00BA63FD">
            <w:pPr>
              <w:ind w:firstLine="0"/>
              <w:jc w:val="right"/>
              <w:rPr>
                <w:sz w:val="22"/>
              </w:rPr>
            </w:pPr>
            <w:r w:rsidRPr="00BA63FD">
              <w:rPr>
                <w:sz w:val="22"/>
              </w:rPr>
              <w:t>0,00</w:t>
            </w:r>
          </w:p>
        </w:tc>
      </w:tr>
    </w:tbl>
    <w:p w:rsidR="00BA612B" w:rsidRDefault="00BA612B" w:rsidP="00056E19">
      <w:pPr>
        <w:ind w:firstLine="708"/>
        <w:jc w:val="both"/>
        <w:rPr>
          <w:color w:val="1C283D"/>
        </w:rPr>
      </w:pPr>
    </w:p>
    <w:p w:rsidR="00BA612B" w:rsidRDefault="00BA612B" w:rsidP="00056E19">
      <w:pPr>
        <w:ind w:firstLine="708"/>
        <w:jc w:val="both"/>
        <w:rPr>
          <w:color w:val="1C283D"/>
        </w:rPr>
      </w:pPr>
    </w:p>
    <w:p w:rsidR="00BA612B" w:rsidRPr="006E4E27" w:rsidRDefault="00BA612B" w:rsidP="00BA612B">
      <w:pPr>
        <w:rPr>
          <w:sz w:val="22"/>
        </w:rPr>
      </w:pPr>
    </w:p>
    <w:tbl>
      <w:tblPr>
        <w:tblStyle w:val="OrtaListe2"/>
        <w:tblW w:w="5000" w:type="pct"/>
        <w:shd w:val="clear" w:color="auto" w:fill="FFFFFF" w:themeFill="background1"/>
        <w:tblLook w:val="04A0" w:firstRow="1" w:lastRow="0" w:firstColumn="1" w:lastColumn="0" w:noHBand="0" w:noVBand="1"/>
      </w:tblPr>
      <w:tblGrid>
        <w:gridCol w:w="5266"/>
        <w:gridCol w:w="3804"/>
      </w:tblGrid>
      <w:tr w:rsidR="00BA612B" w:rsidRPr="007C6F70"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BA612B" w:rsidRPr="007C6F70" w:rsidRDefault="00BA612B" w:rsidP="00BA612B">
            <w:pPr>
              <w:rPr>
                <w:b/>
                <w:sz w:val="22"/>
              </w:rPr>
            </w:pPr>
            <w:r>
              <w:rPr>
                <w:b/>
                <w:sz w:val="22"/>
              </w:rPr>
              <w:t xml:space="preserve">Proje </w:t>
            </w:r>
            <w:r w:rsidRPr="007C6F70">
              <w:rPr>
                <w:b/>
                <w:sz w:val="22"/>
              </w:rPr>
              <w:t>Özel Hesa</w:t>
            </w:r>
            <w:r>
              <w:rPr>
                <w:b/>
                <w:sz w:val="22"/>
              </w:rPr>
              <w:t>bı</w:t>
            </w:r>
            <w:r w:rsidRPr="007C6F70">
              <w:rPr>
                <w:b/>
                <w:sz w:val="22"/>
              </w:rPr>
              <w:t xml:space="preserve"> Bilgileri</w:t>
            </w:r>
          </w:p>
          <w:p w:rsidR="00BA612B" w:rsidRPr="007C6F70" w:rsidRDefault="00BA612B" w:rsidP="00BA612B">
            <w:pPr>
              <w:rPr>
                <w:b/>
                <w:sz w:val="22"/>
              </w:rPr>
            </w:pPr>
          </w:p>
        </w:tc>
        <w:tc>
          <w:tcPr>
            <w:tcW w:w="2097" w:type="pct"/>
            <w:tcBorders>
              <w:bottom w:val="single" w:sz="4" w:space="0" w:color="auto"/>
            </w:tcBorders>
          </w:tcPr>
          <w:p w:rsidR="00BA612B" w:rsidRPr="007C6F70" w:rsidRDefault="00BA612B" w:rsidP="0056752B">
            <w:pPr>
              <w:jc w:val="right"/>
              <w:cnfStyle w:val="100000000000" w:firstRow="1" w:lastRow="0" w:firstColumn="0" w:lastColumn="0" w:oddVBand="0" w:evenVBand="0" w:oddHBand="0" w:evenHBand="0" w:firstRowFirstColumn="0" w:firstRowLastColumn="0" w:lastRowFirstColumn="0" w:lastRowLastColumn="0"/>
              <w:rPr>
                <w:b/>
                <w:bCs/>
                <w:sz w:val="22"/>
              </w:rPr>
            </w:pPr>
            <w:r w:rsidRPr="007C6F70">
              <w:rPr>
                <w:b/>
                <w:bCs/>
                <w:sz w:val="22"/>
              </w:rPr>
              <w:t>Tutar</w:t>
            </w:r>
          </w:p>
        </w:tc>
      </w:tr>
      <w:tr w:rsidR="00BA612B"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BA612B" w:rsidRDefault="00BA612B" w:rsidP="00BA612B">
            <w:pPr>
              <w:tabs>
                <w:tab w:val="left" w:pos="2545"/>
              </w:tabs>
              <w:rPr>
                <w:sz w:val="22"/>
              </w:rPr>
            </w:pPr>
          </w:p>
          <w:p w:rsidR="00BA612B" w:rsidRPr="009B62AC" w:rsidRDefault="00BA612B" w:rsidP="00BA612B">
            <w:pPr>
              <w:tabs>
                <w:tab w:val="left" w:pos="2545"/>
              </w:tabs>
              <w:rPr>
                <w:i/>
                <w:sz w:val="22"/>
              </w:rPr>
            </w:pPr>
            <w:r>
              <w:rPr>
                <w:sz w:val="22"/>
              </w:rPr>
              <w:t>Açılış Net Defter Değeri</w:t>
            </w:r>
            <w:r>
              <w:rPr>
                <w:sz w:val="22"/>
              </w:rPr>
              <w:tab/>
            </w:r>
          </w:p>
        </w:tc>
        <w:tc>
          <w:tcPr>
            <w:tcW w:w="2097" w:type="pct"/>
            <w:tcBorders>
              <w:top w:val="single" w:sz="4" w:space="0" w:color="auto"/>
              <w:right w:val="nil"/>
            </w:tcBorders>
            <w:shd w:val="clear" w:color="auto" w:fill="FFFFFF" w:themeFill="background1"/>
          </w:tcPr>
          <w:p w:rsidR="00BA612B" w:rsidRPr="00BA63FD" w:rsidRDefault="00BA612B" w:rsidP="00BA63FD">
            <w:pPr>
              <w:jc w:val="right"/>
              <w:cnfStyle w:val="000000100000" w:firstRow="0" w:lastRow="0" w:firstColumn="0" w:lastColumn="0" w:oddVBand="0" w:evenVBand="0" w:oddHBand="1" w:evenHBand="0" w:firstRowFirstColumn="0" w:firstRowLastColumn="0" w:lastRowFirstColumn="0" w:lastRowLastColumn="0"/>
              <w:rPr>
                <w:sz w:val="22"/>
              </w:rPr>
            </w:pPr>
          </w:p>
          <w:p w:rsidR="00BA612B" w:rsidRPr="00BA63FD" w:rsidRDefault="00C648F0" w:rsidP="00BA63FD">
            <w:pPr>
              <w:jc w:val="right"/>
              <w:cnfStyle w:val="000000100000" w:firstRow="0" w:lastRow="0" w:firstColumn="0" w:lastColumn="0" w:oddVBand="0" w:evenVBand="0" w:oddHBand="1" w:evenHBand="0" w:firstRowFirstColumn="0" w:firstRowLastColumn="0" w:lastRowFirstColumn="0" w:lastRowLastColumn="0"/>
              <w:rPr>
                <w:sz w:val="22"/>
              </w:rPr>
            </w:pPr>
            <w:r w:rsidRPr="00BA63FD">
              <w:rPr>
                <w:sz w:val="22"/>
              </w:rPr>
              <w:t>6.396.039,50</w:t>
            </w:r>
          </w:p>
        </w:tc>
      </w:tr>
      <w:tr w:rsidR="00BA612B" w:rsidRPr="006E4E27" w:rsidTr="0070786C">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BA612B" w:rsidRDefault="00BA612B" w:rsidP="00BA612B">
            <w:pPr>
              <w:rPr>
                <w:sz w:val="22"/>
              </w:rPr>
            </w:pPr>
          </w:p>
          <w:p w:rsidR="00BA612B" w:rsidRPr="006E4E27" w:rsidRDefault="00BA612B" w:rsidP="00BA612B">
            <w:pPr>
              <w:rPr>
                <w:sz w:val="22"/>
              </w:rPr>
            </w:pPr>
            <w:r>
              <w:rPr>
                <w:sz w:val="22"/>
              </w:rPr>
              <w:t>Girişler</w:t>
            </w:r>
          </w:p>
        </w:tc>
        <w:tc>
          <w:tcPr>
            <w:tcW w:w="2097" w:type="pct"/>
            <w:tcBorders>
              <w:top w:val="nil"/>
              <w:left w:val="nil"/>
              <w:bottom w:val="nil"/>
              <w:right w:val="nil"/>
            </w:tcBorders>
            <w:shd w:val="clear" w:color="auto" w:fill="FFFFFF" w:themeFill="background1"/>
          </w:tcPr>
          <w:p w:rsidR="00BA612B" w:rsidRPr="00BA63FD" w:rsidRDefault="00BA612B" w:rsidP="00BA63FD">
            <w:pPr>
              <w:jc w:val="right"/>
              <w:cnfStyle w:val="000000000000" w:firstRow="0" w:lastRow="0" w:firstColumn="0" w:lastColumn="0" w:oddVBand="0" w:evenVBand="0" w:oddHBand="0" w:evenHBand="0" w:firstRowFirstColumn="0" w:firstRowLastColumn="0" w:lastRowFirstColumn="0" w:lastRowLastColumn="0"/>
              <w:rPr>
                <w:sz w:val="22"/>
              </w:rPr>
            </w:pPr>
          </w:p>
          <w:p w:rsidR="00BA612B" w:rsidRPr="00BA63FD" w:rsidRDefault="00C648F0" w:rsidP="00BA63FD">
            <w:pPr>
              <w:jc w:val="right"/>
              <w:cnfStyle w:val="000000000000" w:firstRow="0" w:lastRow="0" w:firstColumn="0" w:lastColumn="0" w:oddVBand="0" w:evenVBand="0" w:oddHBand="0" w:evenHBand="0" w:firstRowFirstColumn="0" w:firstRowLastColumn="0" w:lastRowFirstColumn="0" w:lastRowLastColumn="0"/>
              <w:rPr>
                <w:sz w:val="22"/>
              </w:rPr>
            </w:pPr>
            <w:r w:rsidRPr="00BA63FD">
              <w:rPr>
                <w:sz w:val="22"/>
              </w:rPr>
              <w:t>10.893.746,20</w:t>
            </w:r>
          </w:p>
        </w:tc>
      </w:tr>
      <w:tr w:rsidR="00BA612B"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BA612B" w:rsidRDefault="00BA612B" w:rsidP="00BA612B">
            <w:pPr>
              <w:rPr>
                <w:sz w:val="22"/>
              </w:rPr>
            </w:pPr>
          </w:p>
          <w:p w:rsidR="00BA612B" w:rsidRPr="006E4E27" w:rsidRDefault="00BA612B" w:rsidP="00BA612B">
            <w:pPr>
              <w:rPr>
                <w:sz w:val="22"/>
              </w:rPr>
            </w:pPr>
            <w:r>
              <w:rPr>
                <w:sz w:val="22"/>
              </w:rPr>
              <w:t>Kullanımlar</w:t>
            </w:r>
          </w:p>
        </w:tc>
        <w:tc>
          <w:tcPr>
            <w:tcW w:w="2097" w:type="pct"/>
            <w:tcBorders>
              <w:right w:val="nil"/>
            </w:tcBorders>
            <w:shd w:val="clear" w:color="auto" w:fill="FFFFFF" w:themeFill="background1"/>
          </w:tcPr>
          <w:p w:rsidR="00BA612B" w:rsidRPr="00BA63FD" w:rsidRDefault="00BA612B" w:rsidP="00BA63FD">
            <w:pPr>
              <w:jc w:val="right"/>
              <w:cnfStyle w:val="000000100000" w:firstRow="0" w:lastRow="0" w:firstColumn="0" w:lastColumn="0" w:oddVBand="0" w:evenVBand="0" w:oddHBand="1" w:evenHBand="0" w:firstRowFirstColumn="0" w:firstRowLastColumn="0" w:lastRowFirstColumn="0" w:lastRowLastColumn="0"/>
              <w:rPr>
                <w:sz w:val="22"/>
              </w:rPr>
            </w:pPr>
          </w:p>
          <w:p w:rsidR="00BA612B" w:rsidRPr="00BA63FD" w:rsidRDefault="00C648F0" w:rsidP="00BA63FD">
            <w:pPr>
              <w:jc w:val="right"/>
              <w:cnfStyle w:val="000000100000" w:firstRow="0" w:lastRow="0" w:firstColumn="0" w:lastColumn="0" w:oddVBand="0" w:evenVBand="0" w:oddHBand="1" w:evenHBand="0" w:firstRowFirstColumn="0" w:firstRowLastColumn="0" w:lastRowFirstColumn="0" w:lastRowLastColumn="0"/>
              <w:rPr>
                <w:sz w:val="22"/>
              </w:rPr>
            </w:pPr>
            <w:r w:rsidRPr="00BA63FD">
              <w:rPr>
                <w:sz w:val="22"/>
              </w:rPr>
              <w:t>8.856.361,36</w:t>
            </w:r>
          </w:p>
        </w:tc>
      </w:tr>
      <w:tr w:rsidR="00BA612B" w:rsidRPr="00284B41" w:rsidTr="0070786C">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BA612B" w:rsidRDefault="00BA612B" w:rsidP="00BA612B">
            <w:pPr>
              <w:rPr>
                <w:sz w:val="22"/>
              </w:rPr>
            </w:pPr>
          </w:p>
          <w:p w:rsidR="00BA612B" w:rsidRDefault="00BA612B" w:rsidP="00BA612B">
            <w:pPr>
              <w:rPr>
                <w:sz w:val="22"/>
              </w:rPr>
            </w:pPr>
            <w:r>
              <w:rPr>
                <w:sz w:val="22"/>
              </w:rPr>
              <w:t>Kapanış Net Defter Değeri</w:t>
            </w:r>
          </w:p>
          <w:p w:rsidR="00BA612B" w:rsidRPr="00284B41" w:rsidRDefault="00BA612B" w:rsidP="00BA612B">
            <w:pPr>
              <w:rPr>
                <w:b/>
              </w:rPr>
            </w:pPr>
          </w:p>
        </w:tc>
        <w:tc>
          <w:tcPr>
            <w:tcW w:w="2097" w:type="pct"/>
            <w:tcBorders>
              <w:top w:val="nil"/>
              <w:left w:val="nil"/>
              <w:bottom w:val="single" w:sz="4" w:space="0" w:color="auto"/>
              <w:right w:val="nil"/>
            </w:tcBorders>
            <w:shd w:val="clear" w:color="auto" w:fill="FFFFFF" w:themeFill="background1"/>
          </w:tcPr>
          <w:p w:rsidR="00BA612B" w:rsidRPr="00BA63FD" w:rsidRDefault="00BA612B" w:rsidP="00BA63FD">
            <w:pPr>
              <w:jc w:val="right"/>
              <w:cnfStyle w:val="000000000000" w:firstRow="0" w:lastRow="0" w:firstColumn="0" w:lastColumn="0" w:oddVBand="0" w:evenVBand="0" w:oddHBand="0" w:evenHBand="0" w:firstRowFirstColumn="0" w:firstRowLastColumn="0" w:lastRowFirstColumn="0" w:lastRowLastColumn="0"/>
            </w:pPr>
          </w:p>
          <w:p w:rsidR="00BA612B" w:rsidRPr="00BA63FD" w:rsidRDefault="00C648F0" w:rsidP="00BA63FD">
            <w:pPr>
              <w:jc w:val="right"/>
              <w:cnfStyle w:val="000000000000" w:firstRow="0" w:lastRow="0" w:firstColumn="0" w:lastColumn="0" w:oddVBand="0" w:evenVBand="0" w:oddHBand="0" w:evenHBand="0" w:firstRowFirstColumn="0" w:firstRowLastColumn="0" w:lastRowFirstColumn="0" w:lastRowLastColumn="0"/>
            </w:pPr>
            <w:r w:rsidRPr="00BA63FD">
              <w:t>8.433.424,34</w:t>
            </w:r>
          </w:p>
        </w:tc>
      </w:tr>
    </w:tbl>
    <w:p w:rsidR="00336C6E" w:rsidRDefault="00336C6E" w:rsidP="00336C6E">
      <w:pPr>
        <w:jc w:val="both"/>
        <w:rPr>
          <w:color w:val="1C283D"/>
        </w:rPr>
      </w:pPr>
    </w:p>
    <w:p w:rsidR="00CE2DFB" w:rsidRPr="00943621" w:rsidRDefault="00CE2DFB" w:rsidP="00E3176C">
      <w:pPr>
        <w:pStyle w:val="Balk2"/>
        <w:numPr>
          <w:ilvl w:val="0"/>
          <w:numId w:val="8"/>
        </w:numPr>
      </w:pPr>
      <w:bookmarkStart w:id="62" w:name="_Toc536481124"/>
      <w:bookmarkStart w:id="63" w:name="_Toc1653046"/>
      <w:r>
        <w:t>MALİ DURAN VARLIKLAR</w:t>
      </w:r>
      <w:bookmarkEnd w:id="62"/>
      <w:bookmarkEnd w:id="63"/>
    </w:p>
    <w:p w:rsidR="00CE2DFB" w:rsidRDefault="00CE2DFB" w:rsidP="00056E19">
      <w:pPr>
        <w:ind w:firstLine="708"/>
        <w:jc w:val="both"/>
        <w:rPr>
          <w:color w:val="1C283D"/>
        </w:rPr>
      </w:pPr>
    </w:p>
    <w:p w:rsidR="00EC321F" w:rsidRDefault="00EC321F" w:rsidP="00A55714">
      <w:pPr>
        <w:ind w:firstLine="708"/>
        <w:jc w:val="both"/>
        <w:rPr>
          <w:i/>
          <w:color w:val="1C283D"/>
        </w:rPr>
      </w:pPr>
    </w:p>
    <w:p w:rsidR="00CE2DFB" w:rsidRDefault="00A55714" w:rsidP="00A55714">
      <w:pPr>
        <w:ind w:firstLine="708"/>
        <w:jc w:val="both"/>
        <w:rPr>
          <w:color w:val="1C283D"/>
        </w:rPr>
      </w:pPr>
      <w:r w:rsidRPr="009076F6">
        <w:rPr>
          <w:color w:val="1C283D"/>
        </w:rPr>
        <w:t>İdarenin</w:t>
      </w:r>
      <w:r w:rsidR="00CE2DFB" w:rsidRPr="009076F6">
        <w:rPr>
          <w:color w:val="1C283D"/>
        </w:rPr>
        <w:t>,</w:t>
      </w:r>
      <w:r w:rsidRPr="009076F6">
        <w:rPr>
          <w:color w:val="1C283D"/>
        </w:rPr>
        <w:t xml:space="preserve"> uzun vadeli amaçlarla veya yasal zorunluluklar nedeniyle diğer bir kurum veya işletmeye konulan sermaye tutarları, </w:t>
      </w:r>
      <w:r w:rsidR="00CE2DFB" w:rsidRPr="009076F6">
        <w:rPr>
          <w:color w:val="1C283D"/>
        </w:rPr>
        <w:t xml:space="preserve">yatırılan sermaye payına göre mali kuruluşlar, mal ve hizmet üreten kuruluşlar ile döner sermayeli kuruluşlarının detayları (sahiplik oranları, kurum/kuruluş adları, tutarları) </w:t>
      </w:r>
      <w:r w:rsidRPr="009076F6">
        <w:rPr>
          <w:color w:val="1C283D"/>
        </w:rPr>
        <w:t>aşağıdaki gibi</w:t>
      </w:r>
      <w:r w:rsidR="009076F6">
        <w:rPr>
          <w:color w:val="1C283D"/>
        </w:rPr>
        <w:t>dir.</w:t>
      </w:r>
    </w:p>
    <w:p w:rsidR="00336C6E" w:rsidRDefault="00336C6E" w:rsidP="00A55714">
      <w:pPr>
        <w:ind w:firstLine="708"/>
        <w:jc w:val="both"/>
        <w:rPr>
          <w:color w:val="1C283D"/>
        </w:rPr>
      </w:pPr>
    </w:p>
    <w:p w:rsidR="00336C6E" w:rsidRPr="009076F6" w:rsidRDefault="00336C6E" w:rsidP="00A55714">
      <w:pPr>
        <w:ind w:firstLine="708"/>
        <w:jc w:val="both"/>
        <w:rPr>
          <w:color w:val="1C283D"/>
        </w:rPr>
      </w:pPr>
    </w:p>
    <w:p w:rsidR="00EE1F14" w:rsidRDefault="00EE1F14" w:rsidP="00CE2DFB">
      <w:pPr>
        <w:shd w:val="clear" w:color="auto" w:fill="FFFFFF"/>
        <w:rPr>
          <w:sz w:val="2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1959"/>
        <w:gridCol w:w="1825"/>
        <w:gridCol w:w="2380"/>
      </w:tblGrid>
      <w:tr w:rsidR="008A5A9B" w:rsidRPr="006E4E27" w:rsidTr="002B6743">
        <w:trPr>
          <w:trHeight w:val="434"/>
        </w:trPr>
        <w:tc>
          <w:tcPr>
            <w:tcW w:w="1602" w:type="pct"/>
          </w:tcPr>
          <w:p w:rsidR="008A5A9B" w:rsidRDefault="008A5A9B" w:rsidP="002B6743">
            <w:pPr>
              <w:rPr>
                <w:b/>
                <w:sz w:val="22"/>
              </w:rPr>
            </w:pPr>
          </w:p>
          <w:p w:rsidR="002B6743" w:rsidRDefault="002B6743" w:rsidP="002B6743">
            <w:pPr>
              <w:rPr>
                <w:b/>
                <w:sz w:val="22"/>
              </w:rPr>
            </w:pPr>
          </w:p>
        </w:tc>
        <w:tc>
          <w:tcPr>
            <w:tcW w:w="3398" w:type="pct"/>
            <w:gridSpan w:val="3"/>
          </w:tcPr>
          <w:p w:rsidR="008A5A9B" w:rsidRPr="006E4E27" w:rsidRDefault="008A5A9B" w:rsidP="002B6743">
            <w:pPr>
              <w:ind w:firstLine="0"/>
              <w:jc w:val="center"/>
              <w:rPr>
                <w:sz w:val="22"/>
                <w:highlight w:val="yellow"/>
              </w:rPr>
            </w:pPr>
            <w:r w:rsidRPr="006E4E27">
              <w:rPr>
                <w:b/>
                <w:sz w:val="22"/>
              </w:rPr>
              <w:t>Sermaye Payı Oranı</w:t>
            </w:r>
          </w:p>
        </w:tc>
      </w:tr>
      <w:tr w:rsidR="008A5A9B" w:rsidRPr="006E4E27" w:rsidTr="002B6743">
        <w:trPr>
          <w:trHeight w:val="824"/>
        </w:trPr>
        <w:tc>
          <w:tcPr>
            <w:tcW w:w="1602" w:type="pct"/>
            <w:tcBorders>
              <w:bottom w:val="single" w:sz="4" w:space="0" w:color="auto"/>
            </w:tcBorders>
          </w:tcPr>
          <w:p w:rsidR="008A5A9B" w:rsidRDefault="008A5A9B" w:rsidP="002B6743">
            <w:pPr>
              <w:rPr>
                <w:b/>
                <w:sz w:val="22"/>
              </w:rPr>
            </w:pPr>
          </w:p>
        </w:tc>
        <w:tc>
          <w:tcPr>
            <w:tcW w:w="1080" w:type="pct"/>
            <w:tcBorders>
              <w:bottom w:val="single" w:sz="4" w:space="0" w:color="auto"/>
            </w:tcBorders>
          </w:tcPr>
          <w:p w:rsidR="008A5A9B" w:rsidRPr="006E4E27" w:rsidRDefault="008A5A9B" w:rsidP="002B6743">
            <w:pPr>
              <w:ind w:firstLine="0"/>
              <w:jc w:val="center"/>
              <w:rPr>
                <w:sz w:val="22"/>
                <w:highlight w:val="yellow"/>
              </w:rPr>
            </w:pPr>
            <w:r w:rsidRPr="006E4E27">
              <w:rPr>
                <w:b/>
                <w:sz w:val="22"/>
              </w:rPr>
              <w:t>% 10 'a Kadar Olanlar</w:t>
            </w:r>
          </w:p>
        </w:tc>
        <w:tc>
          <w:tcPr>
            <w:tcW w:w="1006" w:type="pct"/>
            <w:tcBorders>
              <w:bottom w:val="single" w:sz="4" w:space="0" w:color="auto"/>
            </w:tcBorders>
          </w:tcPr>
          <w:p w:rsidR="008A5A9B" w:rsidRPr="006E4E27" w:rsidRDefault="008A5A9B" w:rsidP="002B6743">
            <w:pPr>
              <w:ind w:firstLine="0"/>
              <w:jc w:val="center"/>
              <w:rPr>
                <w:sz w:val="22"/>
                <w:highlight w:val="yellow"/>
              </w:rPr>
            </w:pPr>
            <w:r w:rsidRPr="006E4E27">
              <w:rPr>
                <w:b/>
                <w:sz w:val="22"/>
              </w:rPr>
              <w:t>% 10-50 (</w:t>
            </w:r>
            <w:proofErr w:type="gramStart"/>
            <w:r w:rsidRPr="006E4E27">
              <w:rPr>
                <w:b/>
                <w:sz w:val="22"/>
              </w:rPr>
              <w:t>Dahil</w:t>
            </w:r>
            <w:proofErr w:type="gramEnd"/>
            <w:r w:rsidRPr="006E4E27">
              <w:rPr>
                <w:b/>
                <w:sz w:val="22"/>
              </w:rPr>
              <w:t>)  Arası Olanlar</w:t>
            </w:r>
          </w:p>
        </w:tc>
        <w:tc>
          <w:tcPr>
            <w:tcW w:w="1312" w:type="pct"/>
            <w:tcBorders>
              <w:bottom w:val="single" w:sz="4" w:space="0" w:color="auto"/>
            </w:tcBorders>
          </w:tcPr>
          <w:p w:rsidR="008A5A9B" w:rsidRPr="006E4E27" w:rsidRDefault="008A5A9B" w:rsidP="002B6743">
            <w:pPr>
              <w:ind w:firstLine="0"/>
              <w:jc w:val="center"/>
              <w:rPr>
                <w:sz w:val="22"/>
                <w:highlight w:val="yellow"/>
              </w:rPr>
            </w:pPr>
            <w:r w:rsidRPr="006E4E27">
              <w:rPr>
                <w:b/>
                <w:sz w:val="22"/>
              </w:rPr>
              <w:t>% 50 'den Fazla Olanlar</w:t>
            </w:r>
          </w:p>
        </w:tc>
      </w:tr>
      <w:tr w:rsidR="008A5A9B" w:rsidRPr="006E4E27" w:rsidTr="002B6743">
        <w:trPr>
          <w:trHeight w:val="840"/>
        </w:trPr>
        <w:tc>
          <w:tcPr>
            <w:tcW w:w="1602" w:type="pct"/>
            <w:tcBorders>
              <w:bottom w:val="single" w:sz="4" w:space="0" w:color="auto"/>
            </w:tcBorders>
          </w:tcPr>
          <w:p w:rsidR="000E469F" w:rsidRPr="00C9570E" w:rsidRDefault="000E469F" w:rsidP="002B6743">
            <w:pPr>
              <w:ind w:firstLine="0"/>
              <w:jc w:val="left"/>
              <w:rPr>
                <w:sz w:val="22"/>
              </w:rPr>
            </w:pPr>
          </w:p>
          <w:p w:rsidR="008A5A9B" w:rsidRPr="00C9570E" w:rsidRDefault="008A5A9B" w:rsidP="002B6743">
            <w:pPr>
              <w:ind w:firstLine="0"/>
              <w:jc w:val="left"/>
              <w:rPr>
                <w:sz w:val="22"/>
              </w:rPr>
            </w:pPr>
            <w:r w:rsidRPr="00C9570E">
              <w:rPr>
                <w:sz w:val="22"/>
              </w:rPr>
              <w:t>Mal ve Hizmet Üreten Kuruluşlara Yatırılan Sermayeler</w:t>
            </w:r>
          </w:p>
          <w:p w:rsidR="00BA612B" w:rsidRPr="00C9570E" w:rsidRDefault="00BA612B" w:rsidP="002B6743">
            <w:pPr>
              <w:ind w:firstLine="0"/>
              <w:jc w:val="left"/>
              <w:rPr>
                <w:sz w:val="22"/>
              </w:rPr>
            </w:pPr>
          </w:p>
        </w:tc>
        <w:tc>
          <w:tcPr>
            <w:tcW w:w="1080" w:type="pct"/>
            <w:tcBorders>
              <w:bottom w:val="single" w:sz="4" w:space="0" w:color="auto"/>
            </w:tcBorders>
          </w:tcPr>
          <w:p w:rsidR="002B6743" w:rsidRDefault="002B6743" w:rsidP="002B6743">
            <w:pPr>
              <w:ind w:firstLine="0"/>
              <w:jc w:val="right"/>
              <w:rPr>
                <w:sz w:val="22"/>
              </w:rPr>
            </w:pPr>
          </w:p>
          <w:p w:rsidR="008A5A9B" w:rsidRPr="00C9570E" w:rsidRDefault="00444D7E" w:rsidP="002B6743">
            <w:pPr>
              <w:ind w:firstLine="0"/>
              <w:jc w:val="right"/>
              <w:rPr>
                <w:sz w:val="22"/>
              </w:rPr>
            </w:pPr>
            <w:r w:rsidRPr="00C9570E">
              <w:rPr>
                <w:sz w:val="22"/>
              </w:rPr>
              <w:t>0,00</w:t>
            </w:r>
          </w:p>
        </w:tc>
        <w:tc>
          <w:tcPr>
            <w:tcW w:w="1006" w:type="pct"/>
            <w:tcBorders>
              <w:bottom w:val="single" w:sz="4" w:space="0" w:color="auto"/>
            </w:tcBorders>
          </w:tcPr>
          <w:p w:rsidR="002B6743" w:rsidRDefault="002B6743" w:rsidP="002B6743">
            <w:pPr>
              <w:ind w:firstLine="0"/>
              <w:jc w:val="right"/>
              <w:rPr>
                <w:sz w:val="22"/>
              </w:rPr>
            </w:pPr>
          </w:p>
          <w:p w:rsidR="008A5A9B" w:rsidRPr="00C9570E" w:rsidRDefault="00444D7E" w:rsidP="002B6743">
            <w:pPr>
              <w:ind w:firstLine="0"/>
              <w:jc w:val="right"/>
              <w:rPr>
                <w:sz w:val="22"/>
              </w:rPr>
            </w:pPr>
            <w:r w:rsidRPr="00C9570E">
              <w:rPr>
                <w:sz w:val="22"/>
              </w:rPr>
              <w:t xml:space="preserve">500.000 </w:t>
            </w:r>
          </w:p>
        </w:tc>
        <w:tc>
          <w:tcPr>
            <w:tcW w:w="1312" w:type="pct"/>
            <w:tcBorders>
              <w:bottom w:val="single" w:sz="4" w:space="0" w:color="auto"/>
            </w:tcBorders>
          </w:tcPr>
          <w:p w:rsidR="002B6743" w:rsidRDefault="002B6743" w:rsidP="002B6743">
            <w:pPr>
              <w:ind w:firstLine="0"/>
              <w:jc w:val="right"/>
              <w:rPr>
                <w:sz w:val="22"/>
              </w:rPr>
            </w:pPr>
          </w:p>
          <w:p w:rsidR="008A5A9B" w:rsidRPr="006E4E27" w:rsidRDefault="00F12111" w:rsidP="00F12111">
            <w:pPr>
              <w:ind w:firstLine="0"/>
              <w:jc w:val="left"/>
              <w:rPr>
                <w:sz w:val="22"/>
                <w:highlight w:val="yellow"/>
              </w:rPr>
            </w:pPr>
            <w:r>
              <w:rPr>
                <w:sz w:val="22"/>
              </w:rPr>
              <w:t xml:space="preserve">                    </w:t>
            </w:r>
            <w:r w:rsidR="00C9570E" w:rsidRPr="00C9570E">
              <w:rPr>
                <w:sz w:val="22"/>
              </w:rPr>
              <w:t>0,00</w:t>
            </w:r>
          </w:p>
        </w:tc>
      </w:tr>
      <w:tr w:rsidR="002B6743" w:rsidTr="002B6743">
        <w:tblPrEx>
          <w:tblBorders>
            <w:top w:val="single" w:sz="4" w:space="0" w:color="auto"/>
          </w:tblBorders>
          <w:tblCellMar>
            <w:left w:w="70" w:type="dxa"/>
            <w:right w:w="70" w:type="dxa"/>
          </w:tblCellMar>
          <w:tblLook w:val="0000" w:firstRow="0" w:lastRow="0" w:firstColumn="0" w:lastColumn="0" w:noHBand="0" w:noVBand="0"/>
        </w:tblPrEx>
        <w:trPr>
          <w:trHeight w:val="100"/>
        </w:trPr>
        <w:tc>
          <w:tcPr>
            <w:tcW w:w="5000" w:type="pct"/>
            <w:gridSpan w:val="4"/>
            <w:tcBorders>
              <w:top w:val="single" w:sz="4" w:space="0" w:color="auto"/>
            </w:tcBorders>
          </w:tcPr>
          <w:p w:rsidR="002B6743" w:rsidRDefault="002B6743" w:rsidP="002B6743">
            <w:pPr>
              <w:rPr>
                <w:sz w:val="22"/>
              </w:rPr>
            </w:pPr>
          </w:p>
        </w:tc>
      </w:tr>
    </w:tbl>
    <w:p w:rsidR="002B6743" w:rsidRDefault="002B6743" w:rsidP="00CE2DFB">
      <w:pPr>
        <w:shd w:val="clear" w:color="auto" w:fill="FFFFFF"/>
        <w:rPr>
          <w:sz w:val="22"/>
        </w:rPr>
      </w:pPr>
    </w:p>
    <w:p w:rsidR="008C762C" w:rsidRDefault="008C762C" w:rsidP="00CE2DFB">
      <w:pPr>
        <w:shd w:val="clear" w:color="auto" w:fill="FFFFFF"/>
        <w:rPr>
          <w:sz w:val="22"/>
        </w:rPr>
      </w:pPr>
    </w:p>
    <w:p w:rsidR="008C762C" w:rsidRDefault="008C762C" w:rsidP="00CE2DFB">
      <w:pPr>
        <w:shd w:val="clear" w:color="auto" w:fill="FFFFFF"/>
        <w:rPr>
          <w:sz w:val="22"/>
        </w:rPr>
      </w:pPr>
    </w:p>
    <w:p w:rsidR="00C40AC6" w:rsidRDefault="00C40AC6" w:rsidP="00CE2DFB">
      <w:pPr>
        <w:shd w:val="clear" w:color="auto" w:fill="FFFFFF"/>
        <w:rPr>
          <w:sz w:val="22"/>
        </w:rPr>
      </w:pPr>
    </w:p>
    <w:p w:rsidR="008C762C" w:rsidRDefault="008C762C" w:rsidP="00CE2DFB">
      <w:pPr>
        <w:shd w:val="clear" w:color="auto" w:fill="FFFFFF"/>
        <w:rPr>
          <w:sz w:val="22"/>
        </w:rPr>
      </w:pPr>
    </w:p>
    <w:p w:rsidR="008C762C" w:rsidRDefault="008C762C" w:rsidP="00CE2DFB">
      <w:pPr>
        <w:shd w:val="clear" w:color="auto" w:fill="FFFFFF"/>
        <w:rPr>
          <w:sz w:val="22"/>
        </w:rPr>
      </w:pPr>
    </w:p>
    <w:p w:rsidR="00D74743" w:rsidRPr="00943621" w:rsidRDefault="00D74743" w:rsidP="00E3176C">
      <w:pPr>
        <w:pStyle w:val="Balk2"/>
        <w:numPr>
          <w:ilvl w:val="0"/>
          <w:numId w:val="8"/>
        </w:numPr>
      </w:pPr>
      <w:bookmarkStart w:id="64" w:name="_Toc536481125"/>
      <w:bookmarkStart w:id="65" w:name="_Toc1653047"/>
      <w:r>
        <w:lastRenderedPageBreak/>
        <w:t>MADDİ DURAN VARLIKLAR</w:t>
      </w:r>
      <w:bookmarkEnd w:id="64"/>
      <w:bookmarkEnd w:id="65"/>
    </w:p>
    <w:p w:rsidR="00CE2DFB" w:rsidRDefault="00CE2DFB" w:rsidP="00CE2DFB">
      <w:pPr>
        <w:shd w:val="clear" w:color="auto" w:fill="FFFFFF"/>
        <w:rPr>
          <w:sz w:val="22"/>
        </w:rPr>
      </w:pPr>
    </w:p>
    <w:p w:rsidR="002617C8" w:rsidRPr="00E3664C" w:rsidRDefault="002617C8" w:rsidP="00E3664C">
      <w:pPr>
        <w:rPr>
          <w:b/>
          <w:bCs/>
          <w:i/>
          <w:color w:val="1C283D"/>
        </w:rPr>
      </w:pPr>
      <w:bookmarkStart w:id="66" w:name="_Toc536481126"/>
    </w:p>
    <w:tbl>
      <w:tblPr>
        <w:tblStyle w:val="TabloKlavuzu"/>
        <w:tblW w:w="5000" w:type="pct"/>
        <w:tblLook w:val="04A0" w:firstRow="1" w:lastRow="0" w:firstColumn="1" w:lastColumn="0" w:noHBand="0" w:noVBand="1"/>
      </w:tblPr>
      <w:tblGrid>
        <w:gridCol w:w="2605"/>
        <w:gridCol w:w="2210"/>
        <w:gridCol w:w="2210"/>
        <w:gridCol w:w="2045"/>
      </w:tblGrid>
      <w:tr w:rsidR="002617C8" w:rsidRPr="006E4E27" w:rsidTr="0070786C">
        <w:tc>
          <w:tcPr>
            <w:tcW w:w="1679" w:type="pct"/>
            <w:tcBorders>
              <w:top w:val="nil"/>
              <w:left w:val="nil"/>
              <w:bottom w:val="single" w:sz="4" w:space="0" w:color="auto"/>
              <w:right w:val="nil"/>
            </w:tcBorders>
          </w:tcPr>
          <w:p w:rsidR="002617C8" w:rsidRPr="006E4E27" w:rsidRDefault="002617C8" w:rsidP="000844EF">
            <w:pPr>
              <w:ind w:firstLine="0"/>
              <w:jc w:val="left"/>
              <w:rPr>
                <w:sz w:val="22"/>
                <w:highlight w:val="yellow"/>
              </w:rPr>
            </w:pPr>
          </w:p>
        </w:tc>
        <w:tc>
          <w:tcPr>
            <w:tcW w:w="1004" w:type="pct"/>
            <w:tcBorders>
              <w:top w:val="nil"/>
              <w:left w:val="nil"/>
              <w:bottom w:val="single" w:sz="4" w:space="0" w:color="auto"/>
              <w:right w:val="nil"/>
            </w:tcBorders>
          </w:tcPr>
          <w:p w:rsidR="002617C8" w:rsidRDefault="002617C8" w:rsidP="000844EF">
            <w:pPr>
              <w:ind w:firstLine="0"/>
              <w:jc w:val="center"/>
              <w:rPr>
                <w:b/>
                <w:sz w:val="22"/>
              </w:rPr>
            </w:pPr>
            <w:r>
              <w:rPr>
                <w:b/>
                <w:sz w:val="22"/>
              </w:rPr>
              <w:t>Açılış Defter Değeri</w:t>
            </w:r>
          </w:p>
          <w:p w:rsidR="002617C8" w:rsidRPr="006E4E27" w:rsidRDefault="002617C8" w:rsidP="000844EF">
            <w:pPr>
              <w:ind w:firstLine="0"/>
              <w:jc w:val="center"/>
              <w:rPr>
                <w:sz w:val="22"/>
                <w:highlight w:val="yellow"/>
              </w:rPr>
            </w:pPr>
          </w:p>
        </w:tc>
        <w:tc>
          <w:tcPr>
            <w:tcW w:w="1081" w:type="pct"/>
            <w:tcBorders>
              <w:top w:val="nil"/>
              <w:left w:val="nil"/>
              <w:bottom w:val="single" w:sz="4" w:space="0" w:color="auto"/>
              <w:right w:val="nil"/>
            </w:tcBorders>
          </w:tcPr>
          <w:p w:rsidR="002617C8" w:rsidRDefault="002617C8" w:rsidP="000844EF">
            <w:pPr>
              <w:ind w:firstLine="0"/>
              <w:jc w:val="center"/>
              <w:rPr>
                <w:b/>
                <w:sz w:val="22"/>
              </w:rPr>
            </w:pPr>
            <w:r>
              <w:rPr>
                <w:b/>
                <w:sz w:val="22"/>
              </w:rPr>
              <w:t>Kapanış Defter Değeri</w:t>
            </w:r>
          </w:p>
          <w:p w:rsidR="002617C8" w:rsidRPr="006E4E27" w:rsidRDefault="002617C8" w:rsidP="000844EF">
            <w:pPr>
              <w:ind w:firstLine="0"/>
              <w:jc w:val="center"/>
              <w:rPr>
                <w:sz w:val="22"/>
                <w:highlight w:val="yellow"/>
              </w:rPr>
            </w:pPr>
          </w:p>
        </w:tc>
        <w:tc>
          <w:tcPr>
            <w:tcW w:w="1235" w:type="pct"/>
            <w:tcBorders>
              <w:top w:val="nil"/>
              <w:left w:val="nil"/>
              <w:bottom w:val="single" w:sz="4" w:space="0" w:color="auto"/>
              <w:right w:val="nil"/>
            </w:tcBorders>
          </w:tcPr>
          <w:p w:rsidR="002617C8" w:rsidRDefault="002617C8" w:rsidP="000844EF">
            <w:pPr>
              <w:ind w:firstLine="0"/>
              <w:jc w:val="center"/>
              <w:rPr>
                <w:b/>
                <w:sz w:val="22"/>
              </w:rPr>
            </w:pPr>
            <w:r>
              <w:rPr>
                <w:b/>
                <w:sz w:val="22"/>
              </w:rPr>
              <w:t>Birikmiş Amortisman</w:t>
            </w:r>
          </w:p>
          <w:p w:rsidR="002617C8" w:rsidRPr="006E4E27" w:rsidRDefault="002617C8" w:rsidP="002617C8">
            <w:pPr>
              <w:jc w:val="center"/>
              <w:rPr>
                <w:sz w:val="22"/>
                <w:highlight w:val="yellow"/>
              </w:rPr>
            </w:pPr>
          </w:p>
        </w:tc>
      </w:tr>
      <w:tr w:rsidR="002617C8" w:rsidRPr="006E4E27" w:rsidTr="0070786C">
        <w:trPr>
          <w:trHeight w:val="227"/>
        </w:trPr>
        <w:tc>
          <w:tcPr>
            <w:tcW w:w="1679" w:type="pct"/>
            <w:tcBorders>
              <w:top w:val="single" w:sz="4" w:space="0" w:color="auto"/>
              <w:left w:val="nil"/>
              <w:bottom w:val="nil"/>
              <w:right w:val="nil"/>
            </w:tcBorders>
            <w:vAlign w:val="center"/>
          </w:tcPr>
          <w:p w:rsidR="002617C8" w:rsidRDefault="002617C8" w:rsidP="000844EF">
            <w:pPr>
              <w:ind w:firstLine="0"/>
              <w:jc w:val="left"/>
              <w:rPr>
                <w:sz w:val="22"/>
              </w:rPr>
            </w:pPr>
          </w:p>
          <w:p w:rsidR="002617C8" w:rsidRDefault="002617C8" w:rsidP="000844EF">
            <w:pPr>
              <w:ind w:firstLine="0"/>
              <w:jc w:val="left"/>
              <w:rPr>
                <w:sz w:val="22"/>
              </w:rPr>
            </w:pPr>
          </w:p>
          <w:p w:rsidR="002617C8" w:rsidRPr="006E4E27" w:rsidRDefault="002617C8" w:rsidP="000844EF">
            <w:pPr>
              <w:ind w:firstLine="0"/>
              <w:jc w:val="left"/>
              <w:rPr>
                <w:sz w:val="22"/>
              </w:rPr>
            </w:pPr>
            <w:r w:rsidRPr="006E4E27">
              <w:rPr>
                <w:sz w:val="22"/>
              </w:rPr>
              <w:t>Arazi ve Arsalar</w:t>
            </w:r>
          </w:p>
        </w:tc>
        <w:tc>
          <w:tcPr>
            <w:tcW w:w="1004" w:type="pct"/>
            <w:tcBorders>
              <w:top w:val="single" w:sz="4" w:space="0" w:color="auto"/>
              <w:left w:val="nil"/>
              <w:bottom w:val="nil"/>
              <w:right w:val="nil"/>
            </w:tcBorders>
          </w:tcPr>
          <w:p w:rsidR="00C12A85" w:rsidRDefault="00C12A85" w:rsidP="00C40AC6">
            <w:pPr>
              <w:ind w:firstLine="0"/>
              <w:jc w:val="right"/>
              <w:rPr>
                <w:sz w:val="22"/>
              </w:rPr>
            </w:pPr>
          </w:p>
          <w:p w:rsidR="00C12A85" w:rsidRDefault="00C12A85" w:rsidP="00C40AC6">
            <w:pPr>
              <w:ind w:firstLine="0"/>
              <w:jc w:val="right"/>
              <w:rPr>
                <w:sz w:val="22"/>
              </w:rPr>
            </w:pPr>
          </w:p>
          <w:p w:rsidR="002617C8" w:rsidRPr="00C40AC6" w:rsidRDefault="00C40AC6" w:rsidP="00C40AC6">
            <w:pPr>
              <w:ind w:firstLine="0"/>
              <w:jc w:val="right"/>
              <w:rPr>
                <w:sz w:val="22"/>
                <w:highlight w:val="yellow"/>
              </w:rPr>
            </w:pPr>
            <w:r w:rsidRPr="00C40AC6">
              <w:rPr>
                <w:sz w:val="22"/>
              </w:rPr>
              <w:t>778</w:t>
            </w:r>
            <w:r>
              <w:rPr>
                <w:sz w:val="22"/>
              </w:rPr>
              <w:t>.536.361,40</w:t>
            </w:r>
          </w:p>
        </w:tc>
        <w:tc>
          <w:tcPr>
            <w:tcW w:w="1081" w:type="pct"/>
            <w:tcBorders>
              <w:top w:val="single" w:sz="4" w:space="0" w:color="auto"/>
              <w:left w:val="nil"/>
              <w:bottom w:val="nil"/>
              <w:right w:val="nil"/>
            </w:tcBorders>
          </w:tcPr>
          <w:p w:rsidR="00C12A85" w:rsidRDefault="00C12A85" w:rsidP="00C40AC6">
            <w:pPr>
              <w:ind w:firstLine="0"/>
              <w:jc w:val="right"/>
              <w:rPr>
                <w:sz w:val="22"/>
              </w:rPr>
            </w:pPr>
          </w:p>
          <w:p w:rsidR="00C12A85" w:rsidRDefault="00C12A85" w:rsidP="00C40AC6">
            <w:pPr>
              <w:ind w:firstLine="0"/>
              <w:jc w:val="right"/>
              <w:rPr>
                <w:sz w:val="22"/>
              </w:rPr>
            </w:pPr>
          </w:p>
          <w:p w:rsidR="002617C8" w:rsidRPr="006E4E27" w:rsidRDefault="00C40AC6" w:rsidP="00C40AC6">
            <w:pPr>
              <w:ind w:firstLine="0"/>
              <w:jc w:val="right"/>
              <w:rPr>
                <w:sz w:val="22"/>
                <w:highlight w:val="yellow"/>
              </w:rPr>
            </w:pPr>
            <w:r w:rsidRPr="00C40AC6">
              <w:rPr>
                <w:sz w:val="22"/>
              </w:rPr>
              <w:t>778</w:t>
            </w:r>
            <w:r>
              <w:rPr>
                <w:sz w:val="22"/>
              </w:rPr>
              <w:t>.536.361,40</w:t>
            </w:r>
          </w:p>
        </w:tc>
        <w:tc>
          <w:tcPr>
            <w:tcW w:w="1235" w:type="pct"/>
            <w:tcBorders>
              <w:top w:val="single" w:sz="4" w:space="0" w:color="auto"/>
              <w:left w:val="nil"/>
              <w:bottom w:val="nil"/>
              <w:right w:val="nil"/>
            </w:tcBorders>
          </w:tcPr>
          <w:p w:rsidR="00C12A85" w:rsidRDefault="00C12A85" w:rsidP="00C40AC6">
            <w:pPr>
              <w:ind w:firstLine="0"/>
              <w:jc w:val="right"/>
              <w:rPr>
                <w:sz w:val="22"/>
              </w:rPr>
            </w:pPr>
          </w:p>
          <w:p w:rsidR="00C12A85" w:rsidRDefault="00C12A85" w:rsidP="00C40AC6">
            <w:pPr>
              <w:ind w:firstLine="0"/>
              <w:jc w:val="right"/>
              <w:rPr>
                <w:sz w:val="22"/>
              </w:rPr>
            </w:pPr>
          </w:p>
          <w:p w:rsidR="002617C8" w:rsidRPr="006E4E27" w:rsidRDefault="00C40AC6" w:rsidP="00C40AC6">
            <w:pPr>
              <w:ind w:firstLine="0"/>
              <w:jc w:val="right"/>
              <w:rPr>
                <w:sz w:val="22"/>
                <w:highlight w:val="yellow"/>
              </w:rPr>
            </w:pPr>
            <w:r w:rsidRPr="00C40AC6">
              <w:rPr>
                <w:sz w:val="22"/>
              </w:rPr>
              <w:t>-</w:t>
            </w:r>
          </w:p>
        </w:tc>
      </w:tr>
      <w:tr w:rsidR="002617C8" w:rsidRPr="006E4E27" w:rsidTr="0070786C">
        <w:trPr>
          <w:trHeight w:val="227"/>
        </w:trPr>
        <w:tc>
          <w:tcPr>
            <w:tcW w:w="1679" w:type="pct"/>
            <w:tcBorders>
              <w:top w:val="nil"/>
              <w:left w:val="nil"/>
              <w:bottom w:val="nil"/>
              <w:right w:val="nil"/>
            </w:tcBorders>
            <w:vAlign w:val="center"/>
          </w:tcPr>
          <w:p w:rsidR="002617C8" w:rsidRDefault="002617C8" w:rsidP="000844EF">
            <w:pPr>
              <w:ind w:firstLine="0"/>
              <w:jc w:val="left"/>
              <w:rPr>
                <w:sz w:val="22"/>
              </w:rPr>
            </w:pPr>
          </w:p>
          <w:p w:rsidR="002617C8" w:rsidRPr="006E4E27" w:rsidRDefault="002617C8" w:rsidP="000844EF">
            <w:pPr>
              <w:ind w:firstLine="0"/>
              <w:jc w:val="left"/>
              <w:rPr>
                <w:sz w:val="22"/>
              </w:rPr>
            </w:pPr>
            <w:r w:rsidRPr="006E4E27">
              <w:rPr>
                <w:sz w:val="22"/>
              </w:rPr>
              <w:t xml:space="preserve">Yeraltı ve Yerüstü Düzenleri </w:t>
            </w:r>
          </w:p>
        </w:tc>
        <w:tc>
          <w:tcPr>
            <w:tcW w:w="1004" w:type="pct"/>
            <w:tcBorders>
              <w:top w:val="nil"/>
              <w:left w:val="nil"/>
              <w:bottom w:val="nil"/>
              <w:right w:val="nil"/>
            </w:tcBorders>
          </w:tcPr>
          <w:p w:rsidR="00C12A85" w:rsidRDefault="00C12A85" w:rsidP="00C40AC6">
            <w:pPr>
              <w:ind w:firstLine="0"/>
              <w:jc w:val="right"/>
              <w:rPr>
                <w:sz w:val="22"/>
              </w:rPr>
            </w:pPr>
          </w:p>
          <w:p w:rsidR="002617C8" w:rsidRPr="00C40AC6" w:rsidRDefault="00C40AC6" w:rsidP="00C40AC6">
            <w:pPr>
              <w:ind w:firstLine="0"/>
              <w:jc w:val="right"/>
              <w:rPr>
                <w:sz w:val="22"/>
              </w:rPr>
            </w:pPr>
            <w:r w:rsidRPr="00C40AC6">
              <w:rPr>
                <w:sz w:val="22"/>
              </w:rPr>
              <w:t>0,95</w:t>
            </w:r>
          </w:p>
        </w:tc>
        <w:tc>
          <w:tcPr>
            <w:tcW w:w="1081" w:type="pct"/>
            <w:tcBorders>
              <w:top w:val="nil"/>
              <w:left w:val="nil"/>
              <w:bottom w:val="nil"/>
              <w:right w:val="nil"/>
            </w:tcBorders>
          </w:tcPr>
          <w:p w:rsidR="00C12A85" w:rsidRDefault="00C12A85" w:rsidP="00C40AC6">
            <w:pPr>
              <w:ind w:firstLine="0"/>
              <w:jc w:val="right"/>
              <w:rPr>
                <w:sz w:val="22"/>
              </w:rPr>
            </w:pPr>
          </w:p>
          <w:p w:rsidR="002617C8" w:rsidRPr="00C40AC6" w:rsidRDefault="00C40AC6" w:rsidP="00C40AC6">
            <w:pPr>
              <w:ind w:firstLine="0"/>
              <w:jc w:val="right"/>
              <w:rPr>
                <w:sz w:val="22"/>
              </w:rPr>
            </w:pPr>
            <w:r w:rsidRPr="00C40AC6">
              <w:rPr>
                <w:sz w:val="22"/>
              </w:rPr>
              <w:t>0,95</w:t>
            </w:r>
          </w:p>
        </w:tc>
        <w:tc>
          <w:tcPr>
            <w:tcW w:w="1235" w:type="pct"/>
            <w:tcBorders>
              <w:top w:val="nil"/>
              <w:left w:val="nil"/>
              <w:bottom w:val="nil"/>
              <w:right w:val="nil"/>
            </w:tcBorders>
          </w:tcPr>
          <w:p w:rsidR="00C12A85" w:rsidRDefault="00C12A85" w:rsidP="00C40AC6">
            <w:pPr>
              <w:ind w:firstLine="0"/>
              <w:jc w:val="right"/>
              <w:rPr>
                <w:sz w:val="22"/>
              </w:rPr>
            </w:pPr>
          </w:p>
          <w:p w:rsidR="002617C8" w:rsidRPr="00C40AC6" w:rsidRDefault="00C40AC6" w:rsidP="00C40AC6">
            <w:pPr>
              <w:ind w:firstLine="0"/>
              <w:jc w:val="right"/>
              <w:rPr>
                <w:sz w:val="22"/>
              </w:rPr>
            </w:pPr>
            <w:r w:rsidRPr="00C40AC6">
              <w:rPr>
                <w:sz w:val="22"/>
              </w:rPr>
              <w:t>-</w:t>
            </w:r>
          </w:p>
        </w:tc>
      </w:tr>
      <w:tr w:rsidR="002617C8" w:rsidRPr="006E4E27" w:rsidTr="0070786C">
        <w:trPr>
          <w:trHeight w:val="205"/>
        </w:trPr>
        <w:tc>
          <w:tcPr>
            <w:tcW w:w="1679" w:type="pct"/>
            <w:tcBorders>
              <w:top w:val="nil"/>
              <w:left w:val="nil"/>
              <w:bottom w:val="single" w:sz="4" w:space="0" w:color="auto"/>
              <w:right w:val="nil"/>
            </w:tcBorders>
            <w:vAlign w:val="center"/>
          </w:tcPr>
          <w:p w:rsidR="002617C8" w:rsidRDefault="002617C8" w:rsidP="000844EF">
            <w:pPr>
              <w:ind w:firstLine="0"/>
              <w:jc w:val="left"/>
              <w:rPr>
                <w:sz w:val="22"/>
              </w:rPr>
            </w:pPr>
          </w:p>
          <w:p w:rsidR="002617C8" w:rsidRDefault="002617C8" w:rsidP="000844EF">
            <w:pPr>
              <w:ind w:firstLine="0"/>
              <w:jc w:val="left"/>
              <w:rPr>
                <w:sz w:val="22"/>
              </w:rPr>
            </w:pPr>
            <w:r w:rsidRPr="006E4E27">
              <w:rPr>
                <w:sz w:val="22"/>
              </w:rPr>
              <w:t xml:space="preserve">Binalar </w:t>
            </w:r>
          </w:p>
          <w:p w:rsidR="002617C8" w:rsidRDefault="002617C8" w:rsidP="000844EF">
            <w:pPr>
              <w:ind w:firstLine="0"/>
              <w:jc w:val="left"/>
              <w:rPr>
                <w:sz w:val="22"/>
              </w:rPr>
            </w:pPr>
          </w:p>
          <w:p w:rsidR="002617C8" w:rsidRDefault="002617C8" w:rsidP="000844EF">
            <w:pPr>
              <w:ind w:firstLine="0"/>
              <w:jc w:val="left"/>
              <w:rPr>
                <w:sz w:val="22"/>
              </w:rPr>
            </w:pPr>
            <w:r>
              <w:rPr>
                <w:sz w:val="22"/>
              </w:rPr>
              <w:t>Tesis, Makine ve Cihazlar</w:t>
            </w:r>
          </w:p>
          <w:p w:rsidR="002617C8" w:rsidRDefault="002617C8" w:rsidP="000844EF">
            <w:pPr>
              <w:ind w:firstLine="0"/>
              <w:jc w:val="left"/>
              <w:rPr>
                <w:sz w:val="22"/>
              </w:rPr>
            </w:pPr>
          </w:p>
          <w:p w:rsidR="002617C8" w:rsidRDefault="002617C8" w:rsidP="000844EF">
            <w:pPr>
              <w:ind w:firstLine="0"/>
              <w:jc w:val="left"/>
              <w:rPr>
                <w:sz w:val="22"/>
              </w:rPr>
            </w:pPr>
            <w:r>
              <w:rPr>
                <w:sz w:val="22"/>
              </w:rPr>
              <w:t>Taşıtlar</w:t>
            </w:r>
          </w:p>
          <w:p w:rsidR="002617C8" w:rsidRDefault="002617C8" w:rsidP="000844EF">
            <w:pPr>
              <w:ind w:firstLine="0"/>
              <w:jc w:val="left"/>
              <w:rPr>
                <w:sz w:val="22"/>
              </w:rPr>
            </w:pPr>
          </w:p>
          <w:p w:rsidR="002617C8" w:rsidRDefault="002617C8" w:rsidP="000844EF">
            <w:pPr>
              <w:ind w:firstLine="0"/>
              <w:jc w:val="left"/>
              <w:rPr>
                <w:sz w:val="22"/>
              </w:rPr>
            </w:pPr>
            <w:r>
              <w:rPr>
                <w:sz w:val="22"/>
              </w:rPr>
              <w:t>Demirbaşlar</w:t>
            </w:r>
          </w:p>
          <w:p w:rsidR="002617C8" w:rsidRDefault="002617C8" w:rsidP="000844EF">
            <w:pPr>
              <w:ind w:firstLine="0"/>
              <w:jc w:val="left"/>
              <w:rPr>
                <w:sz w:val="22"/>
              </w:rPr>
            </w:pPr>
          </w:p>
          <w:p w:rsidR="002617C8" w:rsidRDefault="002617C8" w:rsidP="000844EF">
            <w:pPr>
              <w:ind w:firstLine="0"/>
              <w:jc w:val="left"/>
              <w:rPr>
                <w:sz w:val="22"/>
              </w:rPr>
            </w:pPr>
            <w:r>
              <w:rPr>
                <w:sz w:val="22"/>
              </w:rPr>
              <w:t>Hizmet İmtiyaz Varlıkları</w:t>
            </w:r>
          </w:p>
          <w:p w:rsidR="002617C8" w:rsidRDefault="002617C8" w:rsidP="000844EF">
            <w:pPr>
              <w:ind w:firstLine="0"/>
              <w:jc w:val="left"/>
              <w:rPr>
                <w:sz w:val="22"/>
              </w:rPr>
            </w:pPr>
          </w:p>
          <w:p w:rsidR="002617C8" w:rsidRDefault="002617C8" w:rsidP="000844EF">
            <w:pPr>
              <w:ind w:firstLine="0"/>
              <w:jc w:val="left"/>
              <w:rPr>
                <w:sz w:val="22"/>
              </w:rPr>
            </w:pPr>
            <w:r>
              <w:rPr>
                <w:sz w:val="22"/>
              </w:rPr>
              <w:t>Yapılmakta Olan Yatırımlar</w:t>
            </w:r>
          </w:p>
          <w:p w:rsidR="002617C8" w:rsidRPr="006E4E27" w:rsidRDefault="002617C8" w:rsidP="000844EF">
            <w:pPr>
              <w:ind w:firstLine="0"/>
              <w:jc w:val="left"/>
              <w:rPr>
                <w:sz w:val="22"/>
              </w:rPr>
            </w:pPr>
          </w:p>
        </w:tc>
        <w:tc>
          <w:tcPr>
            <w:tcW w:w="1004" w:type="pct"/>
            <w:tcBorders>
              <w:top w:val="nil"/>
              <w:left w:val="nil"/>
              <w:bottom w:val="single" w:sz="4" w:space="0" w:color="auto"/>
              <w:right w:val="nil"/>
            </w:tcBorders>
          </w:tcPr>
          <w:p w:rsidR="002617C8" w:rsidRPr="00C40AC6" w:rsidRDefault="002617C8" w:rsidP="00C40AC6">
            <w:pPr>
              <w:ind w:firstLine="0"/>
              <w:jc w:val="right"/>
              <w:rPr>
                <w:sz w:val="22"/>
              </w:rPr>
            </w:pPr>
          </w:p>
          <w:p w:rsidR="00C40AC6" w:rsidRPr="00C40AC6" w:rsidRDefault="00C40AC6" w:rsidP="00C40AC6">
            <w:pPr>
              <w:ind w:firstLine="0"/>
              <w:jc w:val="right"/>
              <w:rPr>
                <w:sz w:val="22"/>
              </w:rPr>
            </w:pPr>
            <w:r w:rsidRPr="00C40AC6">
              <w:rPr>
                <w:sz w:val="22"/>
              </w:rPr>
              <w:t>3.275.860.240,77</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354.694.236,23</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4.638.148,78</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175.419.313,29</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161.494.322,41</w:t>
            </w:r>
          </w:p>
          <w:p w:rsidR="00C40AC6" w:rsidRPr="00C40AC6" w:rsidRDefault="00C40AC6" w:rsidP="00C40AC6">
            <w:pPr>
              <w:ind w:firstLine="0"/>
              <w:jc w:val="right"/>
              <w:rPr>
                <w:sz w:val="22"/>
              </w:rPr>
            </w:pPr>
          </w:p>
        </w:tc>
        <w:tc>
          <w:tcPr>
            <w:tcW w:w="1081" w:type="pct"/>
            <w:tcBorders>
              <w:top w:val="nil"/>
              <w:left w:val="nil"/>
              <w:bottom w:val="single" w:sz="4" w:space="0" w:color="auto"/>
              <w:right w:val="nil"/>
            </w:tcBorders>
          </w:tcPr>
          <w:p w:rsidR="002617C8" w:rsidRPr="00C40AC6" w:rsidRDefault="002617C8" w:rsidP="00C40AC6">
            <w:pPr>
              <w:ind w:firstLine="0"/>
              <w:jc w:val="right"/>
              <w:rPr>
                <w:sz w:val="22"/>
              </w:rPr>
            </w:pPr>
          </w:p>
          <w:p w:rsidR="00C40AC6" w:rsidRPr="00C40AC6" w:rsidRDefault="00C40AC6" w:rsidP="00C40AC6">
            <w:pPr>
              <w:ind w:firstLine="0"/>
              <w:jc w:val="right"/>
              <w:rPr>
                <w:sz w:val="22"/>
              </w:rPr>
            </w:pPr>
            <w:r w:rsidRPr="00C40AC6">
              <w:rPr>
                <w:sz w:val="22"/>
              </w:rPr>
              <w:t>3.277.339.470,15</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236.164.493,25</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4.022.755,57</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127.464.410,76</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292.277.029,99</w:t>
            </w:r>
          </w:p>
        </w:tc>
        <w:tc>
          <w:tcPr>
            <w:tcW w:w="1235" w:type="pct"/>
            <w:tcBorders>
              <w:top w:val="nil"/>
              <w:left w:val="nil"/>
              <w:bottom w:val="single" w:sz="4" w:space="0" w:color="auto"/>
              <w:right w:val="nil"/>
            </w:tcBorders>
          </w:tcPr>
          <w:p w:rsidR="002617C8" w:rsidRPr="00C40AC6" w:rsidRDefault="002617C8" w:rsidP="00C40AC6">
            <w:pPr>
              <w:ind w:firstLine="0"/>
              <w:jc w:val="right"/>
              <w:rPr>
                <w:sz w:val="22"/>
              </w:rPr>
            </w:pPr>
          </w:p>
          <w:p w:rsidR="00C40AC6" w:rsidRPr="00C40AC6" w:rsidRDefault="00C40AC6" w:rsidP="00C40AC6">
            <w:pPr>
              <w:ind w:firstLine="0"/>
              <w:jc w:val="right"/>
              <w:rPr>
                <w:sz w:val="22"/>
              </w:rPr>
            </w:pPr>
            <w:r w:rsidRPr="00C40AC6">
              <w:rPr>
                <w:sz w:val="22"/>
              </w:rPr>
              <w:t>229.097.732,03</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221.423.364,33</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3.383.404,82</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123.378.368,93</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w:t>
            </w:r>
          </w:p>
          <w:p w:rsidR="00C40AC6" w:rsidRPr="00C40AC6" w:rsidRDefault="00C40AC6" w:rsidP="00C40AC6">
            <w:pPr>
              <w:ind w:firstLine="0"/>
              <w:jc w:val="right"/>
              <w:rPr>
                <w:sz w:val="22"/>
              </w:rPr>
            </w:pPr>
          </w:p>
          <w:p w:rsidR="00C40AC6" w:rsidRPr="00C40AC6" w:rsidRDefault="00C40AC6" w:rsidP="00C40AC6">
            <w:pPr>
              <w:ind w:firstLine="0"/>
              <w:jc w:val="right"/>
              <w:rPr>
                <w:sz w:val="22"/>
              </w:rPr>
            </w:pPr>
            <w:r w:rsidRPr="00C40AC6">
              <w:rPr>
                <w:sz w:val="22"/>
              </w:rPr>
              <w:t>-</w:t>
            </w:r>
          </w:p>
        </w:tc>
      </w:tr>
      <w:tr w:rsidR="002617C8" w:rsidRPr="006E4E27" w:rsidTr="0070786C">
        <w:trPr>
          <w:trHeight w:val="205"/>
        </w:trPr>
        <w:tc>
          <w:tcPr>
            <w:tcW w:w="1679" w:type="pct"/>
            <w:tcBorders>
              <w:top w:val="single" w:sz="4" w:space="0" w:color="auto"/>
              <w:left w:val="nil"/>
              <w:bottom w:val="single" w:sz="4" w:space="0" w:color="auto"/>
              <w:right w:val="nil"/>
            </w:tcBorders>
            <w:vAlign w:val="center"/>
          </w:tcPr>
          <w:p w:rsidR="002617C8" w:rsidRDefault="002617C8" w:rsidP="000844EF">
            <w:pPr>
              <w:rPr>
                <w:sz w:val="22"/>
              </w:rPr>
            </w:pPr>
          </w:p>
          <w:p w:rsidR="002617C8" w:rsidRDefault="002617C8" w:rsidP="000844EF">
            <w:pPr>
              <w:ind w:firstLine="0"/>
              <w:rPr>
                <w:sz w:val="22"/>
              </w:rPr>
            </w:pPr>
            <w:r>
              <w:rPr>
                <w:sz w:val="22"/>
              </w:rPr>
              <w:t>Toplam</w:t>
            </w:r>
          </w:p>
          <w:p w:rsidR="002617C8" w:rsidRDefault="002617C8" w:rsidP="000844EF">
            <w:pPr>
              <w:rPr>
                <w:sz w:val="22"/>
              </w:rPr>
            </w:pPr>
          </w:p>
        </w:tc>
        <w:tc>
          <w:tcPr>
            <w:tcW w:w="1004" w:type="pct"/>
            <w:tcBorders>
              <w:top w:val="single" w:sz="4" w:space="0" w:color="auto"/>
              <w:left w:val="nil"/>
              <w:bottom w:val="single" w:sz="4" w:space="0" w:color="auto"/>
              <w:right w:val="nil"/>
            </w:tcBorders>
          </w:tcPr>
          <w:p w:rsidR="004C5690" w:rsidRDefault="004C5690" w:rsidP="000844EF">
            <w:pPr>
              <w:rPr>
                <w:sz w:val="22"/>
              </w:rPr>
            </w:pPr>
          </w:p>
          <w:p w:rsidR="002617C8" w:rsidRPr="004C5690" w:rsidRDefault="005C5BC4" w:rsidP="000844EF">
            <w:pPr>
              <w:rPr>
                <w:sz w:val="22"/>
              </w:rPr>
            </w:pPr>
            <w:r w:rsidRPr="004C5690">
              <w:rPr>
                <w:sz w:val="22"/>
              </w:rPr>
              <w:t>4.750.642.623,83</w:t>
            </w:r>
          </w:p>
        </w:tc>
        <w:tc>
          <w:tcPr>
            <w:tcW w:w="1081" w:type="pct"/>
            <w:tcBorders>
              <w:top w:val="single" w:sz="4" w:space="0" w:color="auto"/>
              <w:left w:val="nil"/>
              <w:bottom w:val="single" w:sz="4" w:space="0" w:color="auto"/>
              <w:right w:val="nil"/>
            </w:tcBorders>
          </w:tcPr>
          <w:p w:rsidR="004C5690" w:rsidRDefault="004C5690" w:rsidP="000844EF">
            <w:pPr>
              <w:rPr>
                <w:sz w:val="22"/>
              </w:rPr>
            </w:pPr>
          </w:p>
          <w:p w:rsidR="002617C8" w:rsidRPr="004C5690" w:rsidRDefault="005C5BC4" w:rsidP="000844EF">
            <w:pPr>
              <w:rPr>
                <w:sz w:val="22"/>
              </w:rPr>
            </w:pPr>
            <w:r w:rsidRPr="004C5690">
              <w:rPr>
                <w:sz w:val="22"/>
              </w:rPr>
              <w:t>4.715.804.522,07</w:t>
            </w:r>
          </w:p>
        </w:tc>
        <w:tc>
          <w:tcPr>
            <w:tcW w:w="1235" w:type="pct"/>
            <w:tcBorders>
              <w:top w:val="single" w:sz="4" w:space="0" w:color="auto"/>
              <w:left w:val="nil"/>
              <w:bottom w:val="single" w:sz="4" w:space="0" w:color="auto"/>
              <w:right w:val="nil"/>
            </w:tcBorders>
          </w:tcPr>
          <w:p w:rsidR="004C5690" w:rsidRDefault="004C5690" w:rsidP="000844EF">
            <w:pPr>
              <w:rPr>
                <w:sz w:val="22"/>
              </w:rPr>
            </w:pPr>
          </w:p>
          <w:p w:rsidR="002617C8" w:rsidRPr="004C5690" w:rsidRDefault="005C5BC4" w:rsidP="000844EF">
            <w:pPr>
              <w:rPr>
                <w:sz w:val="22"/>
              </w:rPr>
            </w:pPr>
            <w:r w:rsidRPr="004C5690">
              <w:rPr>
                <w:sz w:val="22"/>
              </w:rPr>
              <w:t>577.282.870,11</w:t>
            </w:r>
          </w:p>
        </w:tc>
      </w:tr>
    </w:tbl>
    <w:p w:rsidR="002617C8" w:rsidRPr="005835A7" w:rsidRDefault="006B2ACA" w:rsidP="005835A7">
      <w:pPr>
        <w:pStyle w:val="Balk3"/>
        <w:numPr>
          <w:ilvl w:val="0"/>
          <w:numId w:val="13"/>
        </w:numPr>
        <w:ind w:left="1134"/>
      </w:pPr>
      <w:bookmarkStart w:id="67" w:name="_Toc1653048"/>
      <w:r>
        <w:t>Tahsisli Taşınmazlar</w:t>
      </w:r>
      <w:bookmarkEnd w:id="67"/>
    </w:p>
    <w:p w:rsidR="002617C8" w:rsidRPr="00D74743" w:rsidRDefault="002617C8" w:rsidP="002617C8">
      <w:pPr>
        <w:ind w:firstLine="708"/>
        <w:jc w:val="both"/>
        <w:rPr>
          <w:i/>
          <w:color w:val="1C283D"/>
        </w:rPr>
      </w:pPr>
    </w:p>
    <w:tbl>
      <w:tblPr>
        <w:tblStyle w:val="TabloKlavuzu"/>
        <w:tblW w:w="5000" w:type="pct"/>
        <w:tblLook w:val="04A0" w:firstRow="1" w:lastRow="0" w:firstColumn="1" w:lastColumn="0" w:noHBand="0" w:noVBand="1"/>
      </w:tblPr>
      <w:tblGrid>
        <w:gridCol w:w="2210"/>
        <w:gridCol w:w="2382"/>
        <w:gridCol w:w="2240"/>
        <w:gridCol w:w="2238"/>
      </w:tblGrid>
      <w:tr w:rsidR="002617C8" w:rsidRPr="006E4E27" w:rsidTr="005835A7">
        <w:tc>
          <w:tcPr>
            <w:tcW w:w="1218" w:type="pct"/>
            <w:tcBorders>
              <w:top w:val="nil"/>
              <w:left w:val="nil"/>
              <w:bottom w:val="single" w:sz="4" w:space="0" w:color="auto"/>
              <w:right w:val="nil"/>
            </w:tcBorders>
          </w:tcPr>
          <w:p w:rsidR="002617C8" w:rsidRPr="006E4E27" w:rsidRDefault="002617C8" w:rsidP="000844EF">
            <w:pPr>
              <w:ind w:firstLine="0"/>
              <w:jc w:val="left"/>
              <w:rPr>
                <w:sz w:val="22"/>
                <w:highlight w:val="yellow"/>
              </w:rPr>
            </w:pPr>
          </w:p>
        </w:tc>
        <w:tc>
          <w:tcPr>
            <w:tcW w:w="1313" w:type="pct"/>
            <w:tcBorders>
              <w:top w:val="nil"/>
              <w:left w:val="nil"/>
              <w:bottom w:val="single" w:sz="4" w:space="0" w:color="auto"/>
              <w:right w:val="nil"/>
            </w:tcBorders>
          </w:tcPr>
          <w:p w:rsidR="002617C8" w:rsidRDefault="002617C8" w:rsidP="000844EF">
            <w:pPr>
              <w:ind w:firstLine="0"/>
              <w:jc w:val="center"/>
              <w:rPr>
                <w:b/>
                <w:sz w:val="22"/>
              </w:rPr>
            </w:pPr>
            <w:r w:rsidRPr="008A5A9B">
              <w:rPr>
                <w:b/>
                <w:sz w:val="22"/>
              </w:rPr>
              <w:t>Mülkiyetinde Olan Taşınmazlar</w:t>
            </w:r>
          </w:p>
          <w:p w:rsidR="002617C8" w:rsidRPr="008A5A9B" w:rsidRDefault="002617C8" w:rsidP="000844EF">
            <w:pPr>
              <w:ind w:firstLine="0"/>
              <w:jc w:val="center"/>
              <w:rPr>
                <w:b/>
                <w:sz w:val="22"/>
              </w:rPr>
            </w:pPr>
          </w:p>
          <w:p w:rsidR="002617C8" w:rsidRPr="006E4E27" w:rsidRDefault="002617C8" w:rsidP="000844EF">
            <w:pPr>
              <w:ind w:firstLine="0"/>
              <w:jc w:val="center"/>
              <w:rPr>
                <w:sz w:val="22"/>
                <w:highlight w:val="yellow"/>
              </w:rPr>
            </w:pPr>
            <w:r>
              <w:rPr>
                <w:i/>
                <w:sz w:val="22"/>
              </w:rPr>
              <w:t>(</w:t>
            </w:r>
            <w:r w:rsidRPr="00762373">
              <w:rPr>
                <w:i/>
                <w:sz w:val="22"/>
              </w:rPr>
              <w:t>İlgili hesapların (01) yardımcı hesabına ilişkin tutar yazılacaktır.</w:t>
            </w:r>
            <w:r>
              <w:rPr>
                <w:i/>
                <w:sz w:val="22"/>
              </w:rPr>
              <w:t>)</w:t>
            </w:r>
          </w:p>
        </w:tc>
        <w:tc>
          <w:tcPr>
            <w:tcW w:w="1235" w:type="pct"/>
            <w:tcBorders>
              <w:top w:val="nil"/>
              <w:left w:val="nil"/>
              <w:bottom w:val="single" w:sz="4" w:space="0" w:color="auto"/>
              <w:right w:val="nil"/>
            </w:tcBorders>
          </w:tcPr>
          <w:p w:rsidR="002617C8" w:rsidRDefault="002617C8" w:rsidP="000844EF">
            <w:pPr>
              <w:ind w:firstLine="0"/>
              <w:jc w:val="center"/>
              <w:rPr>
                <w:b/>
                <w:sz w:val="22"/>
              </w:rPr>
            </w:pPr>
            <w:r w:rsidRPr="008A5A9B">
              <w:rPr>
                <w:b/>
                <w:sz w:val="22"/>
              </w:rPr>
              <w:t xml:space="preserve">Tahsis </w:t>
            </w:r>
            <w:r>
              <w:rPr>
                <w:b/>
                <w:sz w:val="22"/>
              </w:rPr>
              <w:t>Edilen</w:t>
            </w:r>
            <w:r w:rsidRPr="008A5A9B">
              <w:rPr>
                <w:b/>
                <w:sz w:val="22"/>
              </w:rPr>
              <w:t xml:space="preserve"> Taşınmazlar</w:t>
            </w:r>
          </w:p>
          <w:p w:rsidR="002617C8" w:rsidRPr="008A5A9B" w:rsidRDefault="002617C8" w:rsidP="000844EF">
            <w:pPr>
              <w:ind w:firstLine="0"/>
              <w:jc w:val="center"/>
              <w:rPr>
                <w:b/>
                <w:sz w:val="22"/>
              </w:rPr>
            </w:pPr>
          </w:p>
          <w:p w:rsidR="002617C8" w:rsidRPr="006E4E27" w:rsidRDefault="002617C8" w:rsidP="000844EF">
            <w:pPr>
              <w:ind w:firstLine="0"/>
              <w:jc w:val="center"/>
              <w:rPr>
                <w:sz w:val="22"/>
                <w:highlight w:val="yellow"/>
              </w:rPr>
            </w:pPr>
            <w:r>
              <w:rPr>
                <w:i/>
                <w:sz w:val="22"/>
              </w:rPr>
              <w:t>(</w:t>
            </w:r>
            <w:r w:rsidRPr="00762373">
              <w:rPr>
                <w:i/>
                <w:sz w:val="22"/>
              </w:rPr>
              <w:t>İlgili hesapların (0</w:t>
            </w:r>
            <w:r>
              <w:rPr>
                <w:i/>
                <w:sz w:val="22"/>
              </w:rPr>
              <w:t>2</w:t>
            </w:r>
            <w:r w:rsidRPr="00762373">
              <w:rPr>
                <w:i/>
                <w:sz w:val="22"/>
              </w:rPr>
              <w:t>) yardımcı hesabına ilişkin tutar yazılacaktır</w:t>
            </w:r>
            <w:r>
              <w:rPr>
                <w:i/>
                <w:sz w:val="22"/>
              </w:rPr>
              <w:t>.)</w:t>
            </w:r>
          </w:p>
        </w:tc>
        <w:tc>
          <w:tcPr>
            <w:tcW w:w="1235" w:type="pct"/>
            <w:tcBorders>
              <w:top w:val="nil"/>
              <w:left w:val="nil"/>
              <w:bottom w:val="single" w:sz="4" w:space="0" w:color="auto"/>
              <w:right w:val="nil"/>
            </w:tcBorders>
          </w:tcPr>
          <w:p w:rsidR="002617C8" w:rsidRDefault="002617C8" w:rsidP="000844EF">
            <w:pPr>
              <w:ind w:firstLine="0"/>
              <w:jc w:val="center"/>
              <w:rPr>
                <w:b/>
                <w:sz w:val="22"/>
              </w:rPr>
            </w:pPr>
            <w:r w:rsidRPr="008A5A9B">
              <w:rPr>
                <w:b/>
                <w:sz w:val="22"/>
              </w:rPr>
              <w:t>Tahsisli Kullanılan Taşınmazlar</w:t>
            </w:r>
          </w:p>
          <w:p w:rsidR="002617C8" w:rsidRPr="008A5A9B" w:rsidRDefault="002617C8" w:rsidP="000844EF">
            <w:pPr>
              <w:ind w:firstLine="0"/>
              <w:jc w:val="center"/>
              <w:rPr>
                <w:b/>
                <w:sz w:val="22"/>
              </w:rPr>
            </w:pPr>
          </w:p>
          <w:p w:rsidR="002617C8" w:rsidRDefault="002617C8" w:rsidP="000844EF">
            <w:pPr>
              <w:ind w:firstLine="0"/>
              <w:jc w:val="center"/>
              <w:rPr>
                <w:i/>
                <w:sz w:val="22"/>
              </w:rPr>
            </w:pPr>
            <w:r>
              <w:rPr>
                <w:i/>
                <w:sz w:val="22"/>
              </w:rPr>
              <w:t>(İl</w:t>
            </w:r>
            <w:r w:rsidRPr="00762373">
              <w:rPr>
                <w:i/>
                <w:sz w:val="22"/>
              </w:rPr>
              <w:t>gili hesapların (0</w:t>
            </w:r>
            <w:r>
              <w:rPr>
                <w:i/>
                <w:sz w:val="22"/>
              </w:rPr>
              <w:t>3</w:t>
            </w:r>
            <w:r w:rsidRPr="00762373">
              <w:rPr>
                <w:i/>
                <w:sz w:val="22"/>
              </w:rPr>
              <w:t>) yardımcı hesabına ilişkin tutar yazılacaktır</w:t>
            </w:r>
            <w:r>
              <w:rPr>
                <w:i/>
                <w:sz w:val="22"/>
              </w:rPr>
              <w:t>.)</w:t>
            </w:r>
          </w:p>
          <w:p w:rsidR="002617C8" w:rsidRPr="006E4E27" w:rsidRDefault="002617C8" w:rsidP="000844EF">
            <w:pPr>
              <w:ind w:firstLine="0"/>
              <w:jc w:val="center"/>
              <w:rPr>
                <w:sz w:val="22"/>
                <w:highlight w:val="yellow"/>
              </w:rPr>
            </w:pPr>
          </w:p>
        </w:tc>
      </w:tr>
      <w:tr w:rsidR="002617C8" w:rsidRPr="006E4E27" w:rsidTr="005835A7">
        <w:trPr>
          <w:trHeight w:val="227"/>
        </w:trPr>
        <w:tc>
          <w:tcPr>
            <w:tcW w:w="1218" w:type="pct"/>
            <w:tcBorders>
              <w:top w:val="single" w:sz="4" w:space="0" w:color="auto"/>
              <w:left w:val="nil"/>
              <w:bottom w:val="nil"/>
              <w:right w:val="nil"/>
            </w:tcBorders>
            <w:vAlign w:val="center"/>
          </w:tcPr>
          <w:p w:rsidR="002617C8" w:rsidRDefault="002617C8" w:rsidP="000844EF">
            <w:pPr>
              <w:ind w:firstLine="0"/>
              <w:jc w:val="left"/>
              <w:rPr>
                <w:sz w:val="22"/>
              </w:rPr>
            </w:pPr>
          </w:p>
          <w:p w:rsidR="002617C8" w:rsidRDefault="002617C8" w:rsidP="000844EF">
            <w:pPr>
              <w:ind w:firstLine="0"/>
              <w:jc w:val="left"/>
              <w:rPr>
                <w:sz w:val="22"/>
              </w:rPr>
            </w:pPr>
          </w:p>
          <w:p w:rsidR="002617C8" w:rsidRPr="006E4E27" w:rsidRDefault="002617C8" w:rsidP="000844EF">
            <w:pPr>
              <w:ind w:firstLine="0"/>
              <w:jc w:val="left"/>
              <w:rPr>
                <w:sz w:val="22"/>
              </w:rPr>
            </w:pPr>
            <w:r w:rsidRPr="006E4E27">
              <w:rPr>
                <w:sz w:val="22"/>
              </w:rPr>
              <w:t>Arazi ve Arsalar</w:t>
            </w:r>
          </w:p>
        </w:tc>
        <w:tc>
          <w:tcPr>
            <w:tcW w:w="1313" w:type="pct"/>
            <w:tcBorders>
              <w:top w:val="single" w:sz="4" w:space="0" w:color="auto"/>
              <w:left w:val="nil"/>
              <w:bottom w:val="nil"/>
              <w:right w:val="nil"/>
            </w:tcBorders>
          </w:tcPr>
          <w:p w:rsidR="002617C8" w:rsidRPr="005835A7" w:rsidRDefault="008C762C" w:rsidP="005835A7">
            <w:pPr>
              <w:ind w:firstLine="0"/>
              <w:jc w:val="right"/>
              <w:rPr>
                <w:sz w:val="22"/>
                <w:highlight w:val="yellow"/>
              </w:rPr>
            </w:pPr>
            <w:r w:rsidRPr="005835A7">
              <w:rPr>
                <w:sz w:val="22"/>
              </w:rPr>
              <w:t>772.873.961,39</w:t>
            </w:r>
          </w:p>
        </w:tc>
        <w:tc>
          <w:tcPr>
            <w:tcW w:w="1235" w:type="pct"/>
            <w:tcBorders>
              <w:top w:val="single" w:sz="4" w:space="0" w:color="auto"/>
              <w:left w:val="nil"/>
              <w:bottom w:val="nil"/>
              <w:right w:val="nil"/>
            </w:tcBorders>
          </w:tcPr>
          <w:p w:rsidR="002617C8" w:rsidRPr="005835A7" w:rsidRDefault="008C762C" w:rsidP="005835A7">
            <w:pPr>
              <w:ind w:firstLine="0"/>
              <w:jc w:val="right"/>
              <w:rPr>
                <w:sz w:val="22"/>
                <w:highlight w:val="yellow"/>
              </w:rPr>
            </w:pPr>
            <w:r w:rsidRPr="005835A7">
              <w:rPr>
                <w:sz w:val="22"/>
              </w:rPr>
              <w:t>0,00</w:t>
            </w:r>
          </w:p>
        </w:tc>
        <w:tc>
          <w:tcPr>
            <w:tcW w:w="1235" w:type="pct"/>
            <w:tcBorders>
              <w:top w:val="single" w:sz="4" w:space="0" w:color="auto"/>
              <w:left w:val="nil"/>
              <w:bottom w:val="nil"/>
              <w:right w:val="nil"/>
            </w:tcBorders>
          </w:tcPr>
          <w:p w:rsidR="002617C8" w:rsidRPr="005835A7" w:rsidRDefault="008C762C" w:rsidP="005835A7">
            <w:pPr>
              <w:ind w:firstLine="0"/>
              <w:jc w:val="right"/>
              <w:rPr>
                <w:sz w:val="22"/>
                <w:highlight w:val="yellow"/>
              </w:rPr>
            </w:pPr>
            <w:r w:rsidRPr="005835A7">
              <w:rPr>
                <w:sz w:val="22"/>
              </w:rPr>
              <w:t>5.662.400,01</w:t>
            </w:r>
          </w:p>
        </w:tc>
      </w:tr>
      <w:tr w:rsidR="002617C8" w:rsidRPr="006E4E27" w:rsidTr="005835A7">
        <w:trPr>
          <w:trHeight w:val="227"/>
        </w:trPr>
        <w:tc>
          <w:tcPr>
            <w:tcW w:w="1218" w:type="pct"/>
            <w:tcBorders>
              <w:top w:val="nil"/>
              <w:left w:val="nil"/>
              <w:bottom w:val="nil"/>
              <w:right w:val="nil"/>
            </w:tcBorders>
            <w:vAlign w:val="center"/>
          </w:tcPr>
          <w:p w:rsidR="002617C8" w:rsidRDefault="002617C8" w:rsidP="000844EF">
            <w:pPr>
              <w:ind w:firstLine="0"/>
              <w:jc w:val="left"/>
              <w:rPr>
                <w:sz w:val="22"/>
              </w:rPr>
            </w:pPr>
          </w:p>
          <w:p w:rsidR="002617C8" w:rsidRPr="006E4E27" w:rsidRDefault="002617C8" w:rsidP="000844EF">
            <w:pPr>
              <w:ind w:firstLine="0"/>
              <w:jc w:val="left"/>
              <w:rPr>
                <w:sz w:val="22"/>
              </w:rPr>
            </w:pPr>
            <w:r w:rsidRPr="006E4E27">
              <w:rPr>
                <w:sz w:val="22"/>
              </w:rPr>
              <w:t xml:space="preserve">Yeraltı ve Yerüstü Düzenleri </w:t>
            </w:r>
          </w:p>
        </w:tc>
        <w:tc>
          <w:tcPr>
            <w:tcW w:w="1313" w:type="pct"/>
            <w:tcBorders>
              <w:top w:val="nil"/>
              <w:left w:val="nil"/>
              <w:bottom w:val="nil"/>
              <w:right w:val="nil"/>
            </w:tcBorders>
          </w:tcPr>
          <w:p w:rsidR="002617C8" w:rsidRPr="005835A7" w:rsidRDefault="008C762C" w:rsidP="005835A7">
            <w:pPr>
              <w:ind w:firstLine="0"/>
              <w:jc w:val="right"/>
              <w:rPr>
                <w:sz w:val="22"/>
              </w:rPr>
            </w:pPr>
            <w:r w:rsidRPr="005835A7">
              <w:rPr>
                <w:sz w:val="22"/>
              </w:rPr>
              <w:t>0,82</w:t>
            </w:r>
          </w:p>
        </w:tc>
        <w:tc>
          <w:tcPr>
            <w:tcW w:w="1235" w:type="pct"/>
            <w:tcBorders>
              <w:top w:val="nil"/>
              <w:left w:val="nil"/>
              <w:bottom w:val="nil"/>
              <w:right w:val="nil"/>
            </w:tcBorders>
          </w:tcPr>
          <w:p w:rsidR="002617C8" w:rsidRPr="005835A7" w:rsidRDefault="005835A7" w:rsidP="005835A7">
            <w:pPr>
              <w:ind w:firstLine="0"/>
              <w:jc w:val="right"/>
              <w:rPr>
                <w:sz w:val="22"/>
              </w:rPr>
            </w:pPr>
            <w:r w:rsidRPr="005835A7">
              <w:rPr>
                <w:sz w:val="22"/>
              </w:rPr>
              <w:t>-</w:t>
            </w:r>
          </w:p>
        </w:tc>
        <w:tc>
          <w:tcPr>
            <w:tcW w:w="1235" w:type="pct"/>
            <w:tcBorders>
              <w:top w:val="nil"/>
              <w:left w:val="nil"/>
              <w:bottom w:val="nil"/>
              <w:right w:val="nil"/>
            </w:tcBorders>
          </w:tcPr>
          <w:p w:rsidR="002617C8" w:rsidRPr="005835A7" w:rsidRDefault="008C762C" w:rsidP="005835A7">
            <w:pPr>
              <w:ind w:firstLine="0"/>
              <w:jc w:val="right"/>
              <w:rPr>
                <w:sz w:val="22"/>
              </w:rPr>
            </w:pPr>
            <w:r w:rsidRPr="005835A7">
              <w:rPr>
                <w:sz w:val="22"/>
              </w:rPr>
              <w:t>0,13</w:t>
            </w:r>
          </w:p>
        </w:tc>
      </w:tr>
      <w:tr w:rsidR="002617C8" w:rsidRPr="006E4E27" w:rsidTr="005835A7">
        <w:trPr>
          <w:trHeight w:val="205"/>
        </w:trPr>
        <w:tc>
          <w:tcPr>
            <w:tcW w:w="1218" w:type="pct"/>
            <w:tcBorders>
              <w:top w:val="nil"/>
              <w:left w:val="nil"/>
              <w:bottom w:val="single" w:sz="4" w:space="0" w:color="auto"/>
              <w:right w:val="nil"/>
            </w:tcBorders>
            <w:vAlign w:val="center"/>
          </w:tcPr>
          <w:p w:rsidR="002617C8" w:rsidRDefault="002617C8" w:rsidP="000844EF">
            <w:pPr>
              <w:ind w:firstLine="0"/>
              <w:jc w:val="left"/>
              <w:rPr>
                <w:sz w:val="22"/>
              </w:rPr>
            </w:pPr>
          </w:p>
          <w:p w:rsidR="002617C8" w:rsidRDefault="002617C8" w:rsidP="000844EF">
            <w:pPr>
              <w:ind w:firstLine="0"/>
              <w:jc w:val="left"/>
              <w:rPr>
                <w:sz w:val="22"/>
              </w:rPr>
            </w:pPr>
            <w:r w:rsidRPr="006E4E27">
              <w:rPr>
                <w:sz w:val="22"/>
              </w:rPr>
              <w:t xml:space="preserve">Binalar </w:t>
            </w:r>
          </w:p>
          <w:p w:rsidR="002617C8" w:rsidRPr="006E4E27" w:rsidRDefault="002617C8" w:rsidP="000844EF">
            <w:pPr>
              <w:ind w:firstLine="0"/>
              <w:jc w:val="left"/>
              <w:rPr>
                <w:sz w:val="22"/>
              </w:rPr>
            </w:pPr>
          </w:p>
        </w:tc>
        <w:tc>
          <w:tcPr>
            <w:tcW w:w="1313" w:type="pct"/>
            <w:tcBorders>
              <w:top w:val="nil"/>
              <w:left w:val="nil"/>
              <w:bottom w:val="single" w:sz="4" w:space="0" w:color="auto"/>
              <w:right w:val="nil"/>
            </w:tcBorders>
          </w:tcPr>
          <w:p w:rsidR="002617C8" w:rsidRPr="005835A7" w:rsidRDefault="008C762C" w:rsidP="005835A7">
            <w:pPr>
              <w:ind w:firstLine="0"/>
              <w:jc w:val="right"/>
              <w:rPr>
                <w:sz w:val="22"/>
              </w:rPr>
            </w:pPr>
            <w:r w:rsidRPr="005835A7">
              <w:rPr>
                <w:sz w:val="22"/>
              </w:rPr>
              <w:t>3.103.367.909,50</w:t>
            </w:r>
          </w:p>
        </w:tc>
        <w:tc>
          <w:tcPr>
            <w:tcW w:w="1235" w:type="pct"/>
            <w:tcBorders>
              <w:top w:val="nil"/>
              <w:left w:val="nil"/>
              <w:bottom w:val="single" w:sz="4" w:space="0" w:color="auto"/>
              <w:right w:val="nil"/>
            </w:tcBorders>
          </w:tcPr>
          <w:p w:rsidR="002617C8" w:rsidRPr="005835A7" w:rsidRDefault="008C762C" w:rsidP="005835A7">
            <w:pPr>
              <w:ind w:firstLine="0"/>
              <w:jc w:val="right"/>
              <w:rPr>
                <w:sz w:val="22"/>
              </w:rPr>
            </w:pPr>
            <w:r w:rsidRPr="005835A7">
              <w:rPr>
                <w:sz w:val="22"/>
              </w:rPr>
              <w:t>46.932.654,59</w:t>
            </w:r>
          </w:p>
        </w:tc>
        <w:tc>
          <w:tcPr>
            <w:tcW w:w="1235" w:type="pct"/>
            <w:tcBorders>
              <w:top w:val="nil"/>
              <w:left w:val="nil"/>
              <w:bottom w:val="single" w:sz="4" w:space="0" w:color="auto"/>
              <w:right w:val="nil"/>
            </w:tcBorders>
          </w:tcPr>
          <w:p w:rsidR="002617C8" w:rsidRPr="005835A7" w:rsidRDefault="008C762C" w:rsidP="005835A7">
            <w:pPr>
              <w:ind w:firstLine="0"/>
              <w:jc w:val="right"/>
              <w:rPr>
                <w:sz w:val="22"/>
              </w:rPr>
            </w:pPr>
            <w:r w:rsidRPr="005835A7">
              <w:rPr>
                <w:sz w:val="22"/>
              </w:rPr>
              <w:t>220.904.215,24</w:t>
            </w:r>
          </w:p>
        </w:tc>
      </w:tr>
      <w:tr w:rsidR="005835A7" w:rsidRPr="006E4E27" w:rsidTr="005835A7">
        <w:trPr>
          <w:trHeight w:val="205"/>
        </w:trPr>
        <w:tc>
          <w:tcPr>
            <w:tcW w:w="1218" w:type="pct"/>
            <w:tcBorders>
              <w:top w:val="single" w:sz="4" w:space="0" w:color="auto"/>
              <w:left w:val="nil"/>
              <w:bottom w:val="single" w:sz="4" w:space="0" w:color="auto"/>
              <w:right w:val="nil"/>
            </w:tcBorders>
            <w:vAlign w:val="center"/>
          </w:tcPr>
          <w:p w:rsidR="005835A7" w:rsidRDefault="005835A7" w:rsidP="005835A7">
            <w:pPr>
              <w:ind w:firstLine="0"/>
              <w:rPr>
                <w:sz w:val="22"/>
              </w:rPr>
            </w:pPr>
          </w:p>
          <w:p w:rsidR="005835A7" w:rsidRDefault="005835A7" w:rsidP="005835A7">
            <w:pPr>
              <w:ind w:firstLine="0"/>
              <w:rPr>
                <w:sz w:val="22"/>
              </w:rPr>
            </w:pPr>
            <w:r>
              <w:rPr>
                <w:sz w:val="22"/>
              </w:rPr>
              <w:t>Toplam</w:t>
            </w:r>
          </w:p>
          <w:p w:rsidR="005835A7" w:rsidRDefault="005835A7" w:rsidP="005835A7">
            <w:pPr>
              <w:rPr>
                <w:sz w:val="22"/>
              </w:rPr>
            </w:pPr>
          </w:p>
        </w:tc>
        <w:tc>
          <w:tcPr>
            <w:tcW w:w="1313" w:type="pct"/>
            <w:tcBorders>
              <w:top w:val="single" w:sz="4" w:space="0" w:color="auto"/>
              <w:left w:val="nil"/>
              <w:bottom w:val="single" w:sz="4" w:space="0" w:color="auto"/>
              <w:right w:val="nil"/>
            </w:tcBorders>
          </w:tcPr>
          <w:p w:rsidR="005835A7" w:rsidRPr="005835A7" w:rsidRDefault="005835A7" w:rsidP="005835A7">
            <w:pPr>
              <w:ind w:firstLine="0"/>
              <w:jc w:val="right"/>
              <w:rPr>
                <w:sz w:val="22"/>
              </w:rPr>
            </w:pPr>
            <w:r w:rsidRPr="005835A7">
              <w:rPr>
                <w:sz w:val="22"/>
              </w:rPr>
              <w:t>3.876.241.871,71</w:t>
            </w:r>
          </w:p>
        </w:tc>
        <w:tc>
          <w:tcPr>
            <w:tcW w:w="1235" w:type="pct"/>
            <w:tcBorders>
              <w:top w:val="single" w:sz="4" w:space="0" w:color="auto"/>
              <w:left w:val="nil"/>
              <w:bottom w:val="single" w:sz="4" w:space="0" w:color="auto"/>
              <w:right w:val="nil"/>
            </w:tcBorders>
          </w:tcPr>
          <w:p w:rsidR="005835A7" w:rsidRPr="005835A7" w:rsidRDefault="005835A7" w:rsidP="005835A7">
            <w:pPr>
              <w:ind w:firstLine="0"/>
              <w:jc w:val="right"/>
              <w:rPr>
                <w:sz w:val="22"/>
              </w:rPr>
            </w:pPr>
            <w:r w:rsidRPr="005835A7">
              <w:rPr>
                <w:sz w:val="22"/>
              </w:rPr>
              <w:t>46.932.654,59</w:t>
            </w:r>
          </w:p>
        </w:tc>
        <w:tc>
          <w:tcPr>
            <w:tcW w:w="1235" w:type="pct"/>
            <w:tcBorders>
              <w:top w:val="single" w:sz="4" w:space="0" w:color="auto"/>
              <w:left w:val="nil"/>
              <w:bottom w:val="single" w:sz="4" w:space="0" w:color="auto"/>
              <w:right w:val="nil"/>
            </w:tcBorders>
          </w:tcPr>
          <w:p w:rsidR="005835A7" w:rsidRPr="005835A7" w:rsidRDefault="005835A7" w:rsidP="005835A7">
            <w:pPr>
              <w:ind w:firstLine="0"/>
              <w:jc w:val="right"/>
              <w:rPr>
                <w:sz w:val="22"/>
              </w:rPr>
            </w:pPr>
            <w:r w:rsidRPr="005835A7">
              <w:rPr>
                <w:sz w:val="22"/>
              </w:rPr>
              <w:t>226.566.615,38</w:t>
            </w:r>
          </w:p>
        </w:tc>
      </w:tr>
    </w:tbl>
    <w:p w:rsidR="002617C8" w:rsidRDefault="002617C8" w:rsidP="00E3664C">
      <w:pPr>
        <w:rPr>
          <w:b/>
          <w:bCs/>
          <w:i/>
          <w:color w:val="1C283D"/>
        </w:rPr>
      </w:pPr>
    </w:p>
    <w:bookmarkEnd w:id="66"/>
    <w:p w:rsidR="007E3421" w:rsidRDefault="007E3421" w:rsidP="00C76E75">
      <w:pPr>
        <w:ind w:firstLine="708"/>
        <w:jc w:val="both"/>
        <w:rPr>
          <w:i/>
          <w:color w:val="1C283D"/>
        </w:rPr>
      </w:pPr>
    </w:p>
    <w:p w:rsidR="00C76E75" w:rsidRDefault="006B2ACA" w:rsidP="00E3176C">
      <w:pPr>
        <w:pStyle w:val="Balk3"/>
        <w:numPr>
          <w:ilvl w:val="0"/>
          <w:numId w:val="13"/>
        </w:numPr>
        <w:ind w:left="1134"/>
      </w:pPr>
      <w:bookmarkStart w:id="68" w:name="_Toc536481128"/>
      <w:bookmarkStart w:id="69" w:name="_Toc1653051"/>
      <w:r>
        <w:lastRenderedPageBreak/>
        <w:t>Yapılmakta Olan Yatırımlar</w:t>
      </w:r>
      <w:bookmarkEnd w:id="68"/>
      <w:bookmarkEnd w:id="69"/>
    </w:p>
    <w:p w:rsidR="00336C6E" w:rsidRDefault="00336C6E" w:rsidP="00487014">
      <w:pPr>
        <w:jc w:val="both"/>
        <w:rPr>
          <w:i/>
          <w:color w:val="1C283D"/>
        </w:rPr>
      </w:pPr>
    </w:p>
    <w:p w:rsidR="007416D1" w:rsidRDefault="007416D1" w:rsidP="00C76E75">
      <w:pPr>
        <w:ind w:firstLine="708"/>
        <w:jc w:val="both"/>
        <w:rPr>
          <w:i/>
          <w:color w:val="1C283D"/>
        </w:rPr>
      </w:pPr>
    </w:p>
    <w:tbl>
      <w:tblPr>
        <w:tblStyle w:val="TabloKlavuzu"/>
        <w:tblW w:w="5000" w:type="pct"/>
        <w:tblLook w:val="04A0" w:firstRow="1" w:lastRow="0" w:firstColumn="1" w:lastColumn="0" w:noHBand="0" w:noVBand="1"/>
      </w:tblPr>
      <w:tblGrid>
        <w:gridCol w:w="3134"/>
        <w:gridCol w:w="3416"/>
        <w:gridCol w:w="2520"/>
      </w:tblGrid>
      <w:tr w:rsidR="00201DB7" w:rsidRPr="006E4E27" w:rsidTr="0070786C">
        <w:tc>
          <w:tcPr>
            <w:tcW w:w="3611" w:type="pct"/>
            <w:gridSpan w:val="2"/>
            <w:tcBorders>
              <w:top w:val="nil"/>
              <w:left w:val="nil"/>
              <w:bottom w:val="single" w:sz="4" w:space="0" w:color="auto"/>
              <w:right w:val="nil"/>
            </w:tcBorders>
          </w:tcPr>
          <w:p w:rsidR="00201DB7" w:rsidRDefault="00201DB7" w:rsidP="001E53C4">
            <w:pPr>
              <w:tabs>
                <w:tab w:val="left" w:pos="3751"/>
              </w:tabs>
              <w:ind w:firstLine="0"/>
              <w:jc w:val="left"/>
              <w:rPr>
                <w:b/>
                <w:sz w:val="22"/>
              </w:rPr>
            </w:pPr>
            <w:r>
              <w:rPr>
                <w:b/>
                <w:sz w:val="22"/>
              </w:rPr>
              <w:t>Yapılmakta Olan Yatırımlar</w:t>
            </w:r>
            <w:r>
              <w:rPr>
                <w:b/>
                <w:sz w:val="22"/>
              </w:rPr>
              <w:tab/>
            </w:r>
          </w:p>
          <w:p w:rsidR="00201DB7" w:rsidRPr="00977538" w:rsidRDefault="00201DB7" w:rsidP="001E53C4">
            <w:pPr>
              <w:ind w:firstLine="0"/>
              <w:jc w:val="center"/>
              <w:rPr>
                <w:b/>
                <w:sz w:val="22"/>
              </w:rPr>
            </w:pPr>
          </w:p>
        </w:tc>
        <w:tc>
          <w:tcPr>
            <w:tcW w:w="1389" w:type="pct"/>
            <w:tcBorders>
              <w:top w:val="nil"/>
              <w:left w:val="nil"/>
              <w:bottom w:val="single" w:sz="4" w:space="0" w:color="auto"/>
              <w:right w:val="nil"/>
            </w:tcBorders>
            <w:vAlign w:val="center"/>
          </w:tcPr>
          <w:p w:rsidR="00201DB7" w:rsidRDefault="00201DB7" w:rsidP="002D4C73">
            <w:pPr>
              <w:ind w:firstLine="0"/>
              <w:jc w:val="right"/>
              <w:rPr>
                <w:b/>
                <w:bCs/>
                <w:sz w:val="22"/>
              </w:rPr>
            </w:pPr>
            <w:r>
              <w:rPr>
                <w:b/>
                <w:bCs/>
                <w:sz w:val="22"/>
              </w:rPr>
              <w:t xml:space="preserve">Tutar </w:t>
            </w:r>
          </w:p>
          <w:p w:rsidR="00201DB7" w:rsidRPr="006E4E27" w:rsidRDefault="00201DB7" w:rsidP="001E53C4">
            <w:pPr>
              <w:ind w:firstLine="0"/>
              <w:jc w:val="center"/>
              <w:rPr>
                <w:b/>
                <w:bCs/>
                <w:sz w:val="22"/>
              </w:rPr>
            </w:pPr>
          </w:p>
        </w:tc>
      </w:tr>
      <w:tr w:rsidR="00201DB7" w:rsidRPr="006E4E27" w:rsidTr="0070786C">
        <w:trPr>
          <w:trHeight w:val="646"/>
        </w:trPr>
        <w:tc>
          <w:tcPr>
            <w:tcW w:w="3611" w:type="pct"/>
            <w:gridSpan w:val="2"/>
            <w:tcBorders>
              <w:left w:val="nil"/>
              <w:bottom w:val="nil"/>
              <w:right w:val="nil"/>
            </w:tcBorders>
            <w:vAlign w:val="center"/>
          </w:tcPr>
          <w:p w:rsidR="00201DB7" w:rsidRDefault="00201DB7" w:rsidP="001E53C4">
            <w:pPr>
              <w:ind w:firstLine="0"/>
              <w:jc w:val="left"/>
              <w:rPr>
                <w:sz w:val="22"/>
              </w:rPr>
            </w:pPr>
          </w:p>
          <w:p w:rsidR="00201DB7" w:rsidRPr="006E4E27" w:rsidRDefault="00201DB7" w:rsidP="001E53C4">
            <w:pPr>
              <w:ind w:firstLine="0"/>
              <w:jc w:val="left"/>
              <w:rPr>
                <w:sz w:val="22"/>
              </w:rPr>
            </w:pPr>
            <w:r w:rsidRPr="006E4E27">
              <w:rPr>
                <w:sz w:val="22"/>
              </w:rPr>
              <w:t xml:space="preserve">Yapılmakta Olan Yeraltı ve Yerüstü Düzenleri </w:t>
            </w:r>
          </w:p>
        </w:tc>
        <w:tc>
          <w:tcPr>
            <w:tcW w:w="1389" w:type="pct"/>
            <w:tcBorders>
              <w:left w:val="nil"/>
              <w:bottom w:val="nil"/>
              <w:right w:val="nil"/>
            </w:tcBorders>
          </w:tcPr>
          <w:p w:rsidR="00201DB7" w:rsidRPr="006E4E27" w:rsidRDefault="00044552" w:rsidP="005835A7">
            <w:pPr>
              <w:ind w:firstLine="0"/>
              <w:jc w:val="right"/>
              <w:rPr>
                <w:sz w:val="22"/>
              </w:rPr>
            </w:pPr>
            <w:r>
              <w:rPr>
                <w:sz w:val="22"/>
              </w:rPr>
              <w:t>0,00</w:t>
            </w:r>
          </w:p>
        </w:tc>
      </w:tr>
      <w:tr w:rsidR="00201DB7" w:rsidRPr="006E4E27" w:rsidTr="007416D1">
        <w:trPr>
          <w:trHeight w:val="568"/>
        </w:trPr>
        <w:tc>
          <w:tcPr>
            <w:tcW w:w="1728" w:type="pct"/>
            <w:tcBorders>
              <w:top w:val="nil"/>
              <w:left w:val="nil"/>
              <w:bottom w:val="nil"/>
              <w:right w:val="nil"/>
            </w:tcBorders>
            <w:vAlign w:val="center"/>
          </w:tcPr>
          <w:p w:rsidR="00201DB7" w:rsidRDefault="00201DB7" w:rsidP="001E53C4">
            <w:pPr>
              <w:ind w:firstLine="0"/>
              <w:jc w:val="left"/>
              <w:rPr>
                <w:sz w:val="22"/>
              </w:rPr>
            </w:pPr>
          </w:p>
          <w:p w:rsidR="00201DB7" w:rsidRDefault="00201DB7" w:rsidP="001E53C4">
            <w:pPr>
              <w:ind w:firstLine="0"/>
              <w:jc w:val="left"/>
              <w:rPr>
                <w:sz w:val="22"/>
              </w:rPr>
            </w:pPr>
            <w:r w:rsidRPr="006E4E27">
              <w:rPr>
                <w:sz w:val="22"/>
              </w:rPr>
              <w:t xml:space="preserve">Yapılmakta Olan Binalar </w:t>
            </w:r>
          </w:p>
          <w:p w:rsidR="00201DB7" w:rsidRPr="006E4E27" w:rsidRDefault="00201DB7" w:rsidP="001E53C4">
            <w:pPr>
              <w:ind w:firstLine="0"/>
              <w:jc w:val="left"/>
              <w:rPr>
                <w:sz w:val="22"/>
              </w:rPr>
            </w:pPr>
          </w:p>
        </w:tc>
        <w:tc>
          <w:tcPr>
            <w:tcW w:w="1883" w:type="pct"/>
            <w:tcBorders>
              <w:top w:val="nil"/>
              <w:left w:val="nil"/>
              <w:bottom w:val="nil"/>
              <w:right w:val="nil"/>
            </w:tcBorders>
          </w:tcPr>
          <w:p w:rsidR="00201DB7" w:rsidRPr="006E4E27" w:rsidRDefault="00201DB7" w:rsidP="001E53C4">
            <w:pPr>
              <w:rPr>
                <w:sz w:val="22"/>
              </w:rPr>
            </w:pPr>
          </w:p>
        </w:tc>
        <w:tc>
          <w:tcPr>
            <w:tcW w:w="1389" w:type="pct"/>
            <w:tcBorders>
              <w:top w:val="nil"/>
              <w:left w:val="nil"/>
              <w:bottom w:val="nil"/>
              <w:right w:val="nil"/>
            </w:tcBorders>
          </w:tcPr>
          <w:p w:rsidR="00201DB7" w:rsidRPr="006E4E27" w:rsidRDefault="00044552" w:rsidP="005835A7">
            <w:pPr>
              <w:ind w:firstLine="0"/>
              <w:jc w:val="right"/>
              <w:rPr>
                <w:sz w:val="22"/>
              </w:rPr>
            </w:pPr>
            <w:r w:rsidRPr="00044552">
              <w:rPr>
                <w:sz w:val="22"/>
              </w:rPr>
              <w:t>292</w:t>
            </w:r>
            <w:r>
              <w:rPr>
                <w:sz w:val="22"/>
              </w:rPr>
              <w:t>.</w:t>
            </w:r>
            <w:r w:rsidRPr="00044552">
              <w:rPr>
                <w:sz w:val="22"/>
              </w:rPr>
              <w:t>277</w:t>
            </w:r>
            <w:r>
              <w:rPr>
                <w:sz w:val="22"/>
              </w:rPr>
              <w:t>.</w:t>
            </w:r>
            <w:r w:rsidRPr="00044552">
              <w:rPr>
                <w:sz w:val="22"/>
              </w:rPr>
              <w:t>024,99</w:t>
            </w:r>
          </w:p>
        </w:tc>
      </w:tr>
      <w:tr w:rsidR="00201DB7" w:rsidRPr="006E4E27" w:rsidTr="007416D1">
        <w:trPr>
          <w:trHeight w:val="568"/>
        </w:trPr>
        <w:tc>
          <w:tcPr>
            <w:tcW w:w="1728" w:type="pct"/>
            <w:tcBorders>
              <w:top w:val="nil"/>
              <w:left w:val="nil"/>
              <w:right w:val="nil"/>
            </w:tcBorders>
            <w:vAlign w:val="center"/>
          </w:tcPr>
          <w:p w:rsidR="00201DB7" w:rsidRDefault="00201DB7" w:rsidP="00201DB7">
            <w:pPr>
              <w:ind w:firstLine="0"/>
              <w:rPr>
                <w:sz w:val="22"/>
              </w:rPr>
            </w:pPr>
            <w:r w:rsidRPr="006E4E27">
              <w:rPr>
                <w:sz w:val="22"/>
              </w:rPr>
              <w:t>Yapılmakta Olan Tesis</w:t>
            </w:r>
            <w:r>
              <w:rPr>
                <w:sz w:val="22"/>
              </w:rPr>
              <w:t>ler</w:t>
            </w:r>
          </w:p>
          <w:p w:rsidR="00201DB7" w:rsidRDefault="00201DB7" w:rsidP="00201DB7">
            <w:pPr>
              <w:ind w:firstLine="0"/>
              <w:rPr>
                <w:sz w:val="22"/>
              </w:rPr>
            </w:pPr>
          </w:p>
        </w:tc>
        <w:tc>
          <w:tcPr>
            <w:tcW w:w="1883" w:type="pct"/>
            <w:tcBorders>
              <w:top w:val="nil"/>
              <w:left w:val="nil"/>
              <w:right w:val="nil"/>
            </w:tcBorders>
          </w:tcPr>
          <w:p w:rsidR="00201DB7" w:rsidRPr="006E4E27" w:rsidRDefault="00201DB7" w:rsidP="001E53C4">
            <w:pPr>
              <w:rPr>
                <w:sz w:val="22"/>
              </w:rPr>
            </w:pPr>
          </w:p>
        </w:tc>
        <w:tc>
          <w:tcPr>
            <w:tcW w:w="1389" w:type="pct"/>
            <w:tcBorders>
              <w:top w:val="nil"/>
              <w:left w:val="nil"/>
              <w:right w:val="nil"/>
            </w:tcBorders>
          </w:tcPr>
          <w:p w:rsidR="00201DB7" w:rsidRPr="006E4E27" w:rsidRDefault="00044552" w:rsidP="005835A7">
            <w:pPr>
              <w:ind w:firstLine="0"/>
              <w:jc w:val="right"/>
              <w:rPr>
                <w:sz w:val="22"/>
              </w:rPr>
            </w:pPr>
            <w:r>
              <w:rPr>
                <w:sz w:val="22"/>
              </w:rPr>
              <w:t>0,00</w:t>
            </w:r>
          </w:p>
        </w:tc>
      </w:tr>
      <w:tr w:rsidR="00201DB7" w:rsidRPr="006E4E27" w:rsidTr="007416D1">
        <w:trPr>
          <w:trHeight w:val="568"/>
        </w:trPr>
        <w:tc>
          <w:tcPr>
            <w:tcW w:w="1728" w:type="pct"/>
            <w:tcBorders>
              <w:left w:val="nil"/>
              <w:bottom w:val="single" w:sz="4" w:space="0" w:color="auto"/>
              <w:right w:val="nil"/>
            </w:tcBorders>
            <w:vAlign w:val="center"/>
          </w:tcPr>
          <w:p w:rsidR="00201DB7" w:rsidRPr="006E4E27" w:rsidRDefault="00201DB7" w:rsidP="00201DB7">
            <w:pPr>
              <w:ind w:firstLine="0"/>
              <w:rPr>
                <w:sz w:val="22"/>
              </w:rPr>
            </w:pPr>
            <w:r>
              <w:rPr>
                <w:sz w:val="22"/>
              </w:rPr>
              <w:t>Toplam</w:t>
            </w:r>
          </w:p>
        </w:tc>
        <w:tc>
          <w:tcPr>
            <w:tcW w:w="1883" w:type="pct"/>
            <w:tcBorders>
              <w:left w:val="nil"/>
              <w:bottom w:val="single" w:sz="4" w:space="0" w:color="auto"/>
              <w:right w:val="nil"/>
            </w:tcBorders>
          </w:tcPr>
          <w:p w:rsidR="00201DB7" w:rsidRPr="006E4E27" w:rsidRDefault="00201DB7" w:rsidP="001E53C4">
            <w:pPr>
              <w:rPr>
                <w:sz w:val="22"/>
              </w:rPr>
            </w:pPr>
          </w:p>
        </w:tc>
        <w:tc>
          <w:tcPr>
            <w:tcW w:w="1389" w:type="pct"/>
            <w:tcBorders>
              <w:left w:val="nil"/>
              <w:bottom w:val="single" w:sz="4" w:space="0" w:color="auto"/>
              <w:right w:val="nil"/>
            </w:tcBorders>
          </w:tcPr>
          <w:p w:rsidR="00201DB7" w:rsidRPr="006E4E27" w:rsidRDefault="00044552" w:rsidP="005835A7">
            <w:pPr>
              <w:ind w:firstLine="0"/>
              <w:jc w:val="right"/>
              <w:rPr>
                <w:sz w:val="22"/>
              </w:rPr>
            </w:pPr>
            <w:r w:rsidRPr="00044552">
              <w:rPr>
                <w:sz w:val="22"/>
              </w:rPr>
              <w:t>292</w:t>
            </w:r>
            <w:r>
              <w:rPr>
                <w:sz w:val="22"/>
              </w:rPr>
              <w:t>.</w:t>
            </w:r>
            <w:r w:rsidRPr="00044552">
              <w:rPr>
                <w:sz w:val="22"/>
              </w:rPr>
              <w:t>277</w:t>
            </w:r>
            <w:r>
              <w:rPr>
                <w:sz w:val="22"/>
              </w:rPr>
              <w:t>.</w:t>
            </w:r>
            <w:r w:rsidRPr="00044552">
              <w:rPr>
                <w:sz w:val="22"/>
              </w:rPr>
              <w:t>024,99</w:t>
            </w:r>
          </w:p>
        </w:tc>
      </w:tr>
    </w:tbl>
    <w:p w:rsidR="00201DB7" w:rsidRDefault="00201DB7" w:rsidP="00C76E75">
      <w:pPr>
        <w:ind w:firstLine="708"/>
        <w:jc w:val="both"/>
        <w:rPr>
          <w:i/>
          <w:color w:val="1C283D"/>
        </w:rPr>
      </w:pPr>
    </w:p>
    <w:p w:rsidR="00EE1F14" w:rsidRDefault="00EE1F14" w:rsidP="00044552">
      <w:pPr>
        <w:jc w:val="both"/>
        <w:rPr>
          <w:i/>
          <w:color w:val="1C283D"/>
        </w:rPr>
      </w:pPr>
    </w:p>
    <w:p w:rsidR="00EE1F14" w:rsidRDefault="00EE1F14" w:rsidP="00E3176C">
      <w:pPr>
        <w:pStyle w:val="Balk2"/>
        <w:numPr>
          <w:ilvl w:val="0"/>
          <w:numId w:val="8"/>
        </w:numPr>
      </w:pPr>
      <w:bookmarkStart w:id="70" w:name="_Toc1653052"/>
      <w:r>
        <w:t>KARŞILIKLAR</w:t>
      </w:r>
      <w:bookmarkEnd w:id="70"/>
    </w:p>
    <w:p w:rsidR="00EE1F14" w:rsidRDefault="00EE1F14" w:rsidP="00EE1F14"/>
    <w:p w:rsidR="006B2ACA" w:rsidRDefault="006B2ACA" w:rsidP="006B2ACA">
      <w:pPr>
        <w:ind w:firstLine="708"/>
        <w:jc w:val="both"/>
        <w:rPr>
          <w:i/>
          <w:color w:val="1C283D"/>
        </w:rPr>
      </w:pPr>
      <w:r>
        <w:rPr>
          <w:i/>
          <w:color w:val="1C283D"/>
        </w:rPr>
        <w:t>İdarelerce k</w:t>
      </w:r>
      <w:r w:rsidRPr="005B535B">
        <w:rPr>
          <w:i/>
          <w:color w:val="1C283D"/>
        </w:rPr>
        <w:t>ıdem tazminatı ka</w:t>
      </w:r>
      <w:r>
        <w:rPr>
          <w:i/>
          <w:color w:val="1C283D"/>
        </w:rPr>
        <w:t xml:space="preserve">rşılıklarına ilişkin aşağıdaki tanıma ve detay bilgilere </w:t>
      </w:r>
      <w:r w:rsidR="00EE6F6A">
        <w:rPr>
          <w:i/>
          <w:color w:val="1C283D"/>
        </w:rPr>
        <w:t xml:space="preserve">hesabın </w:t>
      </w:r>
      <w:r w:rsidR="00FF68EE">
        <w:rPr>
          <w:i/>
          <w:color w:val="1C283D"/>
        </w:rPr>
        <w:t xml:space="preserve">vade yapıları göz önünde bulundurularak ayrı ayrı </w:t>
      </w:r>
      <w:r>
        <w:rPr>
          <w:i/>
          <w:color w:val="1C283D"/>
        </w:rPr>
        <w:t>yer verilecektir.</w:t>
      </w:r>
    </w:p>
    <w:p w:rsidR="006B2ACA" w:rsidRDefault="006B2ACA" w:rsidP="00EE1F14">
      <w:pPr>
        <w:ind w:firstLine="708"/>
        <w:jc w:val="both"/>
        <w:rPr>
          <w:color w:val="1C283D"/>
        </w:rPr>
      </w:pPr>
    </w:p>
    <w:p w:rsidR="007E3421" w:rsidRDefault="006B2ACA" w:rsidP="00336C6E">
      <w:pPr>
        <w:ind w:firstLine="708"/>
        <w:jc w:val="both"/>
        <w:rPr>
          <w:color w:val="1C283D"/>
        </w:rPr>
      </w:pPr>
      <w:r>
        <w:rPr>
          <w:color w:val="1C283D"/>
        </w:rPr>
        <w:t>Kıdem tazminatı k</w:t>
      </w:r>
      <w:r w:rsidR="00EE1F14" w:rsidRPr="00447F8C">
        <w:rPr>
          <w:color w:val="1C283D"/>
        </w:rPr>
        <w:t>arşılıklar</w:t>
      </w:r>
      <w:r>
        <w:rPr>
          <w:color w:val="1C283D"/>
        </w:rPr>
        <w:t>ı</w:t>
      </w:r>
      <w:r w:rsidR="00EE1F14" w:rsidRPr="00447F8C">
        <w:rPr>
          <w:color w:val="1C283D"/>
        </w:rPr>
        <w:t xml:space="preserve"> kapsamında ilgili mevzuat hükümleri çerçevesinde idare bünyesinde işçi statüsünde çalışanlara ait kıdem tazminatı karşılığı ayrılmaktadır.</w:t>
      </w:r>
    </w:p>
    <w:p w:rsidR="00336C6E" w:rsidRPr="00336C6E" w:rsidRDefault="00336C6E" w:rsidP="00336C6E">
      <w:pPr>
        <w:ind w:firstLine="708"/>
        <w:jc w:val="both"/>
        <w:rPr>
          <w:color w:val="1C283D"/>
        </w:rPr>
      </w:pPr>
    </w:p>
    <w:p w:rsidR="00EE1F14" w:rsidRPr="005B535B"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34"/>
        <w:gridCol w:w="1874"/>
        <w:gridCol w:w="1682"/>
        <w:gridCol w:w="2380"/>
      </w:tblGrid>
      <w:tr w:rsidR="00EE1F14" w:rsidRPr="006E4E27" w:rsidTr="006E4B2F">
        <w:tc>
          <w:tcPr>
            <w:tcW w:w="3688" w:type="pct"/>
            <w:gridSpan w:val="3"/>
            <w:tcBorders>
              <w:top w:val="nil"/>
              <w:left w:val="nil"/>
              <w:bottom w:val="single" w:sz="4" w:space="0" w:color="auto"/>
              <w:right w:val="nil"/>
            </w:tcBorders>
          </w:tcPr>
          <w:p w:rsidR="00EE1F14" w:rsidRDefault="00EE1F14" w:rsidP="000844EF">
            <w:pPr>
              <w:tabs>
                <w:tab w:val="left" w:pos="3751"/>
              </w:tabs>
              <w:ind w:firstLine="0"/>
              <w:jc w:val="left"/>
              <w:rPr>
                <w:b/>
                <w:sz w:val="22"/>
              </w:rPr>
            </w:pPr>
            <w:r>
              <w:rPr>
                <w:b/>
                <w:sz w:val="22"/>
              </w:rPr>
              <w:t>Kıdem Tazminatı Karşılıkları</w:t>
            </w:r>
            <w:r>
              <w:rPr>
                <w:b/>
                <w:sz w:val="22"/>
              </w:rPr>
              <w:tab/>
            </w:r>
          </w:p>
          <w:p w:rsidR="00EE1F14" w:rsidRPr="00977538" w:rsidRDefault="00EE1F14" w:rsidP="000844EF">
            <w:pPr>
              <w:ind w:firstLine="0"/>
              <w:jc w:val="center"/>
              <w:rPr>
                <w:b/>
                <w:sz w:val="22"/>
              </w:rPr>
            </w:pPr>
          </w:p>
        </w:tc>
        <w:tc>
          <w:tcPr>
            <w:tcW w:w="1312" w:type="pct"/>
            <w:tcBorders>
              <w:top w:val="nil"/>
              <w:left w:val="nil"/>
              <w:bottom w:val="single" w:sz="4" w:space="0" w:color="auto"/>
              <w:right w:val="nil"/>
            </w:tcBorders>
            <w:vAlign w:val="center"/>
          </w:tcPr>
          <w:p w:rsidR="00EE1F14" w:rsidRDefault="00EE1F14" w:rsidP="0056752B">
            <w:pPr>
              <w:ind w:firstLine="0"/>
              <w:jc w:val="right"/>
              <w:rPr>
                <w:b/>
                <w:bCs/>
                <w:sz w:val="22"/>
              </w:rPr>
            </w:pPr>
            <w:r>
              <w:rPr>
                <w:b/>
                <w:bCs/>
                <w:sz w:val="22"/>
              </w:rPr>
              <w:t xml:space="preserve">Tutar </w:t>
            </w:r>
          </w:p>
          <w:p w:rsidR="00EE1F14" w:rsidRPr="006E4E27" w:rsidRDefault="00EE1F14" w:rsidP="000844EF">
            <w:pPr>
              <w:ind w:firstLine="0"/>
              <w:jc w:val="center"/>
              <w:rPr>
                <w:b/>
                <w:bCs/>
                <w:sz w:val="22"/>
              </w:rPr>
            </w:pPr>
          </w:p>
        </w:tc>
      </w:tr>
      <w:tr w:rsidR="00EE1F14" w:rsidRPr="006E4E27" w:rsidTr="0070786C">
        <w:trPr>
          <w:trHeight w:val="646"/>
        </w:trPr>
        <w:tc>
          <w:tcPr>
            <w:tcW w:w="3688" w:type="pct"/>
            <w:gridSpan w:val="3"/>
            <w:tcBorders>
              <w:left w:val="nil"/>
              <w:bottom w:val="nil"/>
              <w:right w:val="nil"/>
            </w:tcBorders>
            <w:vAlign w:val="center"/>
          </w:tcPr>
          <w:p w:rsidR="00EE1F14" w:rsidRDefault="00EE1F14" w:rsidP="000844EF">
            <w:pPr>
              <w:ind w:firstLine="0"/>
              <w:jc w:val="left"/>
              <w:rPr>
                <w:sz w:val="22"/>
              </w:rPr>
            </w:pPr>
          </w:p>
          <w:p w:rsidR="00EE1F14" w:rsidRPr="006E4E27" w:rsidRDefault="00EE1F14" w:rsidP="000844EF">
            <w:pPr>
              <w:ind w:firstLine="0"/>
              <w:jc w:val="left"/>
              <w:rPr>
                <w:sz w:val="22"/>
              </w:rPr>
            </w:pPr>
            <w:r w:rsidRPr="005B535B">
              <w:rPr>
                <w:sz w:val="22"/>
              </w:rPr>
              <w:t>Sürekli İşçilerin Kıdem Tazminatı Karşılıkları</w:t>
            </w:r>
          </w:p>
        </w:tc>
        <w:tc>
          <w:tcPr>
            <w:tcW w:w="1312" w:type="pct"/>
            <w:tcBorders>
              <w:left w:val="nil"/>
              <w:bottom w:val="nil"/>
              <w:right w:val="nil"/>
            </w:tcBorders>
          </w:tcPr>
          <w:p w:rsidR="00EE1F14" w:rsidRPr="006E4E27" w:rsidRDefault="006E4B2F" w:rsidP="005835A7">
            <w:pPr>
              <w:ind w:firstLine="0"/>
              <w:jc w:val="right"/>
              <w:rPr>
                <w:sz w:val="22"/>
              </w:rPr>
            </w:pPr>
            <w:r>
              <w:rPr>
                <w:sz w:val="22"/>
              </w:rPr>
              <w:t>52.843.449,19</w:t>
            </w:r>
          </w:p>
        </w:tc>
      </w:tr>
      <w:tr w:rsidR="00EE1F14" w:rsidRPr="006E4E27" w:rsidTr="006E4B2F">
        <w:trPr>
          <w:trHeight w:val="568"/>
        </w:trPr>
        <w:tc>
          <w:tcPr>
            <w:tcW w:w="2761" w:type="pct"/>
            <w:gridSpan w:val="2"/>
            <w:tcBorders>
              <w:top w:val="nil"/>
              <w:left w:val="nil"/>
              <w:bottom w:val="nil"/>
              <w:right w:val="nil"/>
            </w:tcBorders>
            <w:vAlign w:val="center"/>
          </w:tcPr>
          <w:p w:rsidR="00EE1F14" w:rsidRDefault="00EE1F14" w:rsidP="000844EF">
            <w:pPr>
              <w:ind w:firstLine="0"/>
              <w:jc w:val="left"/>
              <w:rPr>
                <w:sz w:val="22"/>
              </w:rPr>
            </w:pPr>
          </w:p>
          <w:p w:rsidR="00EE1F14" w:rsidRDefault="00EE1F14" w:rsidP="000844EF">
            <w:pPr>
              <w:ind w:firstLine="0"/>
              <w:jc w:val="left"/>
              <w:rPr>
                <w:sz w:val="22"/>
              </w:rPr>
            </w:pPr>
            <w:r w:rsidRPr="00447F8C">
              <w:rPr>
                <w:sz w:val="22"/>
              </w:rPr>
              <w:t xml:space="preserve">Geçici İşçilerin Kıdem Tazminatı </w:t>
            </w:r>
            <w:r>
              <w:rPr>
                <w:sz w:val="22"/>
              </w:rPr>
              <w:t>K</w:t>
            </w:r>
            <w:r w:rsidRPr="00447F8C">
              <w:rPr>
                <w:sz w:val="22"/>
              </w:rPr>
              <w:t xml:space="preserve">arşılıkları </w:t>
            </w:r>
          </w:p>
          <w:p w:rsidR="00EE1F14" w:rsidRPr="006E4E27" w:rsidRDefault="00EE1F14" w:rsidP="000844EF">
            <w:pPr>
              <w:ind w:firstLine="0"/>
              <w:jc w:val="left"/>
              <w:rPr>
                <w:sz w:val="22"/>
              </w:rPr>
            </w:pPr>
          </w:p>
        </w:tc>
        <w:tc>
          <w:tcPr>
            <w:tcW w:w="927" w:type="pct"/>
            <w:tcBorders>
              <w:top w:val="nil"/>
              <w:left w:val="nil"/>
              <w:bottom w:val="nil"/>
              <w:right w:val="nil"/>
            </w:tcBorders>
          </w:tcPr>
          <w:p w:rsidR="00EE1F14" w:rsidRPr="006E4E27" w:rsidRDefault="00EE1F14" w:rsidP="000844EF">
            <w:pPr>
              <w:rPr>
                <w:sz w:val="22"/>
              </w:rPr>
            </w:pPr>
          </w:p>
        </w:tc>
        <w:tc>
          <w:tcPr>
            <w:tcW w:w="1312" w:type="pct"/>
            <w:tcBorders>
              <w:top w:val="nil"/>
              <w:left w:val="nil"/>
              <w:bottom w:val="nil"/>
              <w:right w:val="nil"/>
            </w:tcBorders>
          </w:tcPr>
          <w:p w:rsidR="00EE1F14" w:rsidRPr="006E4E27" w:rsidRDefault="006008E4" w:rsidP="005835A7">
            <w:pPr>
              <w:ind w:firstLine="0"/>
              <w:jc w:val="right"/>
              <w:rPr>
                <w:sz w:val="22"/>
              </w:rPr>
            </w:pPr>
            <w:r>
              <w:rPr>
                <w:sz w:val="22"/>
              </w:rPr>
              <w:t>0,00</w:t>
            </w:r>
          </w:p>
        </w:tc>
      </w:tr>
      <w:tr w:rsidR="006008E4" w:rsidRPr="006E4E27" w:rsidTr="006C37B5">
        <w:trPr>
          <w:trHeight w:val="568"/>
        </w:trPr>
        <w:tc>
          <w:tcPr>
            <w:tcW w:w="2761" w:type="pct"/>
            <w:gridSpan w:val="2"/>
            <w:tcBorders>
              <w:top w:val="nil"/>
              <w:left w:val="nil"/>
              <w:right w:val="nil"/>
            </w:tcBorders>
            <w:vAlign w:val="center"/>
          </w:tcPr>
          <w:p w:rsidR="006008E4" w:rsidRDefault="006008E4" w:rsidP="006008E4">
            <w:pPr>
              <w:ind w:firstLine="0"/>
              <w:rPr>
                <w:sz w:val="22"/>
              </w:rPr>
            </w:pPr>
            <w:r w:rsidRPr="00447F8C">
              <w:rPr>
                <w:sz w:val="22"/>
              </w:rPr>
              <w:t xml:space="preserve">Taşeron İşçilerin Kıdem Tazminatı Karşılıkları </w:t>
            </w:r>
          </w:p>
          <w:p w:rsidR="006008E4" w:rsidRDefault="006008E4" w:rsidP="006008E4">
            <w:pPr>
              <w:ind w:firstLine="0"/>
              <w:rPr>
                <w:sz w:val="22"/>
              </w:rPr>
            </w:pPr>
          </w:p>
          <w:p w:rsidR="006008E4" w:rsidRDefault="006008E4" w:rsidP="006008E4">
            <w:pPr>
              <w:ind w:firstLine="0"/>
              <w:rPr>
                <w:sz w:val="22"/>
              </w:rPr>
            </w:pPr>
            <w:r w:rsidRPr="00447F8C">
              <w:rPr>
                <w:sz w:val="22"/>
              </w:rPr>
              <w:t>Diğer Kıdem Tazminatı Karşılıkları</w:t>
            </w:r>
          </w:p>
          <w:p w:rsidR="006008E4" w:rsidRDefault="006008E4" w:rsidP="006008E4">
            <w:pPr>
              <w:ind w:firstLine="0"/>
              <w:rPr>
                <w:sz w:val="22"/>
              </w:rPr>
            </w:pPr>
          </w:p>
        </w:tc>
        <w:tc>
          <w:tcPr>
            <w:tcW w:w="927" w:type="pct"/>
            <w:tcBorders>
              <w:top w:val="nil"/>
              <w:left w:val="nil"/>
              <w:right w:val="nil"/>
            </w:tcBorders>
          </w:tcPr>
          <w:p w:rsidR="006008E4" w:rsidRPr="006E4E27" w:rsidRDefault="006008E4" w:rsidP="006008E4">
            <w:pPr>
              <w:rPr>
                <w:sz w:val="22"/>
              </w:rPr>
            </w:pPr>
          </w:p>
        </w:tc>
        <w:tc>
          <w:tcPr>
            <w:tcW w:w="1312" w:type="pct"/>
            <w:tcBorders>
              <w:top w:val="nil"/>
              <w:left w:val="nil"/>
              <w:right w:val="nil"/>
            </w:tcBorders>
          </w:tcPr>
          <w:p w:rsidR="006008E4" w:rsidRDefault="006008E4" w:rsidP="005835A7">
            <w:pPr>
              <w:ind w:firstLine="0"/>
              <w:jc w:val="right"/>
              <w:rPr>
                <w:sz w:val="22"/>
              </w:rPr>
            </w:pPr>
            <w:r>
              <w:rPr>
                <w:sz w:val="22"/>
              </w:rPr>
              <w:t>10.838,37</w:t>
            </w:r>
          </w:p>
          <w:p w:rsidR="0059104B" w:rsidRDefault="0059104B" w:rsidP="005835A7">
            <w:pPr>
              <w:ind w:firstLine="0"/>
              <w:jc w:val="right"/>
              <w:rPr>
                <w:sz w:val="22"/>
              </w:rPr>
            </w:pPr>
          </w:p>
          <w:p w:rsidR="0059104B" w:rsidRPr="006E4E27" w:rsidRDefault="0059104B" w:rsidP="005835A7">
            <w:pPr>
              <w:ind w:firstLine="0"/>
              <w:jc w:val="right"/>
              <w:rPr>
                <w:sz w:val="22"/>
              </w:rPr>
            </w:pPr>
            <w:r>
              <w:rPr>
                <w:sz w:val="22"/>
              </w:rPr>
              <w:t>0,00</w:t>
            </w:r>
          </w:p>
        </w:tc>
      </w:tr>
      <w:tr w:rsidR="006008E4" w:rsidRPr="006E4E27" w:rsidTr="006E4B2F">
        <w:trPr>
          <w:trHeight w:val="568"/>
        </w:trPr>
        <w:tc>
          <w:tcPr>
            <w:tcW w:w="1728" w:type="pct"/>
            <w:tcBorders>
              <w:left w:val="nil"/>
              <w:bottom w:val="single" w:sz="4" w:space="0" w:color="auto"/>
              <w:right w:val="nil"/>
            </w:tcBorders>
            <w:vAlign w:val="center"/>
          </w:tcPr>
          <w:p w:rsidR="006008E4" w:rsidRPr="006E4E27" w:rsidRDefault="006008E4" w:rsidP="006008E4">
            <w:pPr>
              <w:ind w:firstLine="0"/>
              <w:rPr>
                <w:sz w:val="22"/>
              </w:rPr>
            </w:pPr>
            <w:r>
              <w:rPr>
                <w:sz w:val="22"/>
              </w:rPr>
              <w:t>Toplam</w:t>
            </w:r>
          </w:p>
        </w:tc>
        <w:tc>
          <w:tcPr>
            <w:tcW w:w="1960" w:type="pct"/>
            <w:gridSpan w:val="2"/>
            <w:tcBorders>
              <w:left w:val="nil"/>
              <w:bottom w:val="single" w:sz="4" w:space="0" w:color="auto"/>
              <w:right w:val="nil"/>
            </w:tcBorders>
          </w:tcPr>
          <w:p w:rsidR="006008E4" w:rsidRPr="006E4E27" w:rsidRDefault="006008E4" w:rsidP="006008E4">
            <w:pPr>
              <w:rPr>
                <w:sz w:val="22"/>
              </w:rPr>
            </w:pPr>
          </w:p>
        </w:tc>
        <w:tc>
          <w:tcPr>
            <w:tcW w:w="1312" w:type="pct"/>
            <w:tcBorders>
              <w:left w:val="nil"/>
              <w:bottom w:val="single" w:sz="4" w:space="0" w:color="auto"/>
              <w:right w:val="nil"/>
            </w:tcBorders>
          </w:tcPr>
          <w:p w:rsidR="006008E4" w:rsidRPr="006E4E27" w:rsidRDefault="006008E4" w:rsidP="005835A7">
            <w:pPr>
              <w:ind w:firstLine="0"/>
              <w:jc w:val="right"/>
              <w:rPr>
                <w:sz w:val="22"/>
              </w:rPr>
            </w:pPr>
            <w:r>
              <w:rPr>
                <w:sz w:val="22"/>
              </w:rPr>
              <w:t>52.854.287,56</w:t>
            </w:r>
          </w:p>
        </w:tc>
      </w:tr>
    </w:tbl>
    <w:p w:rsidR="006D7D77" w:rsidRDefault="006D7D77" w:rsidP="007416D1"/>
    <w:p w:rsidR="00431442" w:rsidRDefault="00431442" w:rsidP="00E3176C">
      <w:pPr>
        <w:pStyle w:val="Balk2"/>
        <w:numPr>
          <w:ilvl w:val="0"/>
          <w:numId w:val="8"/>
        </w:numPr>
      </w:pPr>
      <w:bookmarkStart w:id="71" w:name="_Toc1653056"/>
      <w:r>
        <w:t>NAKİT AKIŞ TABLOSU</w:t>
      </w:r>
      <w:bookmarkEnd w:id="71"/>
    </w:p>
    <w:p w:rsidR="000D196D" w:rsidRDefault="000D196D" w:rsidP="000D196D"/>
    <w:p w:rsidR="00C55809" w:rsidRPr="000D196D" w:rsidRDefault="00B37F02" w:rsidP="000A24A6">
      <w:pPr>
        <w:ind w:firstLine="708"/>
        <w:jc w:val="both"/>
      </w:pPr>
      <w:r>
        <w:t xml:space="preserve">Nakit Akış Tablosu üst bölümde yer almakla birlikte, </w:t>
      </w:r>
      <w:r w:rsidR="000D196D" w:rsidRPr="00C55809">
        <w:t xml:space="preserve">M </w:t>
      </w:r>
      <w:r w:rsidR="00C55809" w:rsidRPr="00C55809">
        <w:t xml:space="preserve">satırı Hazır Değerler Nakit Değişimi 2018 yılı için; dönem başı 80.826.318,41 TL, dönem sonu 97.572.313,73 </w:t>
      </w:r>
      <w:proofErr w:type="gramStart"/>
      <w:r w:rsidR="00C55809" w:rsidRPr="00C55809">
        <w:t>TL , fark</w:t>
      </w:r>
      <w:proofErr w:type="gramEnd"/>
      <w:r w:rsidR="00C55809" w:rsidRPr="00C55809">
        <w:t xml:space="preserve"> 16.745995,32 TL </w:t>
      </w:r>
      <w:proofErr w:type="spellStart"/>
      <w:r w:rsidR="00C55809" w:rsidRPr="00C55809">
        <w:t>dir</w:t>
      </w:r>
      <w:proofErr w:type="spellEnd"/>
      <w:r w:rsidR="00C55809" w:rsidRPr="00C55809">
        <w:t>.</w:t>
      </w:r>
      <w:r w:rsidR="0056752B">
        <w:t xml:space="preserve"> </w:t>
      </w:r>
      <w:r w:rsidR="00C55809">
        <w:t>600.11  = 41.110,46</w:t>
      </w:r>
      <w:r w:rsidR="0056752B">
        <w:t xml:space="preserve"> </w:t>
      </w:r>
      <w:proofErr w:type="gramStart"/>
      <w:r w:rsidR="0056752B">
        <w:t xml:space="preserve">ve  </w:t>
      </w:r>
      <w:r w:rsidR="00C55809">
        <w:t>6</w:t>
      </w:r>
      <w:r w:rsidR="00925DBF">
        <w:t>30</w:t>
      </w:r>
      <w:proofErr w:type="gramEnd"/>
      <w:r w:rsidR="00925DBF">
        <w:t xml:space="preserve">.11  =  0,00   olduğundan </w:t>
      </w:r>
      <w:r w:rsidR="00C55809">
        <w:t xml:space="preserve"> sonuç olumludur.</w:t>
      </w:r>
    </w:p>
    <w:p w:rsidR="00697F44" w:rsidRDefault="00697F44" w:rsidP="00C55809">
      <w:pPr>
        <w:jc w:val="both"/>
        <w:rPr>
          <w:i/>
        </w:rPr>
      </w:pPr>
    </w:p>
    <w:p w:rsidR="00237EA4" w:rsidRDefault="00237EA4" w:rsidP="0093261E">
      <w:pPr>
        <w:ind w:firstLine="708"/>
        <w:jc w:val="both"/>
        <w:rPr>
          <w:i/>
        </w:rPr>
      </w:pPr>
    </w:p>
    <w:p w:rsidR="0056752B" w:rsidRDefault="0056752B" w:rsidP="0093261E">
      <w:pPr>
        <w:ind w:firstLine="708"/>
        <w:jc w:val="both"/>
        <w:rPr>
          <w:i/>
        </w:rPr>
      </w:pPr>
    </w:p>
    <w:p w:rsidR="00B75F81" w:rsidRDefault="00B75F81" w:rsidP="00E3176C">
      <w:pPr>
        <w:pStyle w:val="Balk2"/>
        <w:numPr>
          <w:ilvl w:val="0"/>
          <w:numId w:val="8"/>
        </w:numPr>
      </w:pPr>
      <w:bookmarkStart w:id="72" w:name="_Toc1653057"/>
      <w:r>
        <w:lastRenderedPageBreak/>
        <w:t>ÖZ</w:t>
      </w:r>
      <w:r w:rsidR="00B23353">
        <w:t xml:space="preserve"> </w:t>
      </w:r>
      <w:r>
        <w:t>KAYNAK</w:t>
      </w:r>
      <w:r w:rsidR="00431442">
        <w:t xml:space="preserve"> DEĞİŞİM</w:t>
      </w:r>
      <w:r w:rsidR="00A00B84">
        <w:t xml:space="preserve"> TABLOSU</w:t>
      </w:r>
      <w:bookmarkEnd w:id="72"/>
    </w:p>
    <w:p w:rsidR="006B2ACA" w:rsidRPr="00F24B51" w:rsidRDefault="006B2ACA" w:rsidP="004964FD"/>
    <w:p w:rsidR="0070786C" w:rsidRPr="00F24B51" w:rsidRDefault="00506BDC" w:rsidP="00506BDC">
      <w:pPr>
        <w:jc w:val="both"/>
      </w:pPr>
      <w:r w:rsidRPr="00F24B51">
        <w:tab/>
      </w:r>
    </w:p>
    <w:p w:rsidR="00506BDC" w:rsidRDefault="006B2ACA" w:rsidP="00E3176C">
      <w:pPr>
        <w:pStyle w:val="Balk3"/>
        <w:numPr>
          <w:ilvl w:val="0"/>
          <w:numId w:val="11"/>
        </w:numPr>
        <w:ind w:left="1134"/>
      </w:pPr>
      <w:bookmarkStart w:id="73" w:name="_Toc1653059"/>
      <w:r w:rsidRPr="00F24B51">
        <w:t>Değer ve Miktar Değişimlerinin Etkisi</w:t>
      </w:r>
      <w:bookmarkEnd w:id="73"/>
    </w:p>
    <w:p w:rsidR="005835A7" w:rsidRPr="00F24B51" w:rsidRDefault="005835A7" w:rsidP="005835A7">
      <w:pPr>
        <w:jc w:val="both"/>
        <w:rPr>
          <w:i/>
        </w:rPr>
      </w:pPr>
    </w:p>
    <w:p w:rsidR="00B75F81" w:rsidRPr="004D657B" w:rsidRDefault="00506BDC" w:rsidP="00701DEA">
      <w:pPr>
        <w:ind w:firstLine="708"/>
        <w:jc w:val="both"/>
      </w:pPr>
      <w:r w:rsidRPr="00F24B51">
        <w:t>İdarenin değer ve miktar değişiml</w:t>
      </w:r>
      <w:r w:rsidR="00AC63ED">
        <w:t xml:space="preserve">erinden kaynaklanan gelirleri </w:t>
      </w:r>
      <w:r w:rsidR="00D7243A">
        <w:t>4.706.024.010,92 TL, giderleri ise 428.934.111,77</w:t>
      </w:r>
      <w:r w:rsidRPr="00F24B51">
        <w:t xml:space="preserve"> TL olup, değer ve miktar değişimlerinin </w:t>
      </w:r>
      <w:r w:rsidR="0074177B">
        <w:t>öz kaynaklara 4.277.089.899,15</w:t>
      </w:r>
      <w:r w:rsidRPr="00F24B51">
        <w:t xml:space="preserve"> TL oluml</w:t>
      </w:r>
      <w:r w:rsidR="00D7243A">
        <w:t>u</w:t>
      </w:r>
      <w:r w:rsidR="00701DEA">
        <w:t xml:space="preserve"> etkisi bulunmaktadır.</w:t>
      </w:r>
    </w:p>
    <w:p w:rsidR="00B75F81" w:rsidRPr="00B75F81" w:rsidRDefault="00B75F81" w:rsidP="004964FD"/>
    <w:p w:rsidR="00606450" w:rsidRDefault="00606450" w:rsidP="00E3176C">
      <w:pPr>
        <w:pStyle w:val="Balk2"/>
        <w:numPr>
          <w:ilvl w:val="0"/>
          <w:numId w:val="8"/>
        </w:numPr>
      </w:pPr>
      <w:bookmarkStart w:id="74" w:name="_Toc1653060"/>
      <w:r>
        <w:t>TAAHHÜTLER</w:t>
      </w:r>
      <w:bookmarkEnd w:id="74"/>
    </w:p>
    <w:p w:rsidR="00F770CD" w:rsidRDefault="00F770CD" w:rsidP="00C76E75">
      <w:pPr>
        <w:ind w:firstLine="708"/>
        <w:jc w:val="both"/>
        <w:rPr>
          <w:i/>
          <w:color w:val="1C283D"/>
        </w:rPr>
      </w:pPr>
    </w:p>
    <w:p w:rsidR="00CA72E8" w:rsidRDefault="00CA72E8" w:rsidP="00CA72E8">
      <w:pPr>
        <w:ind w:firstLine="708"/>
        <w:jc w:val="both"/>
        <w:rPr>
          <w:color w:val="1C283D"/>
        </w:rPr>
      </w:pPr>
      <w:proofErr w:type="gramStart"/>
      <w:r>
        <w:rPr>
          <w:color w:val="1C283D"/>
        </w:rPr>
        <w:t>İdarece gerçekleştirilen y</w:t>
      </w:r>
      <w:r w:rsidRPr="00CA72E8">
        <w:rPr>
          <w:color w:val="1C283D"/>
        </w:rPr>
        <w:t xml:space="preserve">apım işlerine ilişkin olarak sözleşme imzalandığı tarihte ilgili sözleşmedeki taahhüdün takibi hem de cari yılı aşan yüklenimlerde bütçeye yeterli ödeneğin konulabilmesi için gider taahhütleri hesabına kayıt </w:t>
      </w:r>
      <w:r>
        <w:rPr>
          <w:color w:val="1C283D"/>
        </w:rPr>
        <w:t>yapılmakta,</w:t>
      </w:r>
      <w:r w:rsidRPr="00CA72E8">
        <w:rPr>
          <w:color w:val="1C283D"/>
        </w:rPr>
        <w:t xml:space="preserve"> daha sonra her </w:t>
      </w:r>
      <w:proofErr w:type="spellStart"/>
      <w:r w:rsidRPr="00CA72E8">
        <w:rPr>
          <w:color w:val="1C283D"/>
        </w:rPr>
        <w:t>hakediş</w:t>
      </w:r>
      <w:proofErr w:type="spellEnd"/>
      <w:r w:rsidRPr="00CA72E8">
        <w:rPr>
          <w:color w:val="1C283D"/>
        </w:rPr>
        <w:t xml:space="preserve"> ödemesi (geçici kabul) sırasında gider taahhütleri hesabından ilgili kısım düşürül</w:t>
      </w:r>
      <w:r>
        <w:rPr>
          <w:color w:val="1C283D"/>
        </w:rPr>
        <w:t>erek</w:t>
      </w:r>
      <w:r w:rsidRPr="00CA72E8">
        <w:rPr>
          <w:color w:val="1C283D"/>
        </w:rPr>
        <w:t xml:space="preserve"> yatırım tutarı </w:t>
      </w:r>
      <w:r w:rsidR="006B2ACA">
        <w:rPr>
          <w:color w:val="1C283D"/>
        </w:rPr>
        <w:t>“Y</w:t>
      </w:r>
      <w:r w:rsidRPr="00CA72E8">
        <w:rPr>
          <w:color w:val="1C283D"/>
        </w:rPr>
        <w:t xml:space="preserve">apılmakta </w:t>
      </w:r>
      <w:r w:rsidR="006B2ACA">
        <w:rPr>
          <w:color w:val="1C283D"/>
        </w:rPr>
        <w:t>O</w:t>
      </w:r>
      <w:r w:rsidRPr="00CA72E8">
        <w:rPr>
          <w:color w:val="1C283D"/>
        </w:rPr>
        <w:t xml:space="preserve">lan </w:t>
      </w:r>
      <w:r w:rsidR="006B2ACA">
        <w:rPr>
          <w:color w:val="1C283D"/>
        </w:rPr>
        <w:t>Y</w:t>
      </w:r>
      <w:r w:rsidRPr="00CA72E8">
        <w:rPr>
          <w:color w:val="1C283D"/>
        </w:rPr>
        <w:t xml:space="preserve">atırımlar </w:t>
      </w:r>
      <w:r w:rsidR="006B2ACA">
        <w:rPr>
          <w:color w:val="1C283D"/>
        </w:rPr>
        <w:t>H</w:t>
      </w:r>
      <w:r w:rsidRPr="00CA72E8">
        <w:rPr>
          <w:color w:val="1C283D"/>
        </w:rPr>
        <w:t>esabına</w:t>
      </w:r>
      <w:r w:rsidR="006B2ACA">
        <w:rPr>
          <w:color w:val="1C283D"/>
        </w:rPr>
        <w:t>”</w:t>
      </w:r>
      <w:r w:rsidRPr="00CA72E8">
        <w:rPr>
          <w:color w:val="1C283D"/>
        </w:rPr>
        <w:t xml:space="preserve"> </w:t>
      </w:r>
      <w:r>
        <w:rPr>
          <w:color w:val="1C283D"/>
        </w:rPr>
        <w:t>kaydedilmektedir</w:t>
      </w:r>
      <w:r w:rsidRPr="00CA72E8">
        <w:rPr>
          <w:color w:val="1C283D"/>
        </w:rPr>
        <w:t>.</w:t>
      </w:r>
      <w:proofErr w:type="gramEnd"/>
    </w:p>
    <w:p w:rsidR="005B0C02" w:rsidRDefault="005B0C02" w:rsidP="00CA72E8">
      <w:pPr>
        <w:ind w:firstLine="708"/>
        <w:jc w:val="both"/>
        <w:rPr>
          <w:color w:val="1C283D"/>
        </w:rPr>
      </w:pPr>
    </w:p>
    <w:p w:rsidR="00CA72E8" w:rsidRDefault="005B0C02" w:rsidP="00CA72E8">
      <w:pPr>
        <w:ind w:firstLine="708"/>
        <w:jc w:val="both"/>
        <w:rPr>
          <w:color w:val="1C283D"/>
        </w:rPr>
      </w:pPr>
      <w:r>
        <w:rPr>
          <w:color w:val="1C283D"/>
        </w:rPr>
        <w:t>Yapılmakta olan yatırımlar ü</w:t>
      </w:r>
      <w:r w:rsidR="00F31221">
        <w:rPr>
          <w:color w:val="1C283D"/>
        </w:rPr>
        <w:t xml:space="preserve">niversite, akademi, enstitü ve yüksekokul binaları </w:t>
      </w:r>
      <w:r>
        <w:rPr>
          <w:color w:val="1C283D"/>
        </w:rPr>
        <w:t xml:space="preserve">için 292.277.024,99 TL olup, ayrılan giderler kırtasiye ve büro malzemesi, enerji alımı, yiyecek içecek ve yem alımı, </w:t>
      </w:r>
      <w:proofErr w:type="gramStart"/>
      <w:r>
        <w:rPr>
          <w:color w:val="1C283D"/>
        </w:rPr>
        <w:t>müteahhitlik</w:t>
      </w:r>
      <w:proofErr w:type="gramEnd"/>
      <w:r>
        <w:rPr>
          <w:color w:val="1C283D"/>
        </w:rPr>
        <w:t xml:space="preserve"> giderleri kalemlerinde 155.682.422,34 TL gider </w:t>
      </w:r>
      <w:r w:rsidR="00C45463">
        <w:rPr>
          <w:color w:val="1C283D"/>
        </w:rPr>
        <w:t>taahhüdü ol</w:t>
      </w:r>
      <w:r>
        <w:rPr>
          <w:color w:val="1C283D"/>
        </w:rPr>
        <w:t>uşmuştur.</w:t>
      </w:r>
    </w:p>
    <w:p w:rsidR="003B4C99" w:rsidRDefault="003B4C99" w:rsidP="005E3C50">
      <w:pPr>
        <w:tabs>
          <w:tab w:val="left" w:pos="2263"/>
        </w:tabs>
        <w:ind w:firstLine="708"/>
        <w:jc w:val="both"/>
        <w:rPr>
          <w:i/>
          <w:color w:val="1C283D"/>
        </w:rPr>
      </w:pPr>
    </w:p>
    <w:p w:rsidR="005641BC" w:rsidRDefault="005641BC" w:rsidP="00716544">
      <w:pPr>
        <w:tabs>
          <w:tab w:val="left" w:pos="2263"/>
        </w:tabs>
        <w:jc w:val="both"/>
        <w:rPr>
          <w:noProof/>
        </w:rPr>
      </w:pPr>
    </w:p>
    <w:p w:rsidR="006C37B5" w:rsidRDefault="005641BC" w:rsidP="00716544">
      <w:pPr>
        <w:tabs>
          <w:tab w:val="left" w:pos="2263"/>
        </w:tabs>
        <w:jc w:val="both"/>
        <w:rPr>
          <w:i/>
          <w:color w:val="1C283D"/>
        </w:rPr>
      </w:pPr>
      <w:r>
        <w:rPr>
          <w:noProof/>
        </w:rPr>
        <w:drawing>
          <wp:inline distT="0" distB="0" distL="0" distR="0" wp14:anchorId="31971FE8" wp14:editId="4A338BFE">
            <wp:extent cx="5836450" cy="26492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89" t="24774" r="21146" b="14073"/>
                    <a:stretch/>
                  </pic:blipFill>
                  <pic:spPr bwMode="auto">
                    <a:xfrm>
                      <a:off x="0" y="0"/>
                      <a:ext cx="5858388" cy="2659178"/>
                    </a:xfrm>
                    <a:prstGeom prst="rect">
                      <a:avLst/>
                    </a:prstGeom>
                    <a:ln>
                      <a:noFill/>
                    </a:ln>
                    <a:extLst>
                      <a:ext uri="{53640926-AAD7-44D8-BBD7-CCE9431645EC}">
                        <a14:shadowObscured xmlns:a14="http://schemas.microsoft.com/office/drawing/2010/main"/>
                      </a:ext>
                    </a:extLst>
                  </pic:spPr>
                </pic:pic>
              </a:graphicData>
            </a:graphic>
          </wp:inline>
        </w:drawing>
      </w:r>
    </w:p>
    <w:p w:rsidR="005641BC" w:rsidRDefault="005641BC" w:rsidP="00716544">
      <w:pPr>
        <w:tabs>
          <w:tab w:val="left" w:pos="2263"/>
        </w:tabs>
        <w:jc w:val="both"/>
        <w:rPr>
          <w:i/>
          <w:color w:val="1C283D"/>
        </w:rPr>
      </w:pPr>
      <w:r>
        <w:rPr>
          <w:noProof/>
        </w:rPr>
        <w:drawing>
          <wp:inline distT="0" distB="0" distL="0" distR="0" wp14:anchorId="3E2656C8" wp14:editId="5FDC033B">
            <wp:extent cx="5887720" cy="1803400"/>
            <wp:effectExtent l="0" t="0" r="0" b="6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75" t="27283" r="20794" b="29596"/>
                    <a:stretch/>
                  </pic:blipFill>
                  <pic:spPr bwMode="auto">
                    <a:xfrm>
                      <a:off x="0" y="0"/>
                      <a:ext cx="5887720" cy="1803400"/>
                    </a:xfrm>
                    <a:prstGeom prst="rect">
                      <a:avLst/>
                    </a:prstGeom>
                    <a:ln>
                      <a:noFill/>
                    </a:ln>
                    <a:extLst>
                      <a:ext uri="{53640926-AAD7-44D8-BBD7-CCE9431645EC}">
                        <a14:shadowObscured xmlns:a14="http://schemas.microsoft.com/office/drawing/2010/main"/>
                      </a:ext>
                    </a:extLst>
                  </pic:spPr>
                </pic:pic>
              </a:graphicData>
            </a:graphic>
          </wp:inline>
        </w:drawing>
      </w:r>
    </w:p>
    <w:p w:rsidR="002812F1" w:rsidRDefault="002812F1" w:rsidP="00E3176C">
      <w:pPr>
        <w:pStyle w:val="Balk2"/>
        <w:numPr>
          <w:ilvl w:val="0"/>
          <w:numId w:val="8"/>
        </w:numPr>
      </w:pPr>
      <w:bookmarkStart w:id="75" w:name="_Toc1653065"/>
      <w:r>
        <w:lastRenderedPageBreak/>
        <w:t>KOŞULLU VARLIKLAR</w:t>
      </w:r>
      <w:bookmarkEnd w:id="75"/>
    </w:p>
    <w:p w:rsidR="002812F1" w:rsidRDefault="002812F1" w:rsidP="002812F1">
      <w:pPr>
        <w:ind w:firstLine="708"/>
        <w:jc w:val="both"/>
        <w:rPr>
          <w:i/>
          <w:color w:val="1C283D"/>
        </w:rPr>
      </w:pPr>
    </w:p>
    <w:p w:rsidR="002812F1" w:rsidRDefault="002812F1" w:rsidP="002812F1">
      <w:pPr>
        <w:ind w:firstLine="708"/>
        <w:jc w:val="both"/>
        <w:rPr>
          <w:i/>
          <w:color w:val="1C283D"/>
        </w:rPr>
      </w:pPr>
    </w:p>
    <w:p w:rsidR="0097161F" w:rsidRDefault="0097161F" w:rsidP="00FD245E">
      <w:pPr>
        <w:ind w:firstLine="708"/>
        <w:jc w:val="both"/>
        <w:rPr>
          <w:i/>
          <w:color w:val="1C283D"/>
        </w:rPr>
      </w:pPr>
    </w:p>
    <w:tbl>
      <w:tblPr>
        <w:tblStyle w:val="TabloKlavuzu"/>
        <w:tblW w:w="5000" w:type="pct"/>
        <w:tblLook w:val="04A0" w:firstRow="1" w:lastRow="0" w:firstColumn="1" w:lastColumn="0" w:noHBand="0" w:noVBand="1"/>
      </w:tblPr>
      <w:tblGrid>
        <w:gridCol w:w="3134"/>
        <w:gridCol w:w="1595"/>
        <w:gridCol w:w="279"/>
        <w:gridCol w:w="1682"/>
        <w:gridCol w:w="2380"/>
      </w:tblGrid>
      <w:tr w:rsidR="0097161F" w:rsidRPr="006E4E27" w:rsidTr="006C37B5">
        <w:tc>
          <w:tcPr>
            <w:tcW w:w="3688" w:type="pct"/>
            <w:gridSpan w:val="4"/>
            <w:tcBorders>
              <w:top w:val="nil"/>
              <w:left w:val="nil"/>
              <w:bottom w:val="single" w:sz="4" w:space="0" w:color="auto"/>
              <w:right w:val="nil"/>
            </w:tcBorders>
          </w:tcPr>
          <w:p w:rsidR="0097161F" w:rsidRDefault="0097161F" w:rsidP="000844EF">
            <w:pPr>
              <w:tabs>
                <w:tab w:val="left" w:pos="3751"/>
              </w:tabs>
              <w:ind w:firstLine="0"/>
              <w:jc w:val="left"/>
              <w:rPr>
                <w:b/>
                <w:sz w:val="22"/>
              </w:rPr>
            </w:pPr>
            <w:r>
              <w:rPr>
                <w:b/>
                <w:sz w:val="22"/>
              </w:rPr>
              <w:t>Koşullu Varlıklar</w:t>
            </w:r>
            <w:r>
              <w:rPr>
                <w:b/>
                <w:sz w:val="22"/>
              </w:rPr>
              <w:tab/>
            </w:r>
          </w:p>
          <w:p w:rsidR="0097161F" w:rsidRPr="00977538" w:rsidRDefault="0097161F" w:rsidP="000844EF">
            <w:pPr>
              <w:ind w:firstLine="0"/>
              <w:jc w:val="center"/>
              <w:rPr>
                <w:b/>
                <w:sz w:val="22"/>
              </w:rPr>
            </w:pPr>
          </w:p>
        </w:tc>
        <w:tc>
          <w:tcPr>
            <w:tcW w:w="1312" w:type="pct"/>
            <w:tcBorders>
              <w:top w:val="nil"/>
              <w:left w:val="nil"/>
              <w:bottom w:val="single" w:sz="4" w:space="0" w:color="auto"/>
              <w:right w:val="nil"/>
            </w:tcBorders>
            <w:vAlign w:val="center"/>
          </w:tcPr>
          <w:p w:rsidR="0097161F" w:rsidRDefault="0097161F" w:rsidP="00AD4646">
            <w:pPr>
              <w:ind w:firstLine="0"/>
              <w:jc w:val="right"/>
              <w:rPr>
                <w:b/>
                <w:bCs/>
                <w:sz w:val="22"/>
              </w:rPr>
            </w:pPr>
            <w:r>
              <w:rPr>
                <w:b/>
                <w:bCs/>
                <w:sz w:val="22"/>
              </w:rPr>
              <w:t xml:space="preserve">Tutar </w:t>
            </w:r>
          </w:p>
          <w:p w:rsidR="0097161F" w:rsidRPr="006E4E27" w:rsidRDefault="0097161F" w:rsidP="000844EF">
            <w:pPr>
              <w:ind w:firstLine="0"/>
              <w:jc w:val="center"/>
              <w:rPr>
                <w:b/>
                <w:bCs/>
                <w:sz w:val="22"/>
              </w:rPr>
            </w:pPr>
          </w:p>
        </w:tc>
      </w:tr>
      <w:tr w:rsidR="0097161F" w:rsidRPr="006E4E27" w:rsidTr="00237EA4">
        <w:trPr>
          <w:trHeight w:val="646"/>
        </w:trPr>
        <w:tc>
          <w:tcPr>
            <w:tcW w:w="3688" w:type="pct"/>
            <w:gridSpan w:val="4"/>
            <w:tcBorders>
              <w:left w:val="nil"/>
              <w:bottom w:val="nil"/>
              <w:right w:val="nil"/>
            </w:tcBorders>
            <w:vAlign w:val="center"/>
          </w:tcPr>
          <w:p w:rsidR="0097161F" w:rsidRDefault="0097161F" w:rsidP="000844EF">
            <w:pPr>
              <w:ind w:firstLine="0"/>
              <w:jc w:val="left"/>
              <w:rPr>
                <w:sz w:val="22"/>
              </w:rPr>
            </w:pPr>
          </w:p>
          <w:p w:rsidR="0097161F" w:rsidRPr="006E4E27" w:rsidRDefault="0097161F" w:rsidP="000844EF">
            <w:pPr>
              <w:ind w:firstLine="0"/>
              <w:jc w:val="left"/>
              <w:rPr>
                <w:sz w:val="22"/>
              </w:rPr>
            </w:pPr>
            <w:r>
              <w:rPr>
                <w:sz w:val="22"/>
              </w:rPr>
              <w:t>Kamu Özel İşbirliği Taahhütleri</w:t>
            </w:r>
          </w:p>
        </w:tc>
        <w:tc>
          <w:tcPr>
            <w:tcW w:w="1312" w:type="pct"/>
            <w:tcBorders>
              <w:left w:val="nil"/>
              <w:bottom w:val="nil"/>
              <w:right w:val="nil"/>
            </w:tcBorders>
          </w:tcPr>
          <w:p w:rsidR="0097161F" w:rsidRDefault="0097161F" w:rsidP="00C45463">
            <w:pPr>
              <w:ind w:firstLine="0"/>
              <w:jc w:val="right"/>
              <w:rPr>
                <w:sz w:val="22"/>
              </w:rPr>
            </w:pPr>
          </w:p>
          <w:p w:rsidR="001678D8" w:rsidRPr="006E4E27" w:rsidRDefault="001678D8" w:rsidP="00C45463">
            <w:pPr>
              <w:ind w:firstLine="0"/>
              <w:jc w:val="right"/>
              <w:rPr>
                <w:sz w:val="22"/>
              </w:rPr>
            </w:pPr>
            <w:r>
              <w:rPr>
                <w:sz w:val="22"/>
              </w:rPr>
              <w:t>0,00</w:t>
            </w:r>
          </w:p>
        </w:tc>
      </w:tr>
      <w:tr w:rsidR="0097161F" w:rsidRPr="006E4E27" w:rsidTr="006C37B5">
        <w:trPr>
          <w:trHeight w:val="568"/>
        </w:trPr>
        <w:tc>
          <w:tcPr>
            <w:tcW w:w="2761" w:type="pct"/>
            <w:gridSpan w:val="3"/>
            <w:tcBorders>
              <w:top w:val="nil"/>
              <w:left w:val="nil"/>
              <w:bottom w:val="nil"/>
              <w:right w:val="nil"/>
            </w:tcBorders>
            <w:vAlign w:val="center"/>
          </w:tcPr>
          <w:p w:rsidR="0097161F" w:rsidRPr="006E4E27" w:rsidRDefault="0097161F" w:rsidP="000844EF">
            <w:pPr>
              <w:ind w:firstLine="0"/>
              <w:jc w:val="left"/>
              <w:rPr>
                <w:sz w:val="22"/>
              </w:rPr>
            </w:pPr>
            <w:r>
              <w:rPr>
                <w:sz w:val="22"/>
              </w:rPr>
              <w:t>Kira ve İrtifak Hakkı Gelirleri</w:t>
            </w:r>
            <w:r w:rsidRPr="006E4E27">
              <w:rPr>
                <w:sz w:val="22"/>
              </w:rPr>
              <w:t xml:space="preserve"> </w:t>
            </w:r>
          </w:p>
        </w:tc>
        <w:tc>
          <w:tcPr>
            <w:tcW w:w="927" w:type="pct"/>
            <w:tcBorders>
              <w:top w:val="nil"/>
              <w:left w:val="nil"/>
              <w:bottom w:val="nil"/>
              <w:right w:val="nil"/>
            </w:tcBorders>
          </w:tcPr>
          <w:p w:rsidR="0097161F" w:rsidRPr="006E4E27" w:rsidRDefault="0097161F" w:rsidP="000844EF">
            <w:pPr>
              <w:rPr>
                <w:sz w:val="22"/>
              </w:rPr>
            </w:pPr>
          </w:p>
        </w:tc>
        <w:tc>
          <w:tcPr>
            <w:tcW w:w="1312" w:type="pct"/>
            <w:tcBorders>
              <w:top w:val="nil"/>
              <w:left w:val="nil"/>
              <w:bottom w:val="nil"/>
              <w:right w:val="nil"/>
            </w:tcBorders>
          </w:tcPr>
          <w:p w:rsidR="0097161F" w:rsidRPr="00282BF0" w:rsidRDefault="001678D8" w:rsidP="00C45463">
            <w:pPr>
              <w:ind w:firstLine="0"/>
              <w:jc w:val="right"/>
              <w:rPr>
                <w:sz w:val="22"/>
                <w:highlight w:val="yellow"/>
              </w:rPr>
            </w:pPr>
            <w:r w:rsidRPr="001678D8">
              <w:rPr>
                <w:sz w:val="22"/>
              </w:rPr>
              <w:t>19.297,20</w:t>
            </w:r>
          </w:p>
        </w:tc>
      </w:tr>
      <w:tr w:rsidR="00A23B04" w:rsidRPr="006E4E27" w:rsidTr="006C37B5">
        <w:trPr>
          <w:trHeight w:val="535"/>
        </w:trPr>
        <w:tc>
          <w:tcPr>
            <w:tcW w:w="2607" w:type="pct"/>
            <w:gridSpan w:val="2"/>
            <w:tcBorders>
              <w:top w:val="nil"/>
              <w:left w:val="nil"/>
              <w:right w:val="nil"/>
            </w:tcBorders>
            <w:vAlign w:val="center"/>
          </w:tcPr>
          <w:p w:rsidR="00A23B04" w:rsidRDefault="00A23B04" w:rsidP="000844EF">
            <w:pPr>
              <w:ind w:firstLine="0"/>
              <w:rPr>
                <w:sz w:val="22"/>
              </w:rPr>
            </w:pPr>
          </w:p>
          <w:p w:rsidR="00A23B04" w:rsidRDefault="00A23B04" w:rsidP="000844EF">
            <w:pPr>
              <w:ind w:firstLine="0"/>
              <w:rPr>
                <w:sz w:val="22"/>
              </w:rPr>
            </w:pPr>
            <w:r>
              <w:rPr>
                <w:sz w:val="22"/>
              </w:rPr>
              <w:t>Kişilere Ait Menkul Kıymetler</w:t>
            </w:r>
          </w:p>
          <w:p w:rsidR="00A23B04" w:rsidRDefault="00A23B04" w:rsidP="000844EF">
            <w:pPr>
              <w:ind w:firstLine="0"/>
              <w:rPr>
                <w:sz w:val="22"/>
              </w:rPr>
            </w:pPr>
          </w:p>
          <w:p w:rsidR="00A23B04" w:rsidRDefault="00A23B04" w:rsidP="000844EF">
            <w:pPr>
              <w:ind w:firstLine="0"/>
              <w:rPr>
                <w:sz w:val="22"/>
              </w:rPr>
            </w:pPr>
            <w:r>
              <w:rPr>
                <w:sz w:val="22"/>
              </w:rPr>
              <w:t>Alınan</w:t>
            </w:r>
            <w:r w:rsidRPr="00CA72E8">
              <w:rPr>
                <w:sz w:val="22"/>
              </w:rPr>
              <w:t xml:space="preserve"> Teminat Mektupları</w:t>
            </w:r>
            <w:r>
              <w:rPr>
                <w:sz w:val="22"/>
              </w:rPr>
              <w:t xml:space="preserve"> </w:t>
            </w:r>
          </w:p>
          <w:p w:rsidR="00A23B04" w:rsidRDefault="00A23B04" w:rsidP="000844EF">
            <w:pPr>
              <w:ind w:firstLine="0"/>
              <w:rPr>
                <w:sz w:val="22"/>
              </w:rPr>
            </w:pPr>
          </w:p>
          <w:p w:rsidR="00A23B04" w:rsidRDefault="00A23B04" w:rsidP="000844EF">
            <w:pPr>
              <w:ind w:firstLine="0"/>
              <w:rPr>
                <w:sz w:val="22"/>
              </w:rPr>
            </w:pPr>
            <w:r w:rsidRPr="00CA72E8">
              <w:rPr>
                <w:sz w:val="22"/>
              </w:rPr>
              <w:t>Diğer Şarta Bağlı Yükümlülükler</w:t>
            </w:r>
          </w:p>
          <w:p w:rsidR="00A23B04" w:rsidRDefault="00A23B04" w:rsidP="000844EF">
            <w:pPr>
              <w:ind w:firstLine="0"/>
              <w:rPr>
                <w:sz w:val="22"/>
              </w:rPr>
            </w:pPr>
          </w:p>
        </w:tc>
        <w:tc>
          <w:tcPr>
            <w:tcW w:w="1081" w:type="pct"/>
            <w:gridSpan w:val="2"/>
            <w:tcBorders>
              <w:top w:val="nil"/>
              <w:left w:val="nil"/>
              <w:right w:val="nil"/>
            </w:tcBorders>
          </w:tcPr>
          <w:p w:rsidR="00A23B04" w:rsidRPr="006E4E27" w:rsidRDefault="00A23B04" w:rsidP="000844EF">
            <w:pPr>
              <w:rPr>
                <w:sz w:val="22"/>
              </w:rPr>
            </w:pPr>
          </w:p>
        </w:tc>
        <w:tc>
          <w:tcPr>
            <w:tcW w:w="1312" w:type="pct"/>
            <w:tcBorders>
              <w:top w:val="nil"/>
              <w:left w:val="nil"/>
              <w:right w:val="nil"/>
            </w:tcBorders>
          </w:tcPr>
          <w:p w:rsidR="00252BEF" w:rsidRDefault="00252BEF" w:rsidP="00C45463">
            <w:pPr>
              <w:jc w:val="right"/>
              <w:rPr>
                <w:sz w:val="22"/>
                <w:highlight w:val="yellow"/>
              </w:rPr>
            </w:pPr>
          </w:p>
          <w:p w:rsidR="00A23B04" w:rsidRDefault="001678D8" w:rsidP="00C45463">
            <w:pPr>
              <w:ind w:firstLine="0"/>
              <w:jc w:val="right"/>
              <w:rPr>
                <w:sz w:val="22"/>
              </w:rPr>
            </w:pPr>
            <w:r w:rsidRPr="001678D8">
              <w:rPr>
                <w:sz w:val="22"/>
              </w:rPr>
              <w:t>0,00</w:t>
            </w:r>
          </w:p>
          <w:p w:rsidR="00282BF0" w:rsidRDefault="00282BF0" w:rsidP="00C45463">
            <w:pPr>
              <w:jc w:val="right"/>
              <w:rPr>
                <w:sz w:val="22"/>
              </w:rPr>
            </w:pPr>
          </w:p>
          <w:p w:rsidR="00282BF0" w:rsidRDefault="001678D8" w:rsidP="00C45463">
            <w:pPr>
              <w:ind w:firstLine="0"/>
              <w:jc w:val="right"/>
              <w:rPr>
                <w:sz w:val="22"/>
              </w:rPr>
            </w:pPr>
            <w:r w:rsidRPr="001678D8">
              <w:rPr>
                <w:sz w:val="22"/>
              </w:rPr>
              <w:t>47.064.195,26</w:t>
            </w:r>
          </w:p>
          <w:p w:rsidR="00252BEF" w:rsidRPr="006E4E27" w:rsidRDefault="00252BEF" w:rsidP="00C45463">
            <w:pPr>
              <w:jc w:val="right"/>
              <w:rPr>
                <w:sz w:val="22"/>
              </w:rPr>
            </w:pPr>
          </w:p>
        </w:tc>
      </w:tr>
      <w:tr w:rsidR="0097161F" w:rsidRPr="006E4E27" w:rsidTr="006C37B5">
        <w:trPr>
          <w:trHeight w:val="568"/>
        </w:trPr>
        <w:tc>
          <w:tcPr>
            <w:tcW w:w="1728" w:type="pct"/>
            <w:tcBorders>
              <w:left w:val="nil"/>
              <w:bottom w:val="single" w:sz="4" w:space="0" w:color="auto"/>
              <w:right w:val="nil"/>
            </w:tcBorders>
            <w:vAlign w:val="center"/>
          </w:tcPr>
          <w:p w:rsidR="0097161F" w:rsidRPr="006E4E27" w:rsidRDefault="0097161F" w:rsidP="000844EF">
            <w:pPr>
              <w:ind w:firstLine="0"/>
              <w:rPr>
                <w:sz w:val="22"/>
              </w:rPr>
            </w:pPr>
            <w:r>
              <w:rPr>
                <w:sz w:val="22"/>
              </w:rPr>
              <w:t>Toplam</w:t>
            </w:r>
          </w:p>
        </w:tc>
        <w:tc>
          <w:tcPr>
            <w:tcW w:w="1960" w:type="pct"/>
            <w:gridSpan w:val="3"/>
            <w:tcBorders>
              <w:left w:val="nil"/>
              <w:bottom w:val="single" w:sz="4" w:space="0" w:color="auto"/>
              <w:right w:val="nil"/>
            </w:tcBorders>
          </w:tcPr>
          <w:p w:rsidR="0097161F" w:rsidRPr="006E4E27" w:rsidRDefault="0097161F" w:rsidP="000844EF">
            <w:pPr>
              <w:rPr>
                <w:sz w:val="22"/>
              </w:rPr>
            </w:pPr>
          </w:p>
        </w:tc>
        <w:tc>
          <w:tcPr>
            <w:tcW w:w="1312" w:type="pct"/>
            <w:tcBorders>
              <w:left w:val="nil"/>
              <w:bottom w:val="single" w:sz="4" w:space="0" w:color="auto"/>
              <w:right w:val="nil"/>
            </w:tcBorders>
          </w:tcPr>
          <w:p w:rsidR="0097161F" w:rsidRPr="006E4E27" w:rsidRDefault="001678D8" w:rsidP="00C45463">
            <w:pPr>
              <w:ind w:firstLine="0"/>
              <w:jc w:val="right"/>
              <w:rPr>
                <w:sz w:val="22"/>
              </w:rPr>
            </w:pPr>
            <w:r>
              <w:rPr>
                <w:sz w:val="22"/>
              </w:rPr>
              <w:t>47.083.492,46</w:t>
            </w:r>
          </w:p>
        </w:tc>
      </w:tr>
    </w:tbl>
    <w:p w:rsidR="002812F1" w:rsidRDefault="002812F1" w:rsidP="002812F1">
      <w:pPr>
        <w:ind w:firstLine="708"/>
        <w:jc w:val="both"/>
        <w:rPr>
          <w:i/>
          <w:color w:val="1C283D"/>
        </w:rPr>
      </w:pPr>
    </w:p>
    <w:p w:rsidR="00F542E7" w:rsidRDefault="00F542E7" w:rsidP="002812F1">
      <w:pPr>
        <w:ind w:firstLine="708"/>
        <w:jc w:val="both"/>
        <w:rPr>
          <w:i/>
          <w:color w:val="1C283D"/>
        </w:rPr>
      </w:pPr>
    </w:p>
    <w:p w:rsidR="00C45463" w:rsidRDefault="00C45463" w:rsidP="002812F1">
      <w:pPr>
        <w:ind w:firstLine="708"/>
        <w:jc w:val="both"/>
        <w:rPr>
          <w:i/>
          <w:color w:val="1C283D"/>
        </w:rPr>
      </w:pPr>
    </w:p>
    <w:p w:rsidR="00C45463" w:rsidRDefault="00C45463" w:rsidP="002812F1">
      <w:pPr>
        <w:ind w:firstLine="708"/>
        <w:jc w:val="both"/>
        <w:rPr>
          <w:i/>
          <w:color w:val="1C283D"/>
        </w:rPr>
      </w:pPr>
    </w:p>
    <w:p w:rsidR="00F770CD" w:rsidRDefault="00F770CD" w:rsidP="00E3176C">
      <w:pPr>
        <w:pStyle w:val="Balk2"/>
        <w:numPr>
          <w:ilvl w:val="0"/>
          <w:numId w:val="8"/>
        </w:numPr>
      </w:pPr>
      <w:bookmarkStart w:id="76" w:name="_Toc1653068"/>
      <w:r>
        <w:t>DİĞER NAZIM HESAPLAR</w:t>
      </w:r>
      <w:bookmarkEnd w:id="76"/>
    </w:p>
    <w:p w:rsidR="007A3F9B" w:rsidRDefault="007A3F9B" w:rsidP="00C45463">
      <w:pPr>
        <w:tabs>
          <w:tab w:val="left" w:pos="2263"/>
        </w:tabs>
        <w:jc w:val="both"/>
        <w:rPr>
          <w:i/>
          <w:color w:val="1C283D"/>
        </w:rPr>
      </w:pPr>
    </w:p>
    <w:p w:rsidR="007416D1" w:rsidRDefault="007416D1" w:rsidP="002812F1">
      <w:pPr>
        <w:tabs>
          <w:tab w:val="left" w:pos="2263"/>
        </w:tabs>
        <w:ind w:firstLine="708"/>
        <w:jc w:val="both"/>
        <w:rPr>
          <w:i/>
          <w:color w:val="1C283D"/>
        </w:rPr>
      </w:pPr>
    </w:p>
    <w:p w:rsidR="007416D1" w:rsidRDefault="007416D1"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535"/>
        <w:gridCol w:w="2015"/>
        <w:gridCol w:w="2520"/>
      </w:tblGrid>
      <w:tr w:rsidR="007A3F9B" w:rsidRPr="006E4E27" w:rsidTr="009D426A">
        <w:tc>
          <w:tcPr>
            <w:tcW w:w="3611" w:type="pct"/>
            <w:gridSpan w:val="2"/>
            <w:tcBorders>
              <w:top w:val="nil"/>
              <w:left w:val="nil"/>
              <w:bottom w:val="single" w:sz="4" w:space="0" w:color="auto"/>
              <w:right w:val="nil"/>
            </w:tcBorders>
          </w:tcPr>
          <w:p w:rsidR="007A3F9B" w:rsidRDefault="007A3F9B" w:rsidP="000844EF">
            <w:pPr>
              <w:tabs>
                <w:tab w:val="left" w:pos="3751"/>
              </w:tabs>
              <w:ind w:firstLine="0"/>
              <w:jc w:val="left"/>
              <w:rPr>
                <w:b/>
                <w:sz w:val="22"/>
              </w:rPr>
            </w:pPr>
            <w:r>
              <w:rPr>
                <w:b/>
                <w:sz w:val="22"/>
              </w:rPr>
              <w:t>Diğer Nazım Hesaplar</w:t>
            </w:r>
            <w:r>
              <w:rPr>
                <w:b/>
                <w:sz w:val="22"/>
              </w:rPr>
              <w:tab/>
            </w:r>
          </w:p>
          <w:p w:rsidR="007A3F9B" w:rsidRPr="00977538" w:rsidRDefault="007A3F9B" w:rsidP="000844EF">
            <w:pPr>
              <w:ind w:firstLine="0"/>
              <w:jc w:val="center"/>
              <w:rPr>
                <w:b/>
                <w:sz w:val="22"/>
              </w:rPr>
            </w:pPr>
          </w:p>
        </w:tc>
        <w:tc>
          <w:tcPr>
            <w:tcW w:w="1389" w:type="pct"/>
            <w:tcBorders>
              <w:top w:val="nil"/>
              <w:left w:val="nil"/>
              <w:bottom w:val="single" w:sz="4" w:space="0" w:color="auto"/>
              <w:right w:val="nil"/>
            </w:tcBorders>
            <w:vAlign w:val="center"/>
          </w:tcPr>
          <w:p w:rsidR="007A3F9B" w:rsidRDefault="007A3F9B" w:rsidP="00AD4646">
            <w:pPr>
              <w:ind w:firstLine="0"/>
              <w:jc w:val="right"/>
              <w:rPr>
                <w:b/>
                <w:bCs/>
                <w:sz w:val="22"/>
              </w:rPr>
            </w:pPr>
            <w:r>
              <w:rPr>
                <w:b/>
                <w:bCs/>
                <w:sz w:val="22"/>
              </w:rPr>
              <w:t xml:space="preserve">Tutar </w:t>
            </w:r>
          </w:p>
          <w:p w:rsidR="007A3F9B" w:rsidRPr="006E4E27" w:rsidRDefault="007A3F9B" w:rsidP="000844EF">
            <w:pPr>
              <w:ind w:firstLine="0"/>
              <w:jc w:val="center"/>
              <w:rPr>
                <w:b/>
                <w:bCs/>
                <w:sz w:val="22"/>
              </w:rPr>
            </w:pPr>
          </w:p>
        </w:tc>
      </w:tr>
      <w:tr w:rsidR="00B96FCF" w:rsidRPr="006E4E27" w:rsidTr="009D426A">
        <w:trPr>
          <w:trHeight w:val="298"/>
        </w:trPr>
        <w:tc>
          <w:tcPr>
            <w:tcW w:w="2500" w:type="pct"/>
            <w:tcBorders>
              <w:top w:val="nil"/>
              <w:left w:val="nil"/>
              <w:bottom w:val="nil"/>
              <w:right w:val="nil"/>
            </w:tcBorders>
            <w:vAlign w:val="center"/>
          </w:tcPr>
          <w:p w:rsidR="00B96FCF" w:rsidRDefault="00B96FCF" w:rsidP="00B96FCF">
            <w:pPr>
              <w:ind w:firstLine="0"/>
              <w:jc w:val="left"/>
              <w:rPr>
                <w:sz w:val="22"/>
              </w:rPr>
            </w:pPr>
            <w:r>
              <w:rPr>
                <w:sz w:val="22"/>
              </w:rPr>
              <w:t>Başka Birimler Adına İzlenen Alacaklar</w:t>
            </w:r>
            <w:r w:rsidRPr="006E4E27">
              <w:rPr>
                <w:sz w:val="22"/>
              </w:rPr>
              <w:t xml:space="preserve"> </w:t>
            </w:r>
          </w:p>
          <w:p w:rsidR="00B96FCF" w:rsidRDefault="00B96FCF" w:rsidP="000844EF">
            <w:pPr>
              <w:rPr>
                <w:sz w:val="22"/>
              </w:rPr>
            </w:pPr>
          </w:p>
        </w:tc>
        <w:tc>
          <w:tcPr>
            <w:tcW w:w="2500" w:type="pct"/>
            <w:gridSpan w:val="2"/>
            <w:tcBorders>
              <w:top w:val="nil"/>
              <w:left w:val="nil"/>
              <w:bottom w:val="nil"/>
              <w:right w:val="nil"/>
            </w:tcBorders>
            <w:vAlign w:val="center"/>
          </w:tcPr>
          <w:p w:rsidR="00B96FCF" w:rsidRDefault="00E2287A" w:rsidP="00C45463">
            <w:pPr>
              <w:jc w:val="right"/>
              <w:rPr>
                <w:sz w:val="22"/>
              </w:rPr>
            </w:pPr>
            <w:r>
              <w:rPr>
                <w:sz w:val="22"/>
              </w:rPr>
              <w:t>11.479.323,97</w:t>
            </w:r>
          </w:p>
        </w:tc>
      </w:tr>
      <w:tr w:rsidR="00B96FCF" w:rsidRPr="006E4E27" w:rsidTr="009D426A">
        <w:trPr>
          <w:trHeight w:val="298"/>
        </w:trPr>
        <w:tc>
          <w:tcPr>
            <w:tcW w:w="2500" w:type="pct"/>
            <w:tcBorders>
              <w:top w:val="nil"/>
              <w:left w:val="nil"/>
              <w:bottom w:val="nil"/>
              <w:right w:val="nil"/>
            </w:tcBorders>
            <w:vAlign w:val="center"/>
          </w:tcPr>
          <w:p w:rsidR="00B96FCF" w:rsidRDefault="00B96FCF" w:rsidP="00B96FCF">
            <w:pPr>
              <w:ind w:firstLine="0"/>
              <w:rPr>
                <w:sz w:val="22"/>
              </w:rPr>
            </w:pPr>
            <w:r w:rsidRPr="008B4C89">
              <w:rPr>
                <w:sz w:val="22"/>
              </w:rPr>
              <w:t>Ku</w:t>
            </w:r>
            <w:r w:rsidR="008B4C89" w:rsidRPr="008B4C89">
              <w:rPr>
                <w:sz w:val="22"/>
              </w:rPr>
              <w:t>l</w:t>
            </w:r>
            <w:r w:rsidRPr="008B4C89">
              <w:rPr>
                <w:sz w:val="22"/>
              </w:rPr>
              <w:t>lanılacak Dış Krediler</w:t>
            </w:r>
          </w:p>
        </w:tc>
        <w:tc>
          <w:tcPr>
            <w:tcW w:w="2500" w:type="pct"/>
            <w:gridSpan w:val="2"/>
            <w:tcBorders>
              <w:top w:val="nil"/>
              <w:left w:val="nil"/>
              <w:bottom w:val="nil"/>
              <w:right w:val="nil"/>
            </w:tcBorders>
            <w:vAlign w:val="center"/>
          </w:tcPr>
          <w:p w:rsidR="00B96FCF" w:rsidRDefault="00E2287A" w:rsidP="00C45463">
            <w:pPr>
              <w:jc w:val="right"/>
              <w:rPr>
                <w:sz w:val="22"/>
              </w:rPr>
            </w:pPr>
            <w:r>
              <w:rPr>
                <w:sz w:val="22"/>
              </w:rPr>
              <w:t>0,01</w:t>
            </w:r>
          </w:p>
        </w:tc>
      </w:tr>
      <w:tr w:rsidR="00B96FCF" w:rsidRPr="006E4E27" w:rsidTr="009D426A">
        <w:trPr>
          <w:trHeight w:val="298"/>
        </w:trPr>
        <w:tc>
          <w:tcPr>
            <w:tcW w:w="2500" w:type="pct"/>
            <w:tcBorders>
              <w:top w:val="nil"/>
              <w:left w:val="nil"/>
              <w:bottom w:val="nil"/>
              <w:right w:val="nil"/>
            </w:tcBorders>
            <w:vAlign w:val="center"/>
          </w:tcPr>
          <w:p w:rsidR="00B96FCF" w:rsidRPr="006E4E27" w:rsidRDefault="00B96FCF" w:rsidP="00B96FCF">
            <w:pPr>
              <w:ind w:firstLine="0"/>
              <w:jc w:val="left"/>
              <w:rPr>
                <w:sz w:val="22"/>
              </w:rPr>
            </w:pPr>
            <w:r>
              <w:rPr>
                <w:sz w:val="22"/>
              </w:rPr>
              <w:t>Kiraya Verilen Veya İrtifak Hakkı Tesis Edilen Maddi Duran Varlıkların Kayıtlı Değerleri</w:t>
            </w:r>
          </w:p>
          <w:p w:rsidR="00B96FCF" w:rsidRDefault="00B96FCF" w:rsidP="000844EF">
            <w:pPr>
              <w:rPr>
                <w:sz w:val="22"/>
              </w:rPr>
            </w:pPr>
          </w:p>
        </w:tc>
        <w:tc>
          <w:tcPr>
            <w:tcW w:w="2500" w:type="pct"/>
            <w:gridSpan w:val="2"/>
            <w:tcBorders>
              <w:top w:val="nil"/>
              <w:left w:val="nil"/>
              <w:bottom w:val="nil"/>
              <w:right w:val="nil"/>
            </w:tcBorders>
            <w:vAlign w:val="center"/>
          </w:tcPr>
          <w:p w:rsidR="00B96FCF" w:rsidRDefault="005F53FB" w:rsidP="00C45463">
            <w:pPr>
              <w:jc w:val="right"/>
              <w:rPr>
                <w:sz w:val="22"/>
              </w:rPr>
            </w:pPr>
            <w:r>
              <w:rPr>
                <w:sz w:val="22"/>
              </w:rPr>
              <w:t>48.292.389,33</w:t>
            </w:r>
          </w:p>
        </w:tc>
      </w:tr>
      <w:tr w:rsidR="00B96FCF" w:rsidRPr="006E4E27" w:rsidTr="009D426A">
        <w:trPr>
          <w:trHeight w:val="298"/>
        </w:trPr>
        <w:tc>
          <w:tcPr>
            <w:tcW w:w="2500" w:type="pct"/>
            <w:tcBorders>
              <w:top w:val="nil"/>
              <w:left w:val="nil"/>
              <w:right w:val="nil"/>
            </w:tcBorders>
            <w:vAlign w:val="center"/>
          </w:tcPr>
          <w:p w:rsidR="00B96FCF" w:rsidRDefault="00B96FCF" w:rsidP="00B96FCF">
            <w:pPr>
              <w:ind w:firstLine="0"/>
              <w:rPr>
                <w:sz w:val="22"/>
              </w:rPr>
            </w:pPr>
            <w:r>
              <w:rPr>
                <w:sz w:val="22"/>
              </w:rPr>
              <w:t>Diğer Nazım Hesaplar</w:t>
            </w:r>
          </w:p>
        </w:tc>
        <w:tc>
          <w:tcPr>
            <w:tcW w:w="2500" w:type="pct"/>
            <w:gridSpan w:val="2"/>
            <w:tcBorders>
              <w:top w:val="nil"/>
              <w:left w:val="nil"/>
              <w:right w:val="nil"/>
            </w:tcBorders>
            <w:vAlign w:val="center"/>
          </w:tcPr>
          <w:p w:rsidR="00B96FCF" w:rsidRDefault="005F53FB" w:rsidP="00C45463">
            <w:pPr>
              <w:jc w:val="right"/>
              <w:rPr>
                <w:sz w:val="22"/>
              </w:rPr>
            </w:pPr>
            <w:r>
              <w:rPr>
                <w:sz w:val="22"/>
              </w:rPr>
              <w:t>19.297,21</w:t>
            </w:r>
          </w:p>
        </w:tc>
      </w:tr>
    </w:tbl>
    <w:p w:rsidR="00883FA0" w:rsidRDefault="00883FA0" w:rsidP="00FD245E"/>
    <w:p w:rsidR="004069AD" w:rsidRPr="004069AD" w:rsidRDefault="004069AD" w:rsidP="00716544">
      <w:pPr>
        <w:pStyle w:val="Balk1"/>
        <w:rPr>
          <w:i/>
          <w:color w:val="1C283D"/>
        </w:rPr>
      </w:pPr>
    </w:p>
    <w:p w:rsidR="002D2CDC" w:rsidRDefault="002D2CDC" w:rsidP="002D2CDC"/>
    <w:p w:rsidR="002D2CDC" w:rsidRPr="002D2CDC" w:rsidRDefault="002D2CDC" w:rsidP="002D2CDC"/>
    <w:sectPr w:rsidR="002D2CDC" w:rsidRPr="002D2CDC" w:rsidSect="00724EC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E69" w:rsidRDefault="007A3E69" w:rsidP="00414ACE">
      <w:r>
        <w:separator/>
      </w:r>
    </w:p>
  </w:endnote>
  <w:endnote w:type="continuationSeparator" w:id="0">
    <w:p w:rsidR="007A3E69" w:rsidRDefault="007A3E69"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333901"/>
      <w:docPartObj>
        <w:docPartGallery w:val="Page Numbers (Bottom of Page)"/>
        <w:docPartUnique/>
      </w:docPartObj>
    </w:sdtPr>
    <w:sdtContent>
      <w:p w:rsidR="00966352" w:rsidRDefault="00966352">
        <w:pPr>
          <w:pStyle w:val="AltBilgi"/>
          <w:jc w:val="center"/>
        </w:pPr>
        <w:r>
          <w:fldChar w:fldCharType="begin"/>
        </w:r>
        <w:r>
          <w:instrText>PAGE   \* MERGEFORMAT</w:instrText>
        </w:r>
        <w:r>
          <w:fldChar w:fldCharType="separate"/>
        </w:r>
        <w:r w:rsidR="0006663C">
          <w:rPr>
            <w:noProof/>
          </w:rPr>
          <w:t>6</w:t>
        </w:r>
        <w:r>
          <w:fldChar w:fldCharType="end"/>
        </w:r>
      </w:p>
    </w:sdtContent>
  </w:sdt>
  <w:p w:rsidR="00966352" w:rsidRDefault="0096635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E69" w:rsidRDefault="007A3E69" w:rsidP="00414ACE">
      <w:r>
        <w:separator/>
      </w:r>
    </w:p>
  </w:footnote>
  <w:footnote w:type="continuationSeparator" w:id="0">
    <w:p w:rsidR="007A3E69" w:rsidRDefault="007A3E69" w:rsidP="00414A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8453543"/>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6" w15:restartNumberingAfterBreak="0">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7" w15:restartNumberingAfterBreak="0">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15:restartNumberingAfterBreak="0">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15:restartNumberingAfterBreak="0">
    <w:nsid w:val="64F6057E"/>
    <w:multiLevelType w:val="hybridMultilevel"/>
    <w:tmpl w:val="E16A48D6"/>
    <w:lvl w:ilvl="0" w:tplc="D81E95E4">
      <w:start w:val="1"/>
      <w:numFmt w:val="decimal"/>
      <w:lvlText w:val="%1."/>
      <w:lvlJc w:val="left"/>
      <w:pPr>
        <w:ind w:left="1210"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3"/>
  </w:num>
  <w:num w:numId="2">
    <w:abstractNumId w:val="2"/>
  </w:num>
  <w:num w:numId="3">
    <w:abstractNumId w:val="8"/>
  </w:num>
  <w:num w:numId="4">
    <w:abstractNumId w:val="1"/>
  </w:num>
  <w:num w:numId="5">
    <w:abstractNumId w:val="7"/>
  </w:num>
  <w:num w:numId="6">
    <w:abstractNumId w:val="5"/>
  </w:num>
  <w:num w:numId="7">
    <w:abstractNumId w:val="6"/>
  </w:num>
  <w:num w:numId="8">
    <w:abstractNumId w:val="10"/>
  </w:num>
  <w:num w:numId="9">
    <w:abstractNumId w:val="12"/>
  </w:num>
  <w:num w:numId="10">
    <w:abstractNumId w:val="4"/>
  </w:num>
  <w:num w:numId="11">
    <w:abstractNumId w:val="0"/>
  </w:num>
  <w:num w:numId="12">
    <w:abstractNumId w:val="11"/>
  </w:num>
  <w:num w:numId="13">
    <w:abstractNumId w:val="9"/>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9C"/>
    <w:rsid w:val="00000851"/>
    <w:rsid w:val="00002CDC"/>
    <w:rsid w:val="00004A57"/>
    <w:rsid w:val="00005303"/>
    <w:rsid w:val="00005ED3"/>
    <w:rsid w:val="000060C8"/>
    <w:rsid w:val="000061CD"/>
    <w:rsid w:val="000102CF"/>
    <w:rsid w:val="0001040A"/>
    <w:rsid w:val="000105E2"/>
    <w:rsid w:val="00012ED5"/>
    <w:rsid w:val="000141C8"/>
    <w:rsid w:val="00014225"/>
    <w:rsid w:val="000142D2"/>
    <w:rsid w:val="00014C26"/>
    <w:rsid w:val="000150FB"/>
    <w:rsid w:val="000231D0"/>
    <w:rsid w:val="00023DDC"/>
    <w:rsid w:val="00024D66"/>
    <w:rsid w:val="000259B2"/>
    <w:rsid w:val="00027C62"/>
    <w:rsid w:val="000368D7"/>
    <w:rsid w:val="00037011"/>
    <w:rsid w:val="00041311"/>
    <w:rsid w:val="00041D69"/>
    <w:rsid w:val="00042159"/>
    <w:rsid w:val="00042631"/>
    <w:rsid w:val="00042CB2"/>
    <w:rsid w:val="00044552"/>
    <w:rsid w:val="00044F4E"/>
    <w:rsid w:val="00045ED3"/>
    <w:rsid w:val="00046CAD"/>
    <w:rsid w:val="00047C8B"/>
    <w:rsid w:val="00052A76"/>
    <w:rsid w:val="00052CC0"/>
    <w:rsid w:val="0005328E"/>
    <w:rsid w:val="00056E19"/>
    <w:rsid w:val="00057B16"/>
    <w:rsid w:val="00061528"/>
    <w:rsid w:val="00063AE7"/>
    <w:rsid w:val="0006498D"/>
    <w:rsid w:val="000663BB"/>
    <w:rsid w:val="000664B9"/>
    <w:rsid w:val="0006663C"/>
    <w:rsid w:val="00066D8C"/>
    <w:rsid w:val="00066E61"/>
    <w:rsid w:val="0007059B"/>
    <w:rsid w:val="00070720"/>
    <w:rsid w:val="00073240"/>
    <w:rsid w:val="00074F00"/>
    <w:rsid w:val="000802BA"/>
    <w:rsid w:val="00081C03"/>
    <w:rsid w:val="0008420F"/>
    <w:rsid w:val="00084360"/>
    <w:rsid w:val="000844EF"/>
    <w:rsid w:val="00084DA8"/>
    <w:rsid w:val="000869FE"/>
    <w:rsid w:val="00086AA8"/>
    <w:rsid w:val="00087DA8"/>
    <w:rsid w:val="00090554"/>
    <w:rsid w:val="00090F4B"/>
    <w:rsid w:val="000916FA"/>
    <w:rsid w:val="0009194F"/>
    <w:rsid w:val="00093E07"/>
    <w:rsid w:val="0009479A"/>
    <w:rsid w:val="00094B36"/>
    <w:rsid w:val="00094BC2"/>
    <w:rsid w:val="00096F11"/>
    <w:rsid w:val="000A1685"/>
    <w:rsid w:val="000A24A6"/>
    <w:rsid w:val="000A2583"/>
    <w:rsid w:val="000A2B0E"/>
    <w:rsid w:val="000A3F10"/>
    <w:rsid w:val="000A52F2"/>
    <w:rsid w:val="000A6498"/>
    <w:rsid w:val="000A6BBF"/>
    <w:rsid w:val="000B0527"/>
    <w:rsid w:val="000B0AFB"/>
    <w:rsid w:val="000B25DB"/>
    <w:rsid w:val="000B34AF"/>
    <w:rsid w:val="000B3A38"/>
    <w:rsid w:val="000B430F"/>
    <w:rsid w:val="000B451E"/>
    <w:rsid w:val="000B7B02"/>
    <w:rsid w:val="000C032E"/>
    <w:rsid w:val="000C17A6"/>
    <w:rsid w:val="000C2BF9"/>
    <w:rsid w:val="000C445B"/>
    <w:rsid w:val="000C5551"/>
    <w:rsid w:val="000C65F3"/>
    <w:rsid w:val="000D1819"/>
    <w:rsid w:val="000D196D"/>
    <w:rsid w:val="000D2056"/>
    <w:rsid w:val="000D4AF8"/>
    <w:rsid w:val="000D5678"/>
    <w:rsid w:val="000D5EB8"/>
    <w:rsid w:val="000D65C5"/>
    <w:rsid w:val="000D6964"/>
    <w:rsid w:val="000D7164"/>
    <w:rsid w:val="000E0299"/>
    <w:rsid w:val="000E0556"/>
    <w:rsid w:val="000E0BFD"/>
    <w:rsid w:val="000E1416"/>
    <w:rsid w:val="000E1A3A"/>
    <w:rsid w:val="000E213F"/>
    <w:rsid w:val="000E2313"/>
    <w:rsid w:val="000E3496"/>
    <w:rsid w:val="000E3E4D"/>
    <w:rsid w:val="000E469F"/>
    <w:rsid w:val="000E477D"/>
    <w:rsid w:val="000E5D4F"/>
    <w:rsid w:val="000E5F72"/>
    <w:rsid w:val="000E635E"/>
    <w:rsid w:val="000F210C"/>
    <w:rsid w:val="000F2175"/>
    <w:rsid w:val="000F3BC5"/>
    <w:rsid w:val="000F4615"/>
    <w:rsid w:val="000F46C9"/>
    <w:rsid w:val="000F5E71"/>
    <w:rsid w:val="0010007A"/>
    <w:rsid w:val="00102B31"/>
    <w:rsid w:val="001059E5"/>
    <w:rsid w:val="00106182"/>
    <w:rsid w:val="00107052"/>
    <w:rsid w:val="00111042"/>
    <w:rsid w:val="00111411"/>
    <w:rsid w:val="00111E3A"/>
    <w:rsid w:val="00114691"/>
    <w:rsid w:val="001160CF"/>
    <w:rsid w:val="001161C3"/>
    <w:rsid w:val="001216B6"/>
    <w:rsid w:val="001249D8"/>
    <w:rsid w:val="00125DA8"/>
    <w:rsid w:val="00130534"/>
    <w:rsid w:val="001306CC"/>
    <w:rsid w:val="00132485"/>
    <w:rsid w:val="00132C50"/>
    <w:rsid w:val="001361C8"/>
    <w:rsid w:val="00136A0A"/>
    <w:rsid w:val="00140211"/>
    <w:rsid w:val="0014041D"/>
    <w:rsid w:val="00140C8C"/>
    <w:rsid w:val="00141054"/>
    <w:rsid w:val="00141BB7"/>
    <w:rsid w:val="001425C2"/>
    <w:rsid w:val="001425E7"/>
    <w:rsid w:val="00142A6D"/>
    <w:rsid w:val="00142BD4"/>
    <w:rsid w:val="0014345C"/>
    <w:rsid w:val="00147531"/>
    <w:rsid w:val="00150256"/>
    <w:rsid w:val="00152E02"/>
    <w:rsid w:val="00152E8D"/>
    <w:rsid w:val="00153E3E"/>
    <w:rsid w:val="00154A87"/>
    <w:rsid w:val="00154B33"/>
    <w:rsid w:val="00154FC4"/>
    <w:rsid w:val="0015783F"/>
    <w:rsid w:val="001607C9"/>
    <w:rsid w:val="001678D8"/>
    <w:rsid w:val="00167CC7"/>
    <w:rsid w:val="00170078"/>
    <w:rsid w:val="001700CC"/>
    <w:rsid w:val="0017044F"/>
    <w:rsid w:val="001717E2"/>
    <w:rsid w:val="00174531"/>
    <w:rsid w:val="00174A07"/>
    <w:rsid w:val="00174D5F"/>
    <w:rsid w:val="001755C9"/>
    <w:rsid w:val="00175CCE"/>
    <w:rsid w:val="001770E5"/>
    <w:rsid w:val="00181215"/>
    <w:rsid w:val="0018257C"/>
    <w:rsid w:val="00183840"/>
    <w:rsid w:val="00184D66"/>
    <w:rsid w:val="001906C7"/>
    <w:rsid w:val="0019082F"/>
    <w:rsid w:val="00191381"/>
    <w:rsid w:val="00191771"/>
    <w:rsid w:val="0019289B"/>
    <w:rsid w:val="00192D65"/>
    <w:rsid w:val="00193828"/>
    <w:rsid w:val="00194058"/>
    <w:rsid w:val="00195500"/>
    <w:rsid w:val="0019596F"/>
    <w:rsid w:val="001962DC"/>
    <w:rsid w:val="00196990"/>
    <w:rsid w:val="001979EE"/>
    <w:rsid w:val="001A279D"/>
    <w:rsid w:val="001A35C9"/>
    <w:rsid w:val="001A60B6"/>
    <w:rsid w:val="001A6115"/>
    <w:rsid w:val="001A672A"/>
    <w:rsid w:val="001A7E53"/>
    <w:rsid w:val="001B0B76"/>
    <w:rsid w:val="001B1F62"/>
    <w:rsid w:val="001B5666"/>
    <w:rsid w:val="001B587C"/>
    <w:rsid w:val="001B58D5"/>
    <w:rsid w:val="001C052C"/>
    <w:rsid w:val="001C0D86"/>
    <w:rsid w:val="001C189B"/>
    <w:rsid w:val="001C1E63"/>
    <w:rsid w:val="001C324F"/>
    <w:rsid w:val="001C5019"/>
    <w:rsid w:val="001C5415"/>
    <w:rsid w:val="001C5A81"/>
    <w:rsid w:val="001C7D1F"/>
    <w:rsid w:val="001D0C90"/>
    <w:rsid w:val="001D43CB"/>
    <w:rsid w:val="001D462C"/>
    <w:rsid w:val="001D5216"/>
    <w:rsid w:val="001D611F"/>
    <w:rsid w:val="001D680A"/>
    <w:rsid w:val="001D6AEC"/>
    <w:rsid w:val="001D7E32"/>
    <w:rsid w:val="001E081F"/>
    <w:rsid w:val="001E5117"/>
    <w:rsid w:val="001E53C4"/>
    <w:rsid w:val="001F00F0"/>
    <w:rsid w:val="001F19BD"/>
    <w:rsid w:val="001F310A"/>
    <w:rsid w:val="001F4101"/>
    <w:rsid w:val="001F56AE"/>
    <w:rsid w:val="001F5767"/>
    <w:rsid w:val="001F5ED0"/>
    <w:rsid w:val="00201DB7"/>
    <w:rsid w:val="00203014"/>
    <w:rsid w:val="002045BF"/>
    <w:rsid w:val="002124F2"/>
    <w:rsid w:val="00214565"/>
    <w:rsid w:val="0021591C"/>
    <w:rsid w:val="002163DF"/>
    <w:rsid w:val="002170B7"/>
    <w:rsid w:val="00217350"/>
    <w:rsid w:val="0022044E"/>
    <w:rsid w:val="00220486"/>
    <w:rsid w:val="00220E6F"/>
    <w:rsid w:val="00221438"/>
    <w:rsid w:val="002222E8"/>
    <w:rsid w:val="00223704"/>
    <w:rsid w:val="002244BF"/>
    <w:rsid w:val="00224704"/>
    <w:rsid w:val="002248A7"/>
    <w:rsid w:val="00224D12"/>
    <w:rsid w:val="00224E61"/>
    <w:rsid w:val="00226679"/>
    <w:rsid w:val="00226D04"/>
    <w:rsid w:val="002316BC"/>
    <w:rsid w:val="00231891"/>
    <w:rsid w:val="00231CA6"/>
    <w:rsid w:val="0023377A"/>
    <w:rsid w:val="00235F2F"/>
    <w:rsid w:val="00237EA4"/>
    <w:rsid w:val="002400C3"/>
    <w:rsid w:val="00243A4C"/>
    <w:rsid w:val="0024414D"/>
    <w:rsid w:val="002456F4"/>
    <w:rsid w:val="0024656E"/>
    <w:rsid w:val="002465C6"/>
    <w:rsid w:val="002468DE"/>
    <w:rsid w:val="00246941"/>
    <w:rsid w:val="00246EA7"/>
    <w:rsid w:val="00247009"/>
    <w:rsid w:val="00247F41"/>
    <w:rsid w:val="00251267"/>
    <w:rsid w:val="00251383"/>
    <w:rsid w:val="00252BEF"/>
    <w:rsid w:val="0025381B"/>
    <w:rsid w:val="0025409F"/>
    <w:rsid w:val="00254323"/>
    <w:rsid w:val="002578A0"/>
    <w:rsid w:val="00257D2E"/>
    <w:rsid w:val="00257DE0"/>
    <w:rsid w:val="00257E26"/>
    <w:rsid w:val="0026027E"/>
    <w:rsid w:val="002611A8"/>
    <w:rsid w:val="0026124C"/>
    <w:rsid w:val="002617C8"/>
    <w:rsid w:val="00262D60"/>
    <w:rsid w:val="00262E29"/>
    <w:rsid w:val="002637F8"/>
    <w:rsid w:val="00264272"/>
    <w:rsid w:val="00266DD5"/>
    <w:rsid w:val="002671A4"/>
    <w:rsid w:val="002671E8"/>
    <w:rsid w:val="002672D4"/>
    <w:rsid w:val="00270252"/>
    <w:rsid w:val="00270322"/>
    <w:rsid w:val="00271D2E"/>
    <w:rsid w:val="0027363E"/>
    <w:rsid w:val="0027583D"/>
    <w:rsid w:val="002802EF"/>
    <w:rsid w:val="002812F1"/>
    <w:rsid w:val="00281AFC"/>
    <w:rsid w:val="00282BF0"/>
    <w:rsid w:val="002837D4"/>
    <w:rsid w:val="00284341"/>
    <w:rsid w:val="00284B41"/>
    <w:rsid w:val="002877CB"/>
    <w:rsid w:val="00291AA1"/>
    <w:rsid w:val="0029437E"/>
    <w:rsid w:val="0029498D"/>
    <w:rsid w:val="00294FFD"/>
    <w:rsid w:val="00297107"/>
    <w:rsid w:val="00297182"/>
    <w:rsid w:val="002A11A8"/>
    <w:rsid w:val="002A18EB"/>
    <w:rsid w:val="002A1BD2"/>
    <w:rsid w:val="002A1E4E"/>
    <w:rsid w:val="002A45B3"/>
    <w:rsid w:val="002A48CF"/>
    <w:rsid w:val="002A4CEB"/>
    <w:rsid w:val="002A6625"/>
    <w:rsid w:val="002A67D6"/>
    <w:rsid w:val="002B090C"/>
    <w:rsid w:val="002B3BD7"/>
    <w:rsid w:val="002B515A"/>
    <w:rsid w:val="002B6743"/>
    <w:rsid w:val="002C084B"/>
    <w:rsid w:val="002C302A"/>
    <w:rsid w:val="002C3E5F"/>
    <w:rsid w:val="002C5625"/>
    <w:rsid w:val="002C5FAB"/>
    <w:rsid w:val="002C673A"/>
    <w:rsid w:val="002C704E"/>
    <w:rsid w:val="002C792F"/>
    <w:rsid w:val="002D01EF"/>
    <w:rsid w:val="002D16A8"/>
    <w:rsid w:val="002D1C72"/>
    <w:rsid w:val="002D2CDC"/>
    <w:rsid w:val="002D2F26"/>
    <w:rsid w:val="002D308C"/>
    <w:rsid w:val="002D3849"/>
    <w:rsid w:val="002D4C73"/>
    <w:rsid w:val="002D5CB6"/>
    <w:rsid w:val="002D5D9D"/>
    <w:rsid w:val="002D78E0"/>
    <w:rsid w:val="002E18AE"/>
    <w:rsid w:val="002E1EBA"/>
    <w:rsid w:val="002E2F3B"/>
    <w:rsid w:val="002E3768"/>
    <w:rsid w:val="002E4306"/>
    <w:rsid w:val="002E5252"/>
    <w:rsid w:val="002E5567"/>
    <w:rsid w:val="002E690A"/>
    <w:rsid w:val="002E6C46"/>
    <w:rsid w:val="002E71A7"/>
    <w:rsid w:val="002E7EA8"/>
    <w:rsid w:val="002F0008"/>
    <w:rsid w:val="002F144F"/>
    <w:rsid w:val="002F219A"/>
    <w:rsid w:val="002F42CC"/>
    <w:rsid w:val="002F754D"/>
    <w:rsid w:val="00302F88"/>
    <w:rsid w:val="00303E8B"/>
    <w:rsid w:val="00305045"/>
    <w:rsid w:val="0030643A"/>
    <w:rsid w:val="003070F4"/>
    <w:rsid w:val="00307C09"/>
    <w:rsid w:val="00310ACF"/>
    <w:rsid w:val="00310F53"/>
    <w:rsid w:val="00311690"/>
    <w:rsid w:val="00312A52"/>
    <w:rsid w:val="00314AF0"/>
    <w:rsid w:val="00315F3C"/>
    <w:rsid w:val="00316957"/>
    <w:rsid w:val="00316EB0"/>
    <w:rsid w:val="00317C24"/>
    <w:rsid w:val="00317E4C"/>
    <w:rsid w:val="003203FA"/>
    <w:rsid w:val="00320989"/>
    <w:rsid w:val="00321128"/>
    <w:rsid w:val="00321E16"/>
    <w:rsid w:val="0032393B"/>
    <w:rsid w:val="003239A8"/>
    <w:rsid w:val="00324244"/>
    <w:rsid w:val="00327CBB"/>
    <w:rsid w:val="00334BF8"/>
    <w:rsid w:val="003363FD"/>
    <w:rsid w:val="00336C6E"/>
    <w:rsid w:val="00336F33"/>
    <w:rsid w:val="003402FB"/>
    <w:rsid w:val="00340482"/>
    <w:rsid w:val="003408C1"/>
    <w:rsid w:val="003418DB"/>
    <w:rsid w:val="00341D7C"/>
    <w:rsid w:val="003421FB"/>
    <w:rsid w:val="00343363"/>
    <w:rsid w:val="003439CB"/>
    <w:rsid w:val="00344564"/>
    <w:rsid w:val="00344846"/>
    <w:rsid w:val="00344B20"/>
    <w:rsid w:val="003511D0"/>
    <w:rsid w:val="00351F64"/>
    <w:rsid w:val="003520C3"/>
    <w:rsid w:val="003520FA"/>
    <w:rsid w:val="00352300"/>
    <w:rsid w:val="00353DCA"/>
    <w:rsid w:val="003546BC"/>
    <w:rsid w:val="00354D60"/>
    <w:rsid w:val="00355C1B"/>
    <w:rsid w:val="00356473"/>
    <w:rsid w:val="00357465"/>
    <w:rsid w:val="00360913"/>
    <w:rsid w:val="00361522"/>
    <w:rsid w:val="00362CD0"/>
    <w:rsid w:val="00362EDB"/>
    <w:rsid w:val="003634D9"/>
    <w:rsid w:val="003651B3"/>
    <w:rsid w:val="00371615"/>
    <w:rsid w:val="00373FBA"/>
    <w:rsid w:val="00374366"/>
    <w:rsid w:val="00377464"/>
    <w:rsid w:val="00377694"/>
    <w:rsid w:val="0038278D"/>
    <w:rsid w:val="003834ED"/>
    <w:rsid w:val="00390A09"/>
    <w:rsid w:val="003930D2"/>
    <w:rsid w:val="0039438D"/>
    <w:rsid w:val="00395633"/>
    <w:rsid w:val="00395FD7"/>
    <w:rsid w:val="00396034"/>
    <w:rsid w:val="00397425"/>
    <w:rsid w:val="00397747"/>
    <w:rsid w:val="003A0AF0"/>
    <w:rsid w:val="003A105F"/>
    <w:rsid w:val="003A2319"/>
    <w:rsid w:val="003A6D1E"/>
    <w:rsid w:val="003A747A"/>
    <w:rsid w:val="003B0247"/>
    <w:rsid w:val="003B0B33"/>
    <w:rsid w:val="003B4C99"/>
    <w:rsid w:val="003B5ED6"/>
    <w:rsid w:val="003B6111"/>
    <w:rsid w:val="003B6837"/>
    <w:rsid w:val="003C1180"/>
    <w:rsid w:val="003C2448"/>
    <w:rsid w:val="003C422B"/>
    <w:rsid w:val="003C4242"/>
    <w:rsid w:val="003C5893"/>
    <w:rsid w:val="003C738F"/>
    <w:rsid w:val="003D0705"/>
    <w:rsid w:val="003D0808"/>
    <w:rsid w:val="003D0ACC"/>
    <w:rsid w:val="003D1949"/>
    <w:rsid w:val="003D5E65"/>
    <w:rsid w:val="003D637D"/>
    <w:rsid w:val="003E05CB"/>
    <w:rsid w:val="003E4245"/>
    <w:rsid w:val="003E5334"/>
    <w:rsid w:val="003E540D"/>
    <w:rsid w:val="003E7743"/>
    <w:rsid w:val="003F0042"/>
    <w:rsid w:val="003F0547"/>
    <w:rsid w:val="003F114B"/>
    <w:rsid w:val="003F1888"/>
    <w:rsid w:val="003F1E59"/>
    <w:rsid w:val="003F1FD8"/>
    <w:rsid w:val="003F2BB2"/>
    <w:rsid w:val="003F4118"/>
    <w:rsid w:val="003F447E"/>
    <w:rsid w:val="003F5E37"/>
    <w:rsid w:val="003F6385"/>
    <w:rsid w:val="003F6F02"/>
    <w:rsid w:val="003F76C4"/>
    <w:rsid w:val="003F794F"/>
    <w:rsid w:val="003F7D52"/>
    <w:rsid w:val="00400634"/>
    <w:rsid w:val="00401291"/>
    <w:rsid w:val="0040451D"/>
    <w:rsid w:val="00404554"/>
    <w:rsid w:val="004069AD"/>
    <w:rsid w:val="00410C04"/>
    <w:rsid w:val="00412F95"/>
    <w:rsid w:val="0041443D"/>
    <w:rsid w:val="004146FD"/>
    <w:rsid w:val="00414ACE"/>
    <w:rsid w:val="00414AEC"/>
    <w:rsid w:val="00415139"/>
    <w:rsid w:val="00415401"/>
    <w:rsid w:val="00415FDE"/>
    <w:rsid w:val="0041694F"/>
    <w:rsid w:val="00420CE1"/>
    <w:rsid w:val="00422A55"/>
    <w:rsid w:val="00422CE4"/>
    <w:rsid w:val="00423BF9"/>
    <w:rsid w:val="00423F12"/>
    <w:rsid w:val="004246BA"/>
    <w:rsid w:val="00424B5B"/>
    <w:rsid w:val="00426EDD"/>
    <w:rsid w:val="00430033"/>
    <w:rsid w:val="00430FFE"/>
    <w:rsid w:val="00431442"/>
    <w:rsid w:val="0043371F"/>
    <w:rsid w:val="00433890"/>
    <w:rsid w:val="0043418E"/>
    <w:rsid w:val="00434269"/>
    <w:rsid w:val="004346E7"/>
    <w:rsid w:val="00434B25"/>
    <w:rsid w:val="0043612C"/>
    <w:rsid w:val="00440035"/>
    <w:rsid w:val="00441790"/>
    <w:rsid w:val="00442BB4"/>
    <w:rsid w:val="00444D7E"/>
    <w:rsid w:val="00445FDB"/>
    <w:rsid w:val="0044633F"/>
    <w:rsid w:val="0044678D"/>
    <w:rsid w:val="00447F8C"/>
    <w:rsid w:val="00451888"/>
    <w:rsid w:val="004523FF"/>
    <w:rsid w:val="004605A7"/>
    <w:rsid w:val="00462132"/>
    <w:rsid w:val="00462E92"/>
    <w:rsid w:val="00462F85"/>
    <w:rsid w:val="00464B1B"/>
    <w:rsid w:val="00464EBD"/>
    <w:rsid w:val="00465010"/>
    <w:rsid w:val="00470EDA"/>
    <w:rsid w:val="004738FF"/>
    <w:rsid w:val="00474B77"/>
    <w:rsid w:val="00474E26"/>
    <w:rsid w:val="004750BC"/>
    <w:rsid w:val="0047646F"/>
    <w:rsid w:val="00476BFF"/>
    <w:rsid w:val="00476DC8"/>
    <w:rsid w:val="004818D4"/>
    <w:rsid w:val="004836F4"/>
    <w:rsid w:val="004849E8"/>
    <w:rsid w:val="004863AE"/>
    <w:rsid w:val="00487014"/>
    <w:rsid w:val="00487E39"/>
    <w:rsid w:val="00490D8A"/>
    <w:rsid w:val="00491F67"/>
    <w:rsid w:val="00492029"/>
    <w:rsid w:val="004926F8"/>
    <w:rsid w:val="00495228"/>
    <w:rsid w:val="004957B7"/>
    <w:rsid w:val="004964FD"/>
    <w:rsid w:val="00496EB5"/>
    <w:rsid w:val="004A0767"/>
    <w:rsid w:val="004A10C5"/>
    <w:rsid w:val="004A1344"/>
    <w:rsid w:val="004A3540"/>
    <w:rsid w:val="004A39DB"/>
    <w:rsid w:val="004A5511"/>
    <w:rsid w:val="004A762C"/>
    <w:rsid w:val="004B033B"/>
    <w:rsid w:val="004B134A"/>
    <w:rsid w:val="004B21F5"/>
    <w:rsid w:val="004B25BD"/>
    <w:rsid w:val="004B54FF"/>
    <w:rsid w:val="004B67F5"/>
    <w:rsid w:val="004B7018"/>
    <w:rsid w:val="004C03E7"/>
    <w:rsid w:val="004C543E"/>
    <w:rsid w:val="004C5690"/>
    <w:rsid w:val="004C6C1D"/>
    <w:rsid w:val="004D351D"/>
    <w:rsid w:val="004D35CD"/>
    <w:rsid w:val="004D479B"/>
    <w:rsid w:val="004D6EB7"/>
    <w:rsid w:val="004D7E4E"/>
    <w:rsid w:val="004D7F0B"/>
    <w:rsid w:val="004E1DE3"/>
    <w:rsid w:val="004E286C"/>
    <w:rsid w:val="004E2BD7"/>
    <w:rsid w:val="004E2C0A"/>
    <w:rsid w:val="004E3E62"/>
    <w:rsid w:val="004E4784"/>
    <w:rsid w:val="004E68B8"/>
    <w:rsid w:val="004F09FC"/>
    <w:rsid w:val="004F1BF2"/>
    <w:rsid w:val="004F25E8"/>
    <w:rsid w:val="004F2C33"/>
    <w:rsid w:val="004F3448"/>
    <w:rsid w:val="004F37BF"/>
    <w:rsid w:val="004F5264"/>
    <w:rsid w:val="00501722"/>
    <w:rsid w:val="0050179A"/>
    <w:rsid w:val="00502F8D"/>
    <w:rsid w:val="00503B6A"/>
    <w:rsid w:val="005041E8"/>
    <w:rsid w:val="00506BDC"/>
    <w:rsid w:val="005072AB"/>
    <w:rsid w:val="00507513"/>
    <w:rsid w:val="00507C47"/>
    <w:rsid w:val="00510252"/>
    <w:rsid w:val="00511463"/>
    <w:rsid w:val="00513F9C"/>
    <w:rsid w:val="005141A4"/>
    <w:rsid w:val="005142F5"/>
    <w:rsid w:val="005153FC"/>
    <w:rsid w:val="005168C4"/>
    <w:rsid w:val="0052583D"/>
    <w:rsid w:val="00530443"/>
    <w:rsid w:val="005312CD"/>
    <w:rsid w:val="00533213"/>
    <w:rsid w:val="00533E4E"/>
    <w:rsid w:val="00534DE0"/>
    <w:rsid w:val="00535838"/>
    <w:rsid w:val="00537C8E"/>
    <w:rsid w:val="0054036C"/>
    <w:rsid w:val="005407A7"/>
    <w:rsid w:val="005437A1"/>
    <w:rsid w:val="00543AAE"/>
    <w:rsid w:val="0054421F"/>
    <w:rsid w:val="00547A7F"/>
    <w:rsid w:val="00547E0F"/>
    <w:rsid w:val="00550F2A"/>
    <w:rsid w:val="00551338"/>
    <w:rsid w:val="00553356"/>
    <w:rsid w:val="00553B42"/>
    <w:rsid w:val="00554FEE"/>
    <w:rsid w:val="005565A2"/>
    <w:rsid w:val="00561738"/>
    <w:rsid w:val="00561A60"/>
    <w:rsid w:val="0056213E"/>
    <w:rsid w:val="00562F80"/>
    <w:rsid w:val="005641BC"/>
    <w:rsid w:val="00564443"/>
    <w:rsid w:val="005656FA"/>
    <w:rsid w:val="005657E8"/>
    <w:rsid w:val="0056752B"/>
    <w:rsid w:val="00572188"/>
    <w:rsid w:val="00572DA4"/>
    <w:rsid w:val="0057469D"/>
    <w:rsid w:val="005748C3"/>
    <w:rsid w:val="00574ED0"/>
    <w:rsid w:val="0057575A"/>
    <w:rsid w:val="005759FD"/>
    <w:rsid w:val="005767D6"/>
    <w:rsid w:val="00576A27"/>
    <w:rsid w:val="00577BF4"/>
    <w:rsid w:val="00580063"/>
    <w:rsid w:val="005801E9"/>
    <w:rsid w:val="00580868"/>
    <w:rsid w:val="00581FBF"/>
    <w:rsid w:val="005821D2"/>
    <w:rsid w:val="00582A26"/>
    <w:rsid w:val="00582E3E"/>
    <w:rsid w:val="005835A7"/>
    <w:rsid w:val="00583795"/>
    <w:rsid w:val="00584456"/>
    <w:rsid w:val="00585618"/>
    <w:rsid w:val="00585B4B"/>
    <w:rsid w:val="00586D16"/>
    <w:rsid w:val="00586EB4"/>
    <w:rsid w:val="00587510"/>
    <w:rsid w:val="00590897"/>
    <w:rsid w:val="00590CE3"/>
    <w:rsid w:val="0059104B"/>
    <w:rsid w:val="0059211C"/>
    <w:rsid w:val="005924AF"/>
    <w:rsid w:val="00592761"/>
    <w:rsid w:val="00594816"/>
    <w:rsid w:val="00594BEC"/>
    <w:rsid w:val="005969B0"/>
    <w:rsid w:val="00596E3B"/>
    <w:rsid w:val="005970C6"/>
    <w:rsid w:val="005A2F12"/>
    <w:rsid w:val="005A4E47"/>
    <w:rsid w:val="005A64EE"/>
    <w:rsid w:val="005A7A1F"/>
    <w:rsid w:val="005B05C1"/>
    <w:rsid w:val="005B086C"/>
    <w:rsid w:val="005B0C02"/>
    <w:rsid w:val="005B535B"/>
    <w:rsid w:val="005B5409"/>
    <w:rsid w:val="005B5F60"/>
    <w:rsid w:val="005B63D3"/>
    <w:rsid w:val="005C187C"/>
    <w:rsid w:val="005C1B0D"/>
    <w:rsid w:val="005C253F"/>
    <w:rsid w:val="005C27D1"/>
    <w:rsid w:val="005C4894"/>
    <w:rsid w:val="005C4BC1"/>
    <w:rsid w:val="005C4EA6"/>
    <w:rsid w:val="005C5BA1"/>
    <w:rsid w:val="005C5BC4"/>
    <w:rsid w:val="005C63DE"/>
    <w:rsid w:val="005C7DD1"/>
    <w:rsid w:val="005D014F"/>
    <w:rsid w:val="005D400A"/>
    <w:rsid w:val="005D53B2"/>
    <w:rsid w:val="005D5591"/>
    <w:rsid w:val="005D64AB"/>
    <w:rsid w:val="005E0C0F"/>
    <w:rsid w:val="005E27B2"/>
    <w:rsid w:val="005E352F"/>
    <w:rsid w:val="005E3C50"/>
    <w:rsid w:val="005E788E"/>
    <w:rsid w:val="005F13C6"/>
    <w:rsid w:val="005F1D8A"/>
    <w:rsid w:val="005F1F37"/>
    <w:rsid w:val="005F20CE"/>
    <w:rsid w:val="005F28DD"/>
    <w:rsid w:val="005F44C6"/>
    <w:rsid w:val="005F53FB"/>
    <w:rsid w:val="005F6089"/>
    <w:rsid w:val="005F6D52"/>
    <w:rsid w:val="005F7299"/>
    <w:rsid w:val="00600587"/>
    <w:rsid w:val="006008E4"/>
    <w:rsid w:val="006023A0"/>
    <w:rsid w:val="00602EC0"/>
    <w:rsid w:val="00606450"/>
    <w:rsid w:val="006101FA"/>
    <w:rsid w:val="00610B10"/>
    <w:rsid w:val="00611B9B"/>
    <w:rsid w:val="00611C30"/>
    <w:rsid w:val="006126D9"/>
    <w:rsid w:val="00612F8C"/>
    <w:rsid w:val="00613238"/>
    <w:rsid w:val="006139C4"/>
    <w:rsid w:val="00615CAD"/>
    <w:rsid w:val="00616D91"/>
    <w:rsid w:val="00616F04"/>
    <w:rsid w:val="0061798A"/>
    <w:rsid w:val="00623A60"/>
    <w:rsid w:val="00623DE6"/>
    <w:rsid w:val="00630105"/>
    <w:rsid w:val="00630116"/>
    <w:rsid w:val="00630683"/>
    <w:rsid w:val="00632AD8"/>
    <w:rsid w:val="00632D45"/>
    <w:rsid w:val="0063321C"/>
    <w:rsid w:val="006332F7"/>
    <w:rsid w:val="00633956"/>
    <w:rsid w:val="00634992"/>
    <w:rsid w:val="00636C4F"/>
    <w:rsid w:val="0063782E"/>
    <w:rsid w:val="00640E7F"/>
    <w:rsid w:val="0064281B"/>
    <w:rsid w:val="00642AB0"/>
    <w:rsid w:val="00647E77"/>
    <w:rsid w:val="0065025F"/>
    <w:rsid w:val="006515C4"/>
    <w:rsid w:val="00652046"/>
    <w:rsid w:val="00655C55"/>
    <w:rsid w:val="00655CE8"/>
    <w:rsid w:val="00656DBD"/>
    <w:rsid w:val="00656FF7"/>
    <w:rsid w:val="0065733F"/>
    <w:rsid w:val="006611B2"/>
    <w:rsid w:val="00663154"/>
    <w:rsid w:val="00663336"/>
    <w:rsid w:val="006635C7"/>
    <w:rsid w:val="006646E6"/>
    <w:rsid w:val="00665535"/>
    <w:rsid w:val="00665733"/>
    <w:rsid w:val="00665925"/>
    <w:rsid w:val="0066644B"/>
    <w:rsid w:val="00672101"/>
    <w:rsid w:val="006723B1"/>
    <w:rsid w:val="006730EB"/>
    <w:rsid w:val="00673E5A"/>
    <w:rsid w:val="006763AF"/>
    <w:rsid w:val="00682A00"/>
    <w:rsid w:val="00682B42"/>
    <w:rsid w:val="00682EBB"/>
    <w:rsid w:val="006840AF"/>
    <w:rsid w:val="00685011"/>
    <w:rsid w:val="00687BED"/>
    <w:rsid w:val="00687F90"/>
    <w:rsid w:val="00691F84"/>
    <w:rsid w:val="006930C6"/>
    <w:rsid w:val="006944CA"/>
    <w:rsid w:val="00696B43"/>
    <w:rsid w:val="006973CB"/>
    <w:rsid w:val="0069757D"/>
    <w:rsid w:val="00697F44"/>
    <w:rsid w:val="00697FC4"/>
    <w:rsid w:val="006A0BED"/>
    <w:rsid w:val="006A117B"/>
    <w:rsid w:val="006A2630"/>
    <w:rsid w:val="006A3003"/>
    <w:rsid w:val="006A34EA"/>
    <w:rsid w:val="006A6520"/>
    <w:rsid w:val="006A738A"/>
    <w:rsid w:val="006B096C"/>
    <w:rsid w:val="006B25D9"/>
    <w:rsid w:val="006B2ACA"/>
    <w:rsid w:val="006B5229"/>
    <w:rsid w:val="006B62A0"/>
    <w:rsid w:val="006C3768"/>
    <w:rsid w:val="006C37B5"/>
    <w:rsid w:val="006C3B6F"/>
    <w:rsid w:val="006C6E1A"/>
    <w:rsid w:val="006D1C31"/>
    <w:rsid w:val="006D1F64"/>
    <w:rsid w:val="006D2673"/>
    <w:rsid w:val="006D4E3C"/>
    <w:rsid w:val="006D4E44"/>
    <w:rsid w:val="006D5BF1"/>
    <w:rsid w:val="006D6D34"/>
    <w:rsid w:val="006D6FEF"/>
    <w:rsid w:val="006D727D"/>
    <w:rsid w:val="006D7D77"/>
    <w:rsid w:val="006E25AC"/>
    <w:rsid w:val="006E3164"/>
    <w:rsid w:val="006E410A"/>
    <w:rsid w:val="006E45E7"/>
    <w:rsid w:val="006E4B2F"/>
    <w:rsid w:val="006E7417"/>
    <w:rsid w:val="006E7543"/>
    <w:rsid w:val="006E7A99"/>
    <w:rsid w:val="006E7B1F"/>
    <w:rsid w:val="006F34B3"/>
    <w:rsid w:val="006F4868"/>
    <w:rsid w:val="00700D8B"/>
    <w:rsid w:val="00701BCD"/>
    <w:rsid w:val="00701DEA"/>
    <w:rsid w:val="00704D2E"/>
    <w:rsid w:val="007057F2"/>
    <w:rsid w:val="00705EA0"/>
    <w:rsid w:val="007065A6"/>
    <w:rsid w:val="0070786C"/>
    <w:rsid w:val="00707873"/>
    <w:rsid w:val="007079FB"/>
    <w:rsid w:val="00707DF5"/>
    <w:rsid w:val="00707F5A"/>
    <w:rsid w:val="00711115"/>
    <w:rsid w:val="0071176E"/>
    <w:rsid w:val="0071234E"/>
    <w:rsid w:val="00713219"/>
    <w:rsid w:val="00716544"/>
    <w:rsid w:val="00716B44"/>
    <w:rsid w:val="00716BB8"/>
    <w:rsid w:val="00717D2A"/>
    <w:rsid w:val="00721424"/>
    <w:rsid w:val="00721EC4"/>
    <w:rsid w:val="007224B6"/>
    <w:rsid w:val="007244AC"/>
    <w:rsid w:val="00724A8D"/>
    <w:rsid w:val="00724ECE"/>
    <w:rsid w:val="0072573D"/>
    <w:rsid w:val="007308BA"/>
    <w:rsid w:val="00730DC5"/>
    <w:rsid w:val="00730DFA"/>
    <w:rsid w:val="00731450"/>
    <w:rsid w:val="00731573"/>
    <w:rsid w:val="00734EEE"/>
    <w:rsid w:val="00735757"/>
    <w:rsid w:val="00735B99"/>
    <w:rsid w:val="00735EB6"/>
    <w:rsid w:val="00736446"/>
    <w:rsid w:val="00737447"/>
    <w:rsid w:val="007412CE"/>
    <w:rsid w:val="007416D1"/>
    <w:rsid w:val="0074177B"/>
    <w:rsid w:val="007417C2"/>
    <w:rsid w:val="00742A76"/>
    <w:rsid w:val="0074344B"/>
    <w:rsid w:val="0074674E"/>
    <w:rsid w:val="00746A5B"/>
    <w:rsid w:val="0074764B"/>
    <w:rsid w:val="00747A8D"/>
    <w:rsid w:val="007501CC"/>
    <w:rsid w:val="007522AD"/>
    <w:rsid w:val="007523F3"/>
    <w:rsid w:val="0075272C"/>
    <w:rsid w:val="00753654"/>
    <w:rsid w:val="00754BFE"/>
    <w:rsid w:val="00755937"/>
    <w:rsid w:val="00757206"/>
    <w:rsid w:val="00760D0E"/>
    <w:rsid w:val="0076158D"/>
    <w:rsid w:val="00762373"/>
    <w:rsid w:val="007629EB"/>
    <w:rsid w:val="00762B0F"/>
    <w:rsid w:val="00763E82"/>
    <w:rsid w:val="00764261"/>
    <w:rsid w:val="00764E00"/>
    <w:rsid w:val="00765A24"/>
    <w:rsid w:val="00766112"/>
    <w:rsid w:val="00772A4E"/>
    <w:rsid w:val="00773763"/>
    <w:rsid w:val="00774641"/>
    <w:rsid w:val="0077499E"/>
    <w:rsid w:val="00774F58"/>
    <w:rsid w:val="00775957"/>
    <w:rsid w:val="00775D9C"/>
    <w:rsid w:val="00775E16"/>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8F"/>
    <w:rsid w:val="007A2EC5"/>
    <w:rsid w:val="007A3AC9"/>
    <w:rsid w:val="007A3E69"/>
    <w:rsid w:val="007A3F9B"/>
    <w:rsid w:val="007A4941"/>
    <w:rsid w:val="007A4AE0"/>
    <w:rsid w:val="007A4C08"/>
    <w:rsid w:val="007A5068"/>
    <w:rsid w:val="007A52B4"/>
    <w:rsid w:val="007A79C2"/>
    <w:rsid w:val="007A7CDB"/>
    <w:rsid w:val="007B04A0"/>
    <w:rsid w:val="007B0B93"/>
    <w:rsid w:val="007B38CB"/>
    <w:rsid w:val="007B38FF"/>
    <w:rsid w:val="007B3A38"/>
    <w:rsid w:val="007B55DB"/>
    <w:rsid w:val="007B6034"/>
    <w:rsid w:val="007C2A4B"/>
    <w:rsid w:val="007C3E0B"/>
    <w:rsid w:val="007C4A12"/>
    <w:rsid w:val="007C6F70"/>
    <w:rsid w:val="007D0A93"/>
    <w:rsid w:val="007D1AC8"/>
    <w:rsid w:val="007D2443"/>
    <w:rsid w:val="007D48C4"/>
    <w:rsid w:val="007D497D"/>
    <w:rsid w:val="007D634D"/>
    <w:rsid w:val="007D6EF2"/>
    <w:rsid w:val="007E1797"/>
    <w:rsid w:val="007E3421"/>
    <w:rsid w:val="007E39AA"/>
    <w:rsid w:val="007E3A45"/>
    <w:rsid w:val="007E48F0"/>
    <w:rsid w:val="007E7404"/>
    <w:rsid w:val="007E7A93"/>
    <w:rsid w:val="007E7F49"/>
    <w:rsid w:val="007F2255"/>
    <w:rsid w:val="007F2ACC"/>
    <w:rsid w:val="00803864"/>
    <w:rsid w:val="008065B0"/>
    <w:rsid w:val="00813599"/>
    <w:rsid w:val="00813759"/>
    <w:rsid w:val="00813DED"/>
    <w:rsid w:val="00814528"/>
    <w:rsid w:val="008147B4"/>
    <w:rsid w:val="00815828"/>
    <w:rsid w:val="00816A51"/>
    <w:rsid w:val="00821224"/>
    <w:rsid w:val="00821C79"/>
    <w:rsid w:val="00821CB7"/>
    <w:rsid w:val="00822F2B"/>
    <w:rsid w:val="00826195"/>
    <w:rsid w:val="00826E0F"/>
    <w:rsid w:val="008270E1"/>
    <w:rsid w:val="008272FC"/>
    <w:rsid w:val="008303DA"/>
    <w:rsid w:val="00830F0D"/>
    <w:rsid w:val="0083118F"/>
    <w:rsid w:val="00832EF7"/>
    <w:rsid w:val="008353E1"/>
    <w:rsid w:val="00844239"/>
    <w:rsid w:val="0084781F"/>
    <w:rsid w:val="008506EE"/>
    <w:rsid w:val="00850DF4"/>
    <w:rsid w:val="0085366C"/>
    <w:rsid w:val="00856E0C"/>
    <w:rsid w:val="00857D9E"/>
    <w:rsid w:val="008601FA"/>
    <w:rsid w:val="00860A86"/>
    <w:rsid w:val="00862B39"/>
    <w:rsid w:val="0086376A"/>
    <w:rsid w:val="00863EB1"/>
    <w:rsid w:val="008648E3"/>
    <w:rsid w:val="0087023B"/>
    <w:rsid w:val="0087206F"/>
    <w:rsid w:val="008724FD"/>
    <w:rsid w:val="00873FB2"/>
    <w:rsid w:val="0087688D"/>
    <w:rsid w:val="00877680"/>
    <w:rsid w:val="00877A72"/>
    <w:rsid w:val="0088132A"/>
    <w:rsid w:val="00883846"/>
    <w:rsid w:val="00883DA9"/>
    <w:rsid w:val="00883FA0"/>
    <w:rsid w:val="008858B3"/>
    <w:rsid w:val="00886312"/>
    <w:rsid w:val="0088652A"/>
    <w:rsid w:val="008875D4"/>
    <w:rsid w:val="00887644"/>
    <w:rsid w:val="00892908"/>
    <w:rsid w:val="008940C4"/>
    <w:rsid w:val="008941A5"/>
    <w:rsid w:val="00895A3F"/>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63"/>
    <w:rsid w:val="008C66DE"/>
    <w:rsid w:val="008C6B96"/>
    <w:rsid w:val="008C7246"/>
    <w:rsid w:val="008C74A7"/>
    <w:rsid w:val="008C762C"/>
    <w:rsid w:val="008D1486"/>
    <w:rsid w:val="008D1CFC"/>
    <w:rsid w:val="008D2220"/>
    <w:rsid w:val="008D2766"/>
    <w:rsid w:val="008D294D"/>
    <w:rsid w:val="008D2D8A"/>
    <w:rsid w:val="008D2E2A"/>
    <w:rsid w:val="008D2F51"/>
    <w:rsid w:val="008D3A56"/>
    <w:rsid w:val="008D4438"/>
    <w:rsid w:val="008D5038"/>
    <w:rsid w:val="008D5B7D"/>
    <w:rsid w:val="008D6501"/>
    <w:rsid w:val="008D7121"/>
    <w:rsid w:val="008E0849"/>
    <w:rsid w:val="008E386B"/>
    <w:rsid w:val="008E3EDD"/>
    <w:rsid w:val="008E5279"/>
    <w:rsid w:val="008E79F2"/>
    <w:rsid w:val="008F2899"/>
    <w:rsid w:val="008F3DD4"/>
    <w:rsid w:val="008F5F8E"/>
    <w:rsid w:val="008F7420"/>
    <w:rsid w:val="009003C8"/>
    <w:rsid w:val="00900FD1"/>
    <w:rsid w:val="00906C0D"/>
    <w:rsid w:val="009076F6"/>
    <w:rsid w:val="00907DE4"/>
    <w:rsid w:val="00910809"/>
    <w:rsid w:val="009111EF"/>
    <w:rsid w:val="009132A9"/>
    <w:rsid w:val="00913D51"/>
    <w:rsid w:val="00914941"/>
    <w:rsid w:val="00914B17"/>
    <w:rsid w:val="00914C31"/>
    <w:rsid w:val="00915222"/>
    <w:rsid w:val="00915358"/>
    <w:rsid w:val="0092087F"/>
    <w:rsid w:val="00921C4C"/>
    <w:rsid w:val="00924B6C"/>
    <w:rsid w:val="00925DBF"/>
    <w:rsid w:val="00927404"/>
    <w:rsid w:val="009309E6"/>
    <w:rsid w:val="00930A48"/>
    <w:rsid w:val="00930C43"/>
    <w:rsid w:val="0093120B"/>
    <w:rsid w:val="0093261E"/>
    <w:rsid w:val="009334E8"/>
    <w:rsid w:val="009336EE"/>
    <w:rsid w:val="00933E62"/>
    <w:rsid w:val="00935AD2"/>
    <w:rsid w:val="00936870"/>
    <w:rsid w:val="00937E07"/>
    <w:rsid w:val="00941214"/>
    <w:rsid w:val="00941396"/>
    <w:rsid w:val="0094179C"/>
    <w:rsid w:val="0094281A"/>
    <w:rsid w:val="00942C3F"/>
    <w:rsid w:val="00943621"/>
    <w:rsid w:val="009443C2"/>
    <w:rsid w:val="00944D84"/>
    <w:rsid w:val="00945ECC"/>
    <w:rsid w:val="00946713"/>
    <w:rsid w:val="009519E1"/>
    <w:rsid w:val="00953A7B"/>
    <w:rsid w:val="00953AB5"/>
    <w:rsid w:val="0095468E"/>
    <w:rsid w:val="0095470B"/>
    <w:rsid w:val="00956774"/>
    <w:rsid w:val="009567A6"/>
    <w:rsid w:val="00956A47"/>
    <w:rsid w:val="00957FF0"/>
    <w:rsid w:val="009604DE"/>
    <w:rsid w:val="00962041"/>
    <w:rsid w:val="00963B2A"/>
    <w:rsid w:val="00966352"/>
    <w:rsid w:val="0097024F"/>
    <w:rsid w:val="009704D3"/>
    <w:rsid w:val="0097161F"/>
    <w:rsid w:val="0097404E"/>
    <w:rsid w:val="009747C0"/>
    <w:rsid w:val="009747E9"/>
    <w:rsid w:val="00980252"/>
    <w:rsid w:val="00980588"/>
    <w:rsid w:val="009823D0"/>
    <w:rsid w:val="00983498"/>
    <w:rsid w:val="00985274"/>
    <w:rsid w:val="0099028C"/>
    <w:rsid w:val="00992296"/>
    <w:rsid w:val="009926D2"/>
    <w:rsid w:val="00995C0F"/>
    <w:rsid w:val="0099745D"/>
    <w:rsid w:val="009A052B"/>
    <w:rsid w:val="009A0D65"/>
    <w:rsid w:val="009A7E66"/>
    <w:rsid w:val="009B11E7"/>
    <w:rsid w:val="009B1A7C"/>
    <w:rsid w:val="009B2311"/>
    <w:rsid w:val="009B42CC"/>
    <w:rsid w:val="009B62AC"/>
    <w:rsid w:val="009B6A9D"/>
    <w:rsid w:val="009C04D8"/>
    <w:rsid w:val="009C1EB4"/>
    <w:rsid w:val="009C4EBA"/>
    <w:rsid w:val="009C522B"/>
    <w:rsid w:val="009C743A"/>
    <w:rsid w:val="009C747A"/>
    <w:rsid w:val="009C7B3E"/>
    <w:rsid w:val="009D0CA0"/>
    <w:rsid w:val="009D1602"/>
    <w:rsid w:val="009D30A9"/>
    <w:rsid w:val="009D426A"/>
    <w:rsid w:val="009D6ABA"/>
    <w:rsid w:val="009E0D11"/>
    <w:rsid w:val="009E126F"/>
    <w:rsid w:val="009E13E2"/>
    <w:rsid w:val="009E67D6"/>
    <w:rsid w:val="009E70E1"/>
    <w:rsid w:val="009E7587"/>
    <w:rsid w:val="009E7D45"/>
    <w:rsid w:val="009F21ED"/>
    <w:rsid w:val="009F254B"/>
    <w:rsid w:val="009F4135"/>
    <w:rsid w:val="009F4BB7"/>
    <w:rsid w:val="009F75ED"/>
    <w:rsid w:val="009F7D2A"/>
    <w:rsid w:val="00A00B6D"/>
    <w:rsid w:val="00A00B84"/>
    <w:rsid w:val="00A0169C"/>
    <w:rsid w:val="00A01A3E"/>
    <w:rsid w:val="00A02373"/>
    <w:rsid w:val="00A064C5"/>
    <w:rsid w:val="00A112D0"/>
    <w:rsid w:val="00A12750"/>
    <w:rsid w:val="00A14141"/>
    <w:rsid w:val="00A14447"/>
    <w:rsid w:val="00A15047"/>
    <w:rsid w:val="00A15D1A"/>
    <w:rsid w:val="00A17BC2"/>
    <w:rsid w:val="00A20394"/>
    <w:rsid w:val="00A209D5"/>
    <w:rsid w:val="00A219AA"/>
    <w:rsid w:val="00A21FEE"/>
    <w:rsid w:val="00A2246B"/>
    <w:rsid w:val="00A2362B"/>
    <w:rsid w:val="00A23B04"/>
    <w:rsid w:val="00A23D95"/>
    <w:rsid w:val="00A24446"/>
    <w:rsid w:val="00A24594"/>
    <w:rsid w:val="00A2522D"/>
    <w:rsid w:val="00A26265"/>
    <w:rsid w:val="00A267E2"/>
    <w:rsid w:val="00A26EA4"/>
    <w:rsid w:val="00A26F3E"/>
    <w:rsid w:val="00A27AD8"/>
    <w:rsid w:val="00A27F10"/>
    <w:rsid w:val="00A32F49"/>
    <w:rsid w:val="00A3397C"/>
    <w:rsid w:val="00A341C5"/>
    <w:rsid w:val="00A35B74"/>
    <w:rsid w:val="00A3614C"/>
    <w:rsid w:val="00A40AF3"/>
    <w:rsid w:val="00A40F50"/>
    <w:rsid w:val="00A423BC"/>
    <w:rsid w:val="00A42A24"/>
    <w:rsid w:val="00A437D5"/>
    <w:rsid w:val="00A5337D"/>
    <w:rsid w:val="00A53EDB"/>
    <w:rsid w:val="00A54F73"/>
    <w:rsid w:val="00A55714"/>
    <w:rsid w:val="00A56941"/>
    <w:rsid w:val="00A629A9"/>
    <w:rsid w:val="00A634C8"/>
    <w:rsid w:val="00A66556"/>
    <w:rsid w:val="00A677E6"/>
    <w:rsid w:val="00A70D36"/>
    <w:rsid w:val="00A714F8"/>
    <w:rsid w:val="00A7413F"/>
    <w:rsid w:val="00A74E49"/>
    <w:rsid w:val="00A751F7"/>
    <w:rsid w:val="00A75C3B"/>
    <w:rsid w:val="00A77137"/>
    <w:rsid w:val="00A82346"/>
    <w:rsid w:val="00A84617"/>
    <w:rsid w:val="00A86148"/>
    <w:rsid w:val="00A86179"/>
    <w:rsid w:val="00A866B6"/>
    <w:rsid w:val="00A90F9B"/>
    <w:rsid w:val="00A9251B"/>
    <w:rsid w:val="00A92D9F"/>
    <w:rsid w:val="00A9443B"/>
    <w:rsid w:val="00A9490B"/>
    <w:rsid w:val="00A9650B"/>
    <w:rsid w:val="00A976B8"/>
    <w:rsid w:val="00AA3519"/>
    <w:rsid w:val="00AA6B54"/>
    <w:rsid w:val="00AA70E3"/>
    <w:rsid w:val="00AA749D"/>
    <w:rsid w:val="00AA7729"/>
    <w:rsid w:val="00AB2F5A"/>
    <w:rsid w:val="00AB5388"/>
    <w:rsid w:val="00AB57A1"/>
    <w:rsid w:val="00AB621E"/>
    <w:rsid w:val="00AB6487"/>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63ED"/>
    <w:rsid w:val="00AC7F47"/>
    <w:rsid w:val="00AD352A"/>
    <w:rsid w:val="00AD419E"/>
    <w:rsid w:val="00AD4646"/>
    <w:rsid w:val="00AD4811"/>
    <w:rsid w:val="00AD5B4E"/>
    <w:rsid w:val="00AD5F0A"/>
    <w:rsid w:val="00AE2F9C"/>
    <w:rsid w:val="00AE3004"/>
    <w:rsid w:val="00AE4591"/>
    <w:rsid w:val="00AE4DC8"/>
    <w:rsid w:val="00AF49B4"/>
    <w:rsid w:val="00AF7B7A"/>
    <w:rsid w:val="00B0075B"/>
    <w:rsid w:val="00B02093"/>
    <w:rsid w:val="00B020FC"/>
    <w:rsid w:val="00B02A00"/>
    <w:rsid w:val="00B02A91"/>
    <w:rsid w:val="00B0389C"/>
    <w:rsid w:val="00B04252"/>
    <w:rsid w:val="00B062C8"/>
    <w:rsid w:val="00B10E7A"/>
    <w:rsid w:val="00B111E9"/>
    <w:rsid w:val="00B1359B"/>
    <w:rsid w:val="00B16C15"/>
    <w:rsid w:val="00B1764E"/>
    <w:rsid w:val="00B20332"/>
    <w:rsid w:val="00B20ACE"/>
    <w:rsid w:val="00B20CA6"/>
    <w:rsid w:val="00B22F02"/>
    <w:rsid w:val="00B23353"/>
    <w:rsid w:val="00B24E15"/>
    <w:rsid w:val="00B258C6"/>
    <w:rsid w:val="00B25A51"/>
    <w:rsid w:val="00B269FA"/>
    <w:rsid w:val="00B30187"/>
    <w:rsid w:val="00B31E4E"/>
    <w:rsid w:val="00B35F9D"/>
    <w:rsid w:val="00B37546"/>
    <w:rsid w:val="00B37F02"/>
    <w:rsid w:val="00B40489"/>
    <w:rsid w:val="00B40DD0"/>
    <w:rsid w:val="00B4184B"/>
    <w:rsid w:val="00B41A2A"/>
    <w:rsid w:val="00B41A65"/>
    <w:rsid w:val="00B450DE"/>
    <w:rsid w:val="00B46FB9"/>
    <w:rsid w:val="00B47AB6"/>
    <w:rsid w:val="00B47EA2"/>
    <w:rsid w:val="00B51A12"/>
    <w:rsid w:val="00B51A84"/>
    <w:rsid w:val="00B5347B"/>
    <w:rsid w:val="00B535A2"/>
    <w:rsid w:val="00B556CE"/>
    <w:rsid w:val="00B55F1B"/>
    <w:rsid w:val="00B569F1"/>
    <w:rsid w:val="00B57390"/>
    <w:rsid w:val="00B57AC7"/>
    <w:rsid w:val="00B62B7F"/>
    <w:rsid w:val="00B64039"/>
    <w:rsid w:val="00B642AC"/>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962"/>
    <w:rsid w:val="00BA0235"/>
    <w:rsid w:val="00BA292B"/>
    <w:rsid w:val="00BA2EF5"/>
    <w:rsid w:val="00BA5144"/>
    <w:rsid w:val="00BA5286"/>
    <w:rsid w:val="00BA612B"/>
    <w:rsid w:val="00BA63FD"/>
    <w:rsid w:val="00BA733B"/>
    <w:rsid w:val="00BA74A4"/>
    <w:rsid w:val="00BA74B6"/>
    <w:rsid w:val="00BA7B9D"/>
    <w:rsid w:val="00BB01D3"/>
    <w:rsid w:val="00BB17ED"/>
    <w:rsid w:val="00BB25AC"/>
    <w:rsid w:val="00BB43C5"/>
    <w:rsid w:val="00BB71D5"/>
    <w:rsid w:val="00BC0B32"/>
    <w:rsid w:val="00BC27DF"/>
    <w:rsid w:val="00BC3AE7"/>
    <w:rsid w:val="00BC4EA6"/>
    <w:rsid w:val="00BC54C6"/>
    <w:rsid w:val="00BC6198"/>
    <w:rsid w:val="00BC6A41"/>
    <w:rsid w:val="00BC758E"/>
    <w:rsid w:val="00BC7805"/>
    <w:rsid w:val="00BD198E"/>
    <w:rsid w:val="00BD1B87"/>
    <w:rsid w:val="00BD351C"/>
    <w:rsid w:val="00BD396C"/>
    <w:rsid w:val="00BD3E32"/>
    <w:rsid w:val="00BD5677"/>
    <w:rsid w:val="00BD6074"/>
    <w:rsid w:val="00BD60CB"/>
    <w:rsid w:val="00BD7742"/>
    <w:rsid w:val="00BE0559"/>
    <w:rsid w:val="00BE11F9"/>
    <w:rsid w:val="00BE134A"/>
    <w:rsid w:val="00BE1D8F"/>
    <w:rsid w:val="00BE3E32"/>
    <w:rsid w:val="00BE6740"/>
    <w:rsid w:val="00BF0285"/>
    <w:rsid w:val="00BF039E"/>
    <w:rsid w:val="00BF2D4E"/>
    <w:rsid w:val="00BF3702"/>
    <w:rsid w:val="00BF3E66"/>
    <w:rsid w:val="00BF479C"/>
    <w:rsid w:val="00BF7274"/>
    <w:rsid w:val="00BF7BF7"/>
    <w:rsid w:val="00C00855"/>
    <w:rsid w:val="00C011A6"/>
    <w:rsid w:val="00C011C2"/>
    <w:rsid w:val="00C01337"/>
    <w:rsid w:val="00C01BFF"/>
    <w:rsid w:val="00C02D39"/>
    <w:rsid w:val="00C05DE2"/>
    <w:rsid w:val="00C06296"/>
    <w:rsid w:val="00C06F54"/>
    <w:rsid w:val="00C11EAE"/>
    <w:rsid w:val="00C12A85"/>
    <w:rsid w:val="00C13276"/>
    <w:rsid w:val="00C13A6C"/>
    <w:rsid w:val="00C14EF4"/>
    <w:rsid w:val="00C16E23"/>
    <w:rsid w:val="00C21A81"/>
    <w:rsid w:val="00C22E70"/>
    <w:rsid w:val="00C23603"/>
    <w:rsid w:val="00C239BD"/>
    <w:rsid w:val="00C26E15"/>
    <w:rsid w:val="00C32A1D"/>
    <w:rsid w:val="00C334AD"/>
    <w:rsid w:val="00C3665B"/>
    <w:rsid w:val="00C3698E"/>
    <w:rsid w:val="00C40A66"/>
    <w:rsid w:val="00C40AC6"/>
    <w:rsid w:val="00C4198B"/>
    <w:rsid w:val="00C43961"/>
    <w:rsid w:val="00C45463"/>
    <w:rsid w:val="00C45885"/>
    <w:rsid w:val="00C45B4E"/>
    <w:rsid w:val="00C4630B"/>
    <w:rsid w:val="00C501BC"/>
    <w:rsid w:val="00C50766"/>
    <w:rsid w:val="00C50C1F"/>
    <w:rsid w:val="00C51EAC"/>
    <w:rsid w:val="00C52E5C"/>
    <w:rsid w:val="00C55756"/>
    <w:rsid w:val="00C55809"/>
    <w:rsid w:val="00C56030"/>
    <w:rsid w:val="00C60B0D"/>
    <w:rsid w:val="00C60E81"/>
    <w:rsid w:val="00C62543"/>
    <w:rsid w:val="00C63697"/>
    <w:rsid w:val="00C63E49"/>
    <w:rsid w:val="00C648F0"/>
    <w:rsid w:val="00C6569C"/>
    <w:rsid w:val="00C65B2C"/>
    <w:rsid w:val="00C65F31"/>
    <w:rsid w:val="00C67201"/>
    <w:rsid w:val="00C67C55"/>
    <w:rsid w:val="00C712D3"/>
    <w:rsid w:val="00C726B1"/>
    <w:rsid w:val="00C73357"/>
    <w:rsid w:val="00C73B0B"/>
    <w:rsid w:val="00C74B34"/>
    <w:rsid w:val="00C75056"/>
    <w:rsid w:val="00C752A9"/>
    <w:rsid w:val="00C75DB3"/>
    <w:rsid w:val="00C7678B"/>
    <w:rsid w:val="00C76E75"/>
    <w:rsid w:val="00C77091"/>
    <w:rsid w:val="00C8056E"/>
    <w:rsid w:val="00C81521"/>
    <w:rsid w:val="00C82A96"/>
    <w:rsid w:val="00C82D84"/>
    <w:rsid w:val="00C842C3"/>
    <w:rsid w:val="00C84977"/>
    <w:rsid w:val="00C85627"/>
    <w:rsid w:val="00C85974"/>
    <w:rsid w:val="00C90622"/>
    <w:rsid w:val="00C923C8"/>
    <w:rsid w:val="00C92A5A"/>
    <w:rsid w:val="00C92D1F"/>
    <w:rsid w:val="00C9362A"/>
    <w:rsid w:val="00C948F2"/>
    <w:rsid w:val="00C9561D"/>
    <w:rsid w:val="00C9570E"/>
    <w:rsid w:val="00C9595B"/>
    <w:rsid w:val="00C97724"/>
    <w:rsid w:val="00CA06C6"/>
    <w:rsid w:val="00CA0738"/>
    <w:rsid w:val="00CA1661"/>
    <w:rsid w:val="00CA5618"/>
    <w:rsid w:val="00CA5C7B"/>
    <w:rsid w:val="00CA68D9"/>
    <w:rsid w:val="00CA694D"/>
    <w:rsid w:val="00CA72E8"/>
    <w:rsid w:val="00CB0E16"/>
    <w:rsid w:val="00CB3744"/>
    <w:rsid w:val="00CB6499"/>
    <w:rsid w:val="00CB64D1"/>
    <w:rsid w:val="00CC21A2"/>
    <w:rsid w:val="00CC2ADC"/>
    <w:rsid w:val="00CC4C54"/>
    <w:rsid w:val="00CC5CFD"/>
    <w:rsid w:val="00CC7D27"/>
    <w:rsid w:val="00CD0529"/>
    <w:rsid w:val="00CD1E14"/>
    <w:rsid w:val="00CD26CE"/>
    <w:rsid w:val="00CD3CC7"/>
    <w:rsid w:val="00CD5176"/>
    <w:rsid w:val="00CD5DEF"/>
    <w:rsid w:val="00CE275C"/>
    <w:rsid w:val="00CE2DFB"/>
    <w:rsid w:val="00CE40EC"/>
    <w:rsid w:val="00CE5276"/>
    <w:rsid w:val="00CE5BE3"/>
    <w:rsid w:val="00CE7B02"/>
    <w:rsid w:val="00CF1792"/>
    <w:rsid w:val="00CF208C"/>
    <w:rsid w:val="00CF445B"/>
    <w:rsid w:val="00CF5403"/>
    <w:rsid w:val="00CF6148"/>
    <w:rsid w:val="00CF692F"/>
    <w:rsid w:val="00D00C1A"/>
    <w:rsid w:val="00D01EA4"/>
    <w:rsid w:val="00D0282E"/>
    <w:rsid w:val="00D071C1"/>
    <w:rsid w:val="00D11081"/>
    <w:rsid w:val="00D112BF"/>
    <w:rsid w:val="00D116B4"/>
    <w:rsid w:val="00D11E3D"/>
    <w:rsid w:val="00D12200"/>
    <w:rsid w:val="00D1408B"/>
    <w:rsid w:val="00D1446F"/>
    <w:rsid w:val="00D1489C"/>
    <w:rsid w:val="00D15560"/>
    <w:rsid w:val="00D166FA"/>
    <w:rsid w:val="00D16E04"/>
    <w:rsid w:val="00D17697"/>
    <w:rsid w:val="00D238EC"/>
    <w:rsid w:val="00D251C7"/>
    <w:rsid w:val="00D25810"/>
    <w:rsid w:val="00D25FD7"/>
    <w:rsid w:val="00D3134E"/>
    <w:rsid w:val="00D31C8A"/>
    <w:rsid w:val="00D31FDA"/>
    <w:rsid w:val="00D336E5"/>
    <w:rsid w:val="00D337D5"/>
    <w:rsid w:val="00D33BF0"/>
    <w:rsid w:val="00D35795"/>
    <w:rsid w:val="00D36BB1"/>
    <w:rsid w:val="00D36DE5"/>
    <w:rsid w:val="00D37604"/>
    <w:rsid w:val="00D43633"/>
    <w:rsid w:val="00D437FC"/>
    <w:rsid w:val="00D460E4"/>
    <w:rsid w:val="00D461EA"/>
    <w:rsid w:val="00D476C0"/>
    <w:rsid w:val="00D5170D"/>
    <w:rsid w:val="00D52A28"/>
    <w:rsid w:val="00D5480F"/>
    <w:rsid w:val="00D55E71"/>
    <w:rsid w:val="00D56615"/>
    <w:rsid w:val="00D5705D"/>
    <w:rsid w:val="00D57B20"/>
    <w:rsid w:val="00D57F71"/>
    <w:rsid w:val="00D61016"/>
    <w:rsid w:val="00D61DD8"/>
    <w:rsid w:val="00D62091"/>
    <w:rsid w:val="00D63E0A"/>
    <w:rsid w:val="00D6549C"/>
    <w:rsid w:val="00D65FB1"/>
    <w:rsid w:val="00D678E2"/>
    <w:rsid w:val="00D70348"/>
    <w:rsid w:val="00D70879"/>
    <w:rsid w:val="00D71DDA"/>
    <w:rsid w:val="00D7243A"/>
    <w:rsid w:val="00D74435"/>
    <w:rsid w:val="00D74743"/>
    <w:rsid w:val="00D75927"/>
    <w:rsid w:val="00D76947"/>
    <w:rsid w:val="00D77B95"/>
    <w:rsid w:val="00D80D07"/>
    <w:rsid w:val="00D826EA"/>
    <w:rsid w:val="00D82B94"/>
    <w:rsid w:val="00D85366"/>
    <w:rsid w:val="00D870EF"/>
    <w:rsid w:val="00D877EC"/>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089B"/>
    <w:rsid w:val="00DB1092"/>
    <w:rsid w:val="00DB4E7A"/>
    <w:rsid w:val="00DB4E7E"/>
    <w:rsid w:val="00DB53EC"/>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4BF4"/>
    <w:rsid w:val="00DD52C3"/>
    <w:rsid w:val="00DE4160"/>
    <w:rsid w:val="00DE49EE"/>
    <w:rsid w:val="00DE5856"/>
    <w:rsid w:val="00DE6121"/>
    <w:rsid w:val="00DE72A6"/>
    <w:rsid w:val="00DF039B"/>
    <w:rsid w:val="00DF0F84"/>
    <w:rsid w:val="00DF1C2E"/>
    <w:rsid w:val="00DF3A12"/>
    <w:rsid w:val="00DF488E"/>
    <w:rsid w:val="00DF4B33"/>
    <w:rsid w:val="00DF529F"/>
    <w:rsid w:val="00DF5AB4"/>
    <w:rsid w:val="00DF5ED5"/>
    <w:rsid w:val="00DF63B8"/>
    <w:rsid w:val="00E00617"/>
    <w:rsid w:val="00E042C7"/>
    <w:rsid w:val="00E06034"/>
    <w:rsid w:val="00E065F0"/>
    <w:rsid w:val="00E06BFF"/>
    <w:rsid w:val="00E07393"/>
    <w:rsid w:val="00E12405"/>
    <w:rsid w:val="00E127E7"/>
    <w:rsid w:val="00E13D3A"/>
    <w:rsid w:val="00E201BF"/>
    <w:rsid w:val="00E2045A"/>
    <w:rsid w:val="00E214E1"/>
    <w:rsid w:val="00E2278F"/>
    <w:rsid w:val="00E2287A"/>
    <w:rsid w:val="00E22A6D"/>
    <w:rsid w:val="00E23A05"/>
    <w:rsid w:val="00E2475D"/>
    <w:rsid w:val="00E24D5F"/>
    <w:rsid w:val="00E2555C"/>
    <w:rsid w:val="00E2642A"/>
    <w:rsid w:val="00E27123"/>
    <w:rsid w:val="00E27EC9"/>
    <w:rsid w:val="00E303F8"/>
    <w:rsid w:val="00E30ABE"/>
    <w:rsid w:val="00E3176C"/>
    <w:rsid w:val="00E31D78"/>
    <w:rsid w:val="00E31EE8"/>
    <w:rsid w:val="00E32067"/>
    <w:rsid w:val="00E326A5"/>
    <w:rsid w:val="00E33123"/>
    <w:rsid w:val="00E3337B"/>
    <w:rsid w:val="00E33BE3"/>
    <w:rsid w:val="00E35656"/>
    <w:rsid w:val="00E3664C"/>
    <w:rsid w:val="00E36840"/>
    <w:rsid w:val="00E3777F"/>
    <w:rsid w:val="00E403E8"/>
    <w:rsid w:val="00E40FCF"/>
    <w:rsid w:val="00E4202C"/>
    <w:rsid w:val="00E44DEB"/>
    <w:rsid w:val="00E458D8"/>
    <w:rsid w:val="00E4593C"/>
    <w:rsid w:val="00E467E1"/>
    <w:rsid w:val="00E47C13"/>
    <w:rsid w:val="00E51D5C"/>
    <w:rsid w:val="00E51E59"/>
    <w:rsid w:val="00E53FFB"/>
    <w:rsid w:val="00E55576"/>
    <w:rsid w:val="00E55B85"/>
    <w:rsid w:val="00E564EB"/>
    <w:rsid w:val="00E56A80"/>
    <w:rsid w:val="00E5735C"/>
    <w:rsid w:val="00E6031B"/>
    <w:rsid w:val="00E632C0"/>
    <w:rsid w:val="00E635F3"/>
    <w:rsid w:val="00E671CB"/>
    <w:rsid w:val="00E70190"/>
    <w:rsid w:val="00E73E45"/>
    <w:rsid w:val="00E74A13"/>
    <w:rsid w:val="00E74C27"/>
    <w:rsid w:val="00E75794"/>
    <w:rsid w:val="00E75C62"/>
    <w:rsid w:val="00E778D5"/>
    <w:rsid w:val="00E77CAC"/>
    <w:rsid w:val="00E816AA"/>
    <w:rsid w:val="00E8258D"/>
    <w:rsid w:val="00E83DBB"/>
    <w:rsid w:val="00E855DB"/>
    <w:rsid w:val="00E86A92"/>
    <w:rsid w:val="00E87325"/>
    <w:rsid w:val="00E87B19"/>
    <w:rsid w:val="00E9146A"/>
    <w:rsid w:val="00E91604"/>
    <w:rsid w:val="00E96684"/>
    <w:rsid w:val="00E968F1"/>
    <w:rsid w:val="00E97ACD"/>
    <w:rsid w:val="00E97C6C"/>
    <w:rsid w:val="00EA01F7"/>
    <w:rsid w:val="00EA048F"/>
    <w:rsid w:val="00EA0591"/>
    <w:rsid w:val="00EA18FA"/>
    <w:rsid w:val="00EA32F0"/>
    <w:rsid w:val="00EA44C9"/>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77D"/>
    <w:rsid w:val="00ED22B7"/>
    <w:rsid w:val="00ED2845"/>
    <w:rsid w:val="00ED33D7"/>
    <w:rsid w:val="00ED471B"/>
    <w:rsid w:val="00ED4FFB"/>
    <w:rsid w:val="00ED58C6"/>
    <w:rsid w:val="00ED7228"/>
    <w:rsid w:val="00EE1F14"/>
    <w:rsid w:val="00EE2EF2"/>
    <w:rsid w:val="00EE35B4"/>
    <w:rsid w:val="00EE47EA"/>
    <w:rsid w:val="00EE5E24"/>
    <w:rsid w:val="00EE679A"/>
    <w:rsid w:val="00EE6F6A"/>
    <w:rsid w:val="00EE7F86"/>
    <w:rsid w:val="00EF00B3"/>
    <w:rsid w:val="00EF0923"/>
    <w:rsid w:val="00EF0A9B"/>
    <w:rsid w:val="00EF1E09"/>
    <w:rsid w:val="00EF36EB"/>
    <w:rsid w:val="00EF3AA0"/>
    <w:rsid w:val="00EF504C"/>
    <w:rsid w:val="00EF541A"/>
    <w:rsid w:val="00EF6AAB"/>
    <w:rsid w:val="00EF74E7"/>
    <w:rsid w:val="00F015B6"/>
    <w:rsid w:val="00F053C8"/>
    <w:rsid w:val="00F0638D"/>
    <w:rsid w:val="00F073D7"/>
    <w:rsid w:val="00F075ED"/>
    <w:rsid w:val="00F07FA1"/>
    <w:rsid w:val="00F12111"/>
    <w:rsid w:val="00F12A8F"/>
    <w:rsid w:val="00F1749C"/>
    <w:rsid w:val="00F17CF0"/>
    <w:rsid w:val="00F218BB"/>
    <w:rsid w:val="00F22969"/>
    <w:rsid w:val="00F23ED6"/>
    <w:rsid w:val="00F24B51"/>
    <w:rsid w:val="00F25D95"/>
    <w:rsid w:val="00F25DA9"/>
    <w:rsid w:val="00F27853"/>
    <w:rsid w:val="00F300CA"/>
    <w:rsid w:val="00F30EE2"/>
    <w:rsid w:val="00F31221"/>
    <w:rsid w:val="00F325FD"/>
    <w:rsid w:val="00F41751"/>
    <w:rsid w:val="00F438D2"/>
    <w:rsid w:val="00F44015"/>
    <w:rsid w:val="00F44752"/>
    <w:rsid w:val="00F45818"/>
    <w:rsid w:val="00F461AF"/>
    <w:rsid w:val="00F46B60"/>
    <w:rsid w:val="00F52ADD"/>
    <w:rsid w:val="00F542E7"/>
    <w:rsid w:val="00F547E5"/>
    <w:rsid w:val="00F5636B"/>
    <w:rsid w:val="00F61427"/>
    <w:rsid w:val="00F615B4"/>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4909"/>
    <w:rsid w:val="00F753ED"/>
    <w:rsid w:val="00F75DDE"/>
    <w:rsid w:val="00F770CD"/>
    <w:rsid w:val="00F7764D"/>
    <w:rsid w:val="00F816E1"/>
    <w:rsid w:val="00F81A3F"/>
    <w:rsid w:val="00F81B66"/>
    <w:rsid w:val="00F835B5"/>
    <w:rsid w:val="00F837BE"/>
    <w:rsid w:val="00F84290"/>
    <w:rsid w:val="00F843A0"/>
    <w:rsid w:val="00F85F82"/>
    <w:rsid w:val="00F86821"/>
    <w:rsid w:val="00F87FF2"/>
    <w:rsid w:val="00F90385"/>
    <w:rsid w:val="00F918E6"/>
    <w:rsid w:val="00F91963"/>
    <w:rsid w:val="00F91E8A"/>
    <w:rsid w:val="00F9246E"/>
    <w:rsid w:val="00F931C7"/>
    <w:rsid w:val="00F93C6A"/>
    <w:rsid w:val="00F93E7D"/>
    <w:rsid w:val="00F9597E"/>
    <w:rsid w:val="00FA1054"/>
    <w:rsid w:val="00FA1F1D"/>
    <w:rsid w:val="00FA263E"/>
    <w:rsid w:val="00FA2861"/>
    <w:rsid w:val="00FA3ED7"/>
    <w:rsid w:val="00FA571F"/>
    <w:rsid w:val="00FA5B46"/>
    <w:rsid w:val="00FA5E4E"/>
    <w:rsid w:val="00FA7E51"/>
    <w:rsid w:val="00FB1431"/>
    <w:rsid w:val="00FB15C1"/>
    <w:rsid w:val="00FB1D20"/>
    <w:rsid w:val="00FB2417"/>
    <w:rsid w:val="00FB24E4"/>
    <w:rsid w:val="00FB2DF3"/>
    <w:rsid w:val="00FB3350"/>
    <w:rsid w:val="00FB45D0"/>
    <w:rsid w:val="00FB45D8"/>
    <w:rsid w:val="00FC1F63"/>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7937"/>
    <w:rsid w:val="00FE06BB"/>
    <w:rsid w:val="00FE52E4"/>
    <w:rsid w:val="00FE5DEE"/>
    <w:rsid w:val="00FE5F9F"/>
    <w:rsid w:val="00FE6F88"/>
    <w:rsid w:val="00FE761D"/>
    <w:rsid w:val="00FF03FC"/>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AAD25"/>
  <w15:docId w15:val="{5153E282-7005-44B4-93BF-3E2459F0D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1E53C4"/>
    <w:pPr>
      <w:spacing w:after="100"/>
      <w:ind w:left="240"/>
    </w:p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8ABBC9-7722-4AD4-A88B-C146F7ABF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18</Pages>
  <Words>2991</Words>
  <Characters>17055</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Mali Tablo              Hazırlama Rehberi</vt:lpstr>
    </vt:vector>
  </TitlesOfParts>
  <Company/>
  <LinksUpToDate>false</LinksUpToDate>
  <CharactersWithSpaces>20006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 Tablo              Hazırlama Rehberi</dc:title>
  <dc:subject>Mali Tablolar                                                             Önemli Muhasebe Politikaları                         Açıklayıcı Notlar</dc:subject>
  <dc:creator>admin</dc:creator>
  <cp:lastModifiedBy>user</cp:lastModifiedBy>
  <cp:revision>86</cp:revision>
  <cp:lastPrinted>2019-02-21T12:39:00Z</cp:lastPrinted>
  <dcterms:created xsi:type="dcterms:W3CDTF">2019-04-24T10:39:00Z</dcterms:created>
  <dcterms:modified xsi:type="dcterms:W3CDTF">2019-05-03T09:00:00Z</dcterms:modified>
</cp:coreProperties>
</file>