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DD" w:rsidRPr="004565C5" w:rsidRDefault="00566909" w:rsidP="0047424E">
      <w:pPr>
        <w:spacing w:after="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BÜTÇE YILI</w:t>
      </w:r>
      <w:r w:rsidRPr="004565C5">
        <w:rPr>
          <w:rFonts w:ascii="Times New Roman" w:hAnsi="Times New Roman" w:cs="Times New Roman"/>
          <w:b/>
          <w:color w:val="000000"/>
          <w:sz w:val="24"/>
          <w:szCs w:val="24"/>
        </w:rPr>
        <w:tab/>
        <w:t xml:space="preserve">  </w:t>
      </w:r>
      <w:r w:rsidR="00DE6EDD" w:rsidRPr="004565C5">
        <w:rPr>
          <w:rFonts w:ascii="Times New Roman" w:hAnsi="Times New Roman" w:cs="Times New Roman"/>
          <w:b/>
          <w:color w:val="000000"/>
          <w:sz w:val="24"/>
          <w:szCs w:val="24"/>
        </w:rPr>
        <w:t xml:space="preserve"> </w:t>
      </w:r>
      <w:r w:rsidRPr="004565C5">
        <w:rPr>
          <w:rFonts w:ascii="Times New Roman" w:hAnsi="Times New Roman" w:cs="Times New Roman"/>
          <w:b/>
          <w:color w:val="000000"/>
          <w:sz w:val="24"/>
          <w:szCs w:val="24"/>
        </w:rPr>
        <w:t xml:space="preserve">  </w:t>
      </w:r>
      <w:r w:rsidR="00383100" w:rsidRPr="004565C5">
        <w:rPr>
          <w:rFonts w:ascii="Times New Roman" w:hAnsi="Times New Roman" w:cs="Times New Roman"/>
          <w:b/>
          <w:color w:val="000000"/>
          <w:sz w:val="24"/>
          <w:szCs w:val="24"/>
        </w:rPr>
        <w:t>: 2018</w:t>
      </w:r>
    </w:p>
    <w:p w:rsidR="00DE6EDD" w:rsidRPr="004565C5" w:rsidRDefault="00566909" w:rsidP="0047424E">
      <w:pPr>
        <w:spacing w:after="0"/>
        <w:jc w:val="both"/>
        <w:rPr>
          <w:rFonts w:ascii="Times New Roman" w:hAnsi="Times New Roman" w:cs="Times New Roman"/>
          <w:b/>
          <w:sz w:val="24"/>
          <w:szCs w:val="24"/>
        </w:rPr>
      </w:pPr>
      <w:r w:rsidRPr="004565C5">
        <w:rPr>
          <w:rFonts w:ascii="Times New Roman" w:hAnsi="Times New Roman" w:cs="Times New Roman"/>
          <w:b/>
          <w:color w:val="000000"/>
          <w:sz w:val="24"/>
          <w:szCs w:val="24"/>
        </w:rPr>
        <w:t xml:space="preserve">KURUM </w:t>
      </w:r>
      <w:proofErr w:type="gramStart"/>
      <w:r w:rsidRPr="004565C5">
        <w:rPr>
          <w:rFonts w:ascii="Times New Roman" w:hAnsi="Times New Roman" w:cs="Times New Roman"/>
          <w:b/>
          <w:color w:val="000000"/>
          <w:sz w:val="24"/>
          <w:szCs w:val="24"/>
        </w:rPr>
        <w:t xml:space="preserve">ADI   </w:t>
      </w:r>
      <w:r w:rsidR="00DE6EDD" w:rsidRPr="004565C5">
        <w:rPr>
          <w:rFonts w:ascii="Times New Roman" w:hAnsi="Times New Roman" w:cs="Times New Roman"/>
          <w:b/>
          <w:color w:val="000000"/>
          <w:sz w:val="24"/>
          <w:szCs w:val="24"/>
        </w:rPr>
        <w:t xml:space="preserve"> : 38</w:t>
      </w:r>
      <w:proofErr w:type="gramEnd"/>
      <w:r w:rsidR="00DE6EDD" w:rsidRPr="004565C5">
        <w:rPr>
          <w:rFonts w:ascii="Times New Roman" w:hAnsi="Times New Roman" w:cs="Times New Roman"/>
          <w:b/>
          <w:color w:val="000000"/>
          <w:sz w:val="24"/>
          <w:szCs w:val="24"/>
        </w:rPr>
        <w:t>.06 İSTANBUL ÜNİVERSİTESİ</w:t>
      </w:r>
      <w:r w:rsidR="00DE6EDD" w:rsidRPr="004565C5">
        <w:rPr>
          <w:rFonts w:ascii="Times New Roman" w:hAnsi="Times New Roman" w:cs="Times New Roman"/>
          <w:b/>
          <w:sz w:val="24"/>
          <w:szCs w:val="24"/>
        </w:rPr>
        <w:t xml:space="preserve"> </w:t>
      </w:r>
    </w:p>
    <w:p w:rsidR="00DE6EDD" w:rsidRPr="004565C5" w:rsidRDefault="00DE6EDD" w:rsidP="0047424E">
      <w:pPr>
        <w:spacing w:after="0"/>
        <w:jc w:val="both"/>
        <w:rPr>
          <w:rFonts w:ascii="Times New Roman" w:hAnsi="Times New Roman" w:cs="Times New Roman"/>
          <w:b/>
          <w:sz w:val="24"/>
          <w:szCs w:val="24"/>
        </w:rPr>
      </w:pPr>
    </w:p>
    <w:p w:rsidR="00DE6EDD" w:rsidRPr="004565C5" w:rsidRDefault="00DE6EDD" w:rsidP="0047424E">
      <w:pPr>
        <w:spacing w:after="0"/>
        <w:jc w:val="both"/>
        <w:rPr>
          <w:rFonts w:ascii="Times New Roman" w:hAnsi="Times New Roman" w:cs="Times New Roman"/>
          <w:b/>
          <w:bCs/>
          <w:sz w:val="24"/>
          <w:szCs w:val="24"/>
        </w:rPr>
      </w:pPr>
      <w:r w:rsidRPr="004565C5">
        <w:rPr>
          <w:rFonts w:ascii="Times New Roman" w:hAnsi="Times New Roman" w:cs="Times New Roman"/>
          <w:b/>
          <w:sz w:val="24"/>
          <w:szCs w:val="24"/>
        </w:rPr>
        <w:tab/>
      </w:r>
      <w:r w:rsidR="009854A4" w:rsidRPr="004565C5">
        <w:rPr>
          <w:rFonts w:ascii="Times New Roman" w:hAnsi="Times New Roman" w:cs="Times New Roman"/>
          <w:b/>
          <w:bCs/>
          <w:sz w:val="24"/>
          <w:szCs w:val="24"/>
        </w:rPr>
        <w:t>2018</w:t>
      </w:r>
      <w:r w:rsidRPr="004565C5">
        <w:rPr>
          <w:rFonts w:ascii="Times New Roman" w:hAnsi="Times New Roman" w:cs="Times New Roman"/>
          <w:b/>
          <w:bCs/>
          <w:sz w:val="24"/>
          <w:szCs w:val="24"/>
        </w:rPr>
        <w:t xml:space="preserve"> YILI KURUMSAL MALİ DURUM BEKLENTİLER RAPORU</w:t>
      </w:r>
    </w:p>
    <w:p w:rsidR="009858F3" w:rsidRPr="004565C5" w:rsidRDefault="009858F3" w:rsidP="0047424E">
      <w:pPr>
        <w:spacing w:after="0"/>
        <w:jc w:val="both"/>
        <w:rPr>
          <w:rFonts w:ascii="Times New Roman" w:hAnsi="Times New Roman" w:cs="Times New Roman"/>
          <w:b/>
          <w:bCs/>
          <w:sz w:val="24"/>
          <w:szCs w:val="24"/>
        </w:rPr>
      </w:pPr>
    </w:p>
    <w:p w:rsidR="009858F3" w:rsidRPr="004565C5" w:rsidRDefault="009858F3" w:rsidP="009858F3">
      <w:pPr>
        <w:spacing w:before="100" w:beforeAutospacing="1" w:after="100" w:afterAutospacing="1"/>
        <w:jc w:val="center"/>
        <w:rPr>
          <w:rFonts w:ascii="Times New Roman" w:hAnsi="Times New Roman" w:cs="Times New Roman"/>
          <w:sz w:val="24"/>
          <w:szCs w:val="24"/>
          <w:u w:val="single"/>
        </w:rPr>
      </w:pPr>
      <w:r w:rsidRPr="004565C5">
        <w:rPr>
          <w:rFonts w:ascii="Times New Roman" w:hAnsi="Times New Roman" w:cs="Times New Roman"/>
          <w:b/>
          <w:bCs/>
          <w:sz w:val="24"/>
          <w:szCs w:val="24"/>
          <w:u w:val="single"/>
        </w:rPr>
        <w:t xml:space="preserve">I. OCAK-HAZİRAN 2018 DÖNEMİ </w:t>
      </w:r>
      <w:r w:rsidRPr="004565C5">
        <w:rPr>
          <w:rFonts w:ascii="Times New Roman" w:hAnsi="Times New Roman" w:cs="Times New Roman"/>
          <w:b/>
          <w:sz w:val="24"/>
          <w:szCs w:val="24"/>
          <w:u w:val="single"/>
        </w:rPr>
        <w:t xml:space="preserve">SAĞLIK KÜLTÜR VE SPOR </w:t>
      </w:r>
      <w:r w:rsidRPr="004565C5">
        <w:rPr>
          <w:rFonts w:ascii="Times New Roman" w:hAnsi="Times New Roman" w:cs="Times New Roman"/>
          <w:b/>
          <w:bCs/>
          <w:sz w:val="24"/>
          <w:szCs w:val="24"/>
          <w:u w:val="single"/>
        </w:rPr>
        <w:t>DAİRE BAŞKANLIĞI UYGULAMA SONUÇLARI</w:t>
      </w:r>
    </w:p>
    <w:p w:rsidR="009858F3" w:rsidRPr="004565C5" w:rsidRDefault="009858F3" w:rsidP="0047424E">
      <w:pPr>
        <w:spacing w:after="0"/>
        <w:jc w:val="both"/>
        <w:rPr>
          <w:rFonts w:ascii="Times New Roman" w:hAnsi="Times New Roman" w:cs="Times New Roman"/>
          <w:b/>
          <w:sz w:val="24"/>
          <w:szCs w:val="24"/>
        </w:rPr>
      </w:pPr>
    </w:p>
    <w:p w:rsidR="006C6737" w:rsidRPr="004565C5" w:rsidRDefault="006C6737" w:rsidP="006C6737">
      <w:pPr>
        <w:tabs>
          <w:tab w:val="left" w:pos="225"/>
        </w:tabs>
        <w:spacing w:after="0"/>
        <w:rPr>
          <w:rFonts w:ascii="Times New Roman" w:hAnsi="Times New Roman" w:cs="Times New Roman"/>
          <w:b/>
          <w:bCs/>
          <w:sz w:val="24"/>
          <w:szCs w:val="24"/>
        </w:rPr>
      </w:pPr>
      <w:r w:rsidRPr="004565C5">
        <w:rPr>
          <w:rFonts w:ascii="Times New Roman" w:hAnsi="Times New Roman" w:cs="Times New Roman"/>
          <w:b/>
          <w:bCs/>
          <w:sz w:val="24"/>
          <w:szCs w:val="24"/>
        </w:rPr>
        <w:tab/>
        <w:t>GELİR</w:t>
      </w:r>
    </w:p>
    <w:p w:rsidR="006C6737" w:rsidRPr="004565C5" w:rsidRDefault="006C6737" w:rsidP="006C6737">
      <w:pPr>
        <w:spacing w:after="0"/>
        <w:jc w:val="center"/>
        <w:rPr>
          <w:rFonts w:ascii="Times New Roman" w:hAnsi="Times New Roman" w:cs="Times New Roman"/>
          <w:b/>
          <w:bCs/>
          <w:sz w:val="24"/>
          <w:szCs w:val="24"/>
          <w:highlight w:val="yellow"/>
          <w:u w:val="single"/>
        </w:rPr>
      </w:pPr>
    </w:p>
    <w:tbl>
      <w:tblPr>
        <w:tblpPr w:leftFromText="141" w:rightFromText="141" w:vertAnchor="text" w:horzAnchor="margin" w:tblpXSpec="center" w:tblpY="83"/>
        <w:tblW w:w="8632" w:type="dxa"/>
        <w:tblCellMar>
          <w:left w:w="70" w:type="dxa"/>
          <w:right w:w="70" w:type="dxa"/>
        </w:tblCellMar>
        <w:tblLook w:val="04A0" w:firstRow="1" w:lastRow="0" w:firstColumn="1" w:lastColumn="0" w:noHBand="0" w:noVBand="1"/>
      </w:tblPr>
      <w:tblGrid>
        <w:gridCol w:w="519"/>
        <w:gridCol w:w="780"/>
        <w:gridCol w:w="963"/>
        <w:gridCol w:w="1101"/>
        <w:gridCol w:w="1101"/>
        <w:gridCol w:w="1192"/>
        <w:gridCol w:w="1101"/>
        <w:gridCol w:w="1101"/>
        <w:gridCol w:w="1192"/>
      </w:tblGrid>
      <w:tr w:rsidR="004565C5" w:rsidRPr="004565C5" w:rsidTr="002270C5">
        <w:trPr>
          <w:trHeight w:val="519"/>
        </w:trPr>
        <w:tc>
          <w:tcPr>
            <w:tcW w:w="638" w:type="dxa"/>
            <w:tcBorders>
              <w:top w:val="single" w:sz="8" w:space="0" w:color="auto"/>
              <w:left w:val="single" w:sz="8" w:space="0" w:color="auto"/>
              <w:bottom w:val="single" w:sz="8" w:space="0" w:color="auto"/>
              <w:right w:val="nil"/>
            </w:tcBorders>
            <w:shd w:val="clear" w:color="auto" w:fill="auto"/>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 </w:t>
            </w:r>
          </w:p>
        </w:tc>
        <w:tc>
          <w:tcPr>
            <w:tcW w:w="904" w:type="dxa"/>
            <w:tcBorders>
              <w:top w:val="single" w:sz="8" w:space="0" w:color="auto"/>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Devir</w:t>
            </w:r>
          </w:p>
        </w:tc>
        <w:tc>
          <w:tcPr>
            <w:tcW w:w="904" w:type="dxa"/>
            <w:tcBorders>
              <w:top w:val="single" w:sz="8" w:space="0" w:color="auto"/>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Ocak</w:t>
            </w:r>
          </w:p>
        </w:tc>
        <w:tc>
          <w:tcPr>
            <w:tcW w:w="1037" w:type="dxa"/>
            <w:tcBorders>
              <w:top w:val="single" w:sz="8" w:space="0" w:color="auto"/>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Şubat</w:t>
            </w:r>
          </w:p>
        </w:tc>
        <w:tc>
          <w:tcPr>
            <w:tcW w:w="1037" w:type="dxa"/>
            <w:tcBorders>
              <w:top w:val="single" w:sz="8" w:space="0" w:color="auto"/>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Mart</w:t>
            </w:r>
          </w:p>
        </w:tc>
        <w:tc>
          <w:tcPr>
            <w:tcW w:w="10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Nisan</w:t>
            </w:r>
          </w:p>
        </w:tc>
        <w:tc>
          <w:tcPr>
            <w:tcW w:w="1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Mayıs</w:t>
            </w:r>
          </w:p>
        </w:tc>
        <w:tc>
          <w:tcPr>
            <w:tcW w:w="967" w:type="dxa"/>
            <w:tcBorders>
              <w:top w:val="single" w:sz="8" w:space="0" w:color="auto"/>
              <w:left w:val="nil"/>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Haziran</w:t>
            </w: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Toplam</w:t>
            </w:r>
          </w:p>
        </w:tc>
      </w:tr>
      <w:tr w:rsidR="004565C5" w:rsidRPr="004565C5" w:rsidTr="002270C5">
        <w:trPr>
          <w:trHeight w:val="519"/>
        </w:trPr>
        <w:tc>
          <w:tcPr>
            <w:tcW w:w="638" w:type="dxa"/>
            <w:tcBorders>
              <w:top w:val="nil"/>
              <w:left w:val="single" w:sz="8" w:space="0" w:color="auto"/>
              <w:bottom w:val="single" w:sz="8" w:space="0" w:color="auto"/>
              <w:right w:val="nil"/>
            </w:tcBorders>
            <w:shd w:val="clear" w:color="000000" w:fill="C5D9F1"/>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2017</w:t>
            </w:r>
          </w:p>
        </w:tc>
        <w:tc>
          <w:tcPr>
            <w:tcW w:w="904" w:type="dxa"/>
            <w:tcBorders>
              <w:top w:val="nil"/>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2.460,00</w:t>
            </w:r>
          </w:p>
        </w:tc>
        <w:tc>
          <w:tcPr>
            <w:tcW w:w="904" w:type="dxa"/>
            <w:tcBorders>
              <w:top w:val="nil"/>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744.709,70</w:t>
            </w:r>
          </w:p>
        </w:tc>
        <w:tc>
          <w:tcPr>
            <w:tcW w:w="1037" w:type="dxa"/>
            <w:tcBorders>
              <w:top w:val="nil"/>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4.151.423,97</w:t>
            </w:r>
          </w:p>
        </w:tc>
        <w:tc>
          <w:tcPr>
            <w:tcW w:w="1037" w:type="dxa"/>
            <w:tcBorders>
              <w:top w:val="nil"/>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2.947.108,15</w:t>
            </w:r>
          </w:p>
        </w:tc>
        <w:tc>
          <w:tcPr>
            <w:tcW w:w="1054" w:type="dxa"/>
            <w:tcBorders>
              <w:top w:val="nil"/>
              <w:left w:val="single" w:sz="8" w:space="0" w:color="auto"/>
              <w:bottom w:val="single" w:sz="8"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1.330.405,80</w:t>
            </w:r>
          </w:p>
        </w:tc>
        <w:tc>
          <w:tcPr>
            <w:tcW w:w="1037" w:type="dxa"/>
            <w:tcBorders>
              <w:top w:val="nil"/>
              <w:left w:val="single" w:sz="4"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1.285.363,18</w:t>
            </w:r>
          </w:p>
        </w:tc>
        <w:tc>
          <w:tcPr>
            <w:tcW w:w="967" w:type="dxa"/>
            <w:tcBorders>
              <w:top w:val="nil"/>
              <w:left w:val="nil"/>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9.940.266,23</w:t>
            </w: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20.401.737,03</w:t>
            </w:r>
          </w:p>
        </w:tc>
      </w:tr>
      <w:tr w:rsidR="00613703" w:rsidRPr="004565C5" w:rsidTr="00613703">
        <w:trPr>
          <w:trHeight w:val="519"/>
        </w:trPr>
        <w:tc>
          <w:tcPr>
            <w:tcW w:w="638" w:type="dxa"/>
            <w:tcBorders>
              <w:top w:val="nil"/>
              <w:left w:val="single" w:sz="8" w:space="0" w:color="auto"/>
              <w:bottom w:val="single" w:sz="8" w:space="0" w:color="auto"/>
              <w:right w:val="nil"/>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2018</w:t>
            </w:r>
          </w:p>
        </w:tc>
        <w:tc>
          <w:tcPr>
            <w:tcW w:w="904" w:type="dxa"/>
            <w:tcBorders>
              <w:top w:val="single" w:sz="4" w:space="0" w:color="auto"/>
              <w:left w:val="single" w:sz="4" w:space="0" w:color="auto"/>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6.485,00</w:t>
            </w:r>
          </w:p>
        </w:tc>
        <w:tc>
          <w:tcPr>
            <w:tcW w:w="904" w:type="dxa"/>
            <w:tcBorders>
              <w:top w:val="single" w:sz="4" w:space="0" w:color="auto"/>
              <w:left w:val="nil"/>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949.868,09</w:t>
            </w:r>
          </w:p>
        </w:tc>
        <w:tc>
          <w:tcPr>
            <w:tcW w:w="1037" w:type="dxa"/>
            <w:tcBorders>
              <w:top w:val="single" w:sz="4" w:space="0" w:color="auto"/>
              <w:left w:val="nil"/>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5.739.342,74</w:t>
            </w:r>
          </w:p>
        </w:tc>
        <w:tc>
          <w:tcPr>
            <w:tcW w:w="1037" w:type="dxa"/>
            <w:tcBorders>
              <w:top w:val="single" w:sz="4" w:space="0" w:color="auto"/>
              <w:left w:val="nil"/>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2.344.456,51</w:t>
            </w:r>
          </w:p>
        </w:tc>
        <w:tc>
          <w:tcPr>
            <w:tcW w:w="1054" w:type="dxa"/>
            <w:tcBorders>
              <w:top w:val="single" w:sz="4" w:space="0" w:color="auto"/>
              <w:left w:val="nil"/>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10.520.085,06</w:t>
            </w:r>
          </w:p>
        </w:tc>
        <w:tc>
          <w:tcPr>
            <w:tcW w:w="1037" w:type="dxa"/>
            <w:tcBorders>
              <w:top w:val="single" w:sz="4" w:space="0" w:color="auto"/>
              <w:left w:val="nil"/>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1.264.739,84</w:t>
            </w:r>
          </w:p>
        </w:tc>
        <w:tc>
          <w:tcPr>
            <w:tcW w:w="967" w:type="dxa"/>
            <w:tcBorders>
              <w:top w:val="single" w:sz="4" w:space="0" w:color="auto"/>
              <w:left w:val="nil"/>
              <w:bottom w:val="single" w:sz="8" w:space="0" w:color="auto"/>
              <w:right w:val="single" w:sz="4"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798.021,80</w:t>
            </w:r>
          </w:p>
        </w:tc>
        <w:tc>
          <w:tcPr>
            <w:tcW w:w="1054" w:type="dxa"/>
            <w:tcBorders>
              <w:top w:val="single" w:sz="4" w:space="0" w:color="auto"/>
              <w:left w:val="nil"/>
              <w:bottom w:val="single" w:sz="8" w:space="0" w:color="auto"/>
              <w:right w:val="single" w:sz="8" w:space="0" w:color="auto"/>
            </w:tcBorders>
            <w:shd w:val="clear" w:color="000000" w:fill="FCE4D6"/>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21.622.999,04</w:t>
            </w:r>
          </w:p>
        </w:tc>
      </w:tr>
    </w:tbl>
    <w:p w:rsidR="006C6737" w:rsidRPr="004565C5" w:rsidRDefault="006C6737" w:rsidP="006C6737">
      <w:pPr>
        <w:spacing w:after="0"/>
        <w:jc w:val="center"/>
        <w:rPr>
          <w:rFonts w:ascii="Times New Roman" w:hAnsi="Times New Roman" w:cs="Times New Roman"/>
          <w:b/>
          <w:bCs/>
          <w:sz w:val="24"/>
          <w:szCs w:val="24"/>
          <w:highlight w:val="yellow"/>
          <w:u w:val="single"/>
        </w:rPr>
      </w:pPr>
    </w:p>
    <w:p w:rsidR="006C6737" w:rsidRPr="004565C5" w:rsidRDefault="006C6737" w:rsidP="006C6737">
      <w:pPr>
        <w:spacing w:after="0"/>
        <w:jc w:val="center"/>
        <w:rPr>
          <w:rFonts w:ascii="Times New Roman" w:hAnsi="Times New Roman" w:cs="Times New Roman"/>
          <w:b/>
          <w:bCs/>
          <w:sz w:val="24"/>
          <w:szCs w:val="24"/>
          <w:highlight w:val="yellow"/>
          <w:u w:val="single"/>
        </w:rPr>
      </w:pPr>
    </w:p>
    <w:p w:rsidR="006C6737" w:rsidRPr="004565C5" w:rsidRDefault="006C6737" w:rsidP="006C6737">
      <w:pPr>
        <w:spacing w:after="0"/>
        <w:jc w:val="center"/>
        <w:rPr>
          <w:rFonts w:ascii="Times New Roman" w:hAnsi="Times New Roman" w:cs="Times New Roman"/>
          <w:b/>
          <w:bCs/>
          <w:sz w:val="24"/>
          <w:szCs w:val="24"/>
          <w:highlight w:val="yellow"/>
          <w:u w:val="single"/>
        </w:rPr>
      </w:pPr>
    </w:p>
    <w:p w:rsidR="006C6737" w:rsidRPr="004565C5" w:rsidRDefault="006C6737" w:rsidP="006C6737">
      <w:pPr>
        <w:spacing w:after="0"/>
        <w:jc w:val="center"/>
        <w:rPr>
          <w:rFonts w:ascii="Times New Roman" w:hAnsi="Times New Roman" w:cs="Times New Roman"/>
          <w:b/>
          <w:sz w:val="24"/>
          <w:szCs w:val="24"/>
          <w:highlight w:val="yellow"/>
        </w:rPr>
      </w:pPr>
      <w:r w:rsidRPr="004565C5">
        <w:rPr>
          <w:rFonts w:ascii="Times New Roman" w:hAnsi="Times New Roman" w:cs="Times New Roman"/>
          <w:noProof/>
          <w:sz w:val="24"/>
          <w:szCs w:val="24"/>
        </w:rPr>
        <w:drawing>
          <wp:inline distT="0" distB="0" distL="0" distR="0" wp14:anchorId="4D35513D" wp14:editId="117A630F">
            <wp:extent cx="5760720" cy="4068445"/>
            <wp:effectExtent l="0" t="0" r="11430" b="825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C6737" w:rsidRPr="004565C5" w:rsidRDefault="006C6737" w:rsidP="006C6737">
      <w:pPr>
        <w:spacing w:after="0"/>
        <w:jc w:val="center"/>
        <w:rPr>
          <w:rFonts w:ascii="Times New Roman" w:hAnsi="Times New Roman" w:cs="Times New Roman"/>
          <w:b/>
          <w:sz w:val="24"/>
          <w:szCs w:val="24"/>
          <w:highlight w:val="yellow"/>
        </w:rPr>
      </w:pPr>
    </w:p>
    <w:p w:rsidR="006C6737" w:rsidRPr="004565C5" w:rsidRDefault="006C6737" w:rsidP="006C6737">
      <w:pPr>
        <w:spacing w:after="0"/>
        <w:jc w:val="center"/>
        <w:rPr>
          <w:rFonts w:ascii="Times New Roman" w:hAnsi="Times New Roman" w:cs="Times New Roman"/>
          <w:b/>
          <w:sz w:val="24"/>
          <w:szCs w:val="24"/>
          <w:highlight w:val="yellow"/>
        </w:rPr>
      </w:pPr>
    </w:p>
    <w:p w:rsidR="006C6737" w:rsidRPr="004565C5" w:rsidRDefault="006C6737" w:rsidP="006C6737">
      <w:pPr>
        <w:spacing w:after="0"/>
        <w:jc w:val="center"/>
        <w:rPr>
          <w:rFonts w:ascii="Times New Roman" w:hAnsi="Times New Roman" w:cs="Times New Roman"/>
          <w:b/>
          <w:sz w:val="24"/>
          <w:szCs w:val="24"/>
          <w:highlight w:val="yellow"/>
        </w:rPr>
      </w:pPr>
    </w:p>
    <w:p w:rsidR="006C6737" w:rsidRPr="004565C5" w:rsidRDefault="006C6737" w:rsidP="006C6737">
      <w:pPr>
        <w:spacing w:after="0"/>
        <w:jc w:val="center"/>
        <w:rPr>
          <w:rFonts w:ascii="Times New Roman" w:hAnsi="Times New Roman" w:cs="Times New Roman"/>
          <w:b/>
          <w:sz w:val="24"/>
          <w:szCs w:val="24"/>
          <w:highlight w:val="yellow"/>
        </w:rPr>
      </w:pPr>
    </w:p>
    <w:p w:rsidR="006C6737" w:rsidRPr="004565C5" w:rsidRDefault="006C6737" w:rsidP="006C6737">
      <w:pPr>
        <w:spacing w:after="0"/>
        <w:jc w:val="center"/>
        <w:rPr>
          <w:rFonts w:ascii="Times New Roman" w:hAnsi="Times New Roman" w:cs="Times New Roman"/>
          <w:b/>
          <w:sz w:val="24"/>
          <w:szCs w:val="24"/>
          <w:highlight w:val="yellow"/>
        </w:rPr>
      </w:pPr>
    </w:p>
    <w:p w:rsidR="006C6737" w:rsidRPr="004565C5" w:rsidRDefault="006C6737" w:rsidP="006C6737">
      <w:pPr>
        <w:spacing w:after="0"/>
        <w:rPr>
          <w:rFonts w:ascii="Times New Roman" w:hAnsi="Times New Roman" w:cs="Times New Roman"/>
          <w:b/>
          <w:sz w:val="24"/>
          <w:szCs w:val="24"/>
          <w:highlight w:val="yellow"/>
        </w:rPr>
      </w:pPr>
    </w:p>
    <w:p w:rsidR="006C6737" w:rsidRPr="004565C5" w:rsidRDefault="006C6737" w:rsidP="006C6737">
      <w:pPr>
        <w:spacing w:after="0"/>
        <w:jc w:val="center"/>
        <w:rPr>
          <w:rFonts w:ascii="Times New Roman" w:hAnsi="Times New Roman" w:cs="Times New Roman"/>
          <w:b/>
          <w:sz w:val="24"/>
          <w:szCs w:val="24"/>
        </w:rPr>
      </w:pPr>
      <w:r w:rsidRPr="004565C5">
        <w:rPr>
          <w:rFonts w:ascii="Times New Roman" w:hAnsi="Times New Roman" w:cs="Times New Roman"/>
          <w:b/>
          <w:sz w:val="24"/>
          <w:szCs w:val="24"/>
        </w:rPr>
        <w:t>İLK ALTI AYLIK SONUÇ FAALİYETLERİ SAĞLIK KÜLTÜR VE SPOR DAİRE BAŞKANLIĞININ GERÇEKLEŞEN GELİRLERİ</w:t>
      </w:r>
    </w:p>
    <w:p w:rsidR="006C6737" w:rsidRPr="004565C5" w:rsidRDefault="006C6737" w:rsidP="006C6737">
      <w:pPr>
        <w:spacing w:after="0"/>
        <w:jc w:val="center"/>
        <w:rPr>
          <w:rFonts w:ascii="Times New Roman" w:hAnsi="Times New Roman" w:cs="Times New Roman"/>
          <w:b/>
          <w:sz w:val="24"/>
          <w:szCs w:val="24"/>
        </w:rPr>
      </w:pPr>
    </w:p>
    <w:tbl>
      <w:tblPr>
        <w:tblW w:w="8796" w:type="dxa"/>
        <w:tblInd w:w="-10" w:type="dxa"/>
        <w:tblCellMar>
          <w:left w:w="70" w:type="dxa"/>
          <w:right w:w="70" w:type="dxa"/>
        </w:tblCellMar>
        <w:tblLook w:val="04A0" w:firstRow="1" w:lastRow="0" w:firstColumn="1" w:lastColumn="0" w:noHBand="0" w:noVBand="1"/>
      </w:tblPr>
      <w:tblGrid>
        <w:gridCol w:w="2651"/>
        <w:gridCol w:w="2500"/>
        <w:gridCol w:w="3645"/>
      </w:tblGrid>
      <w:tr w:rsidR="006C6737" w:rsidRPr="004565C5" w:rsidTr="008A7144">
        <w:trPr>
          <w:trHeight w:val="709"/>
        </w:trPr>
        <w:tc>
          <w:tcPr>
            <w:tcW w:w="26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FF0000"/>
                <w:sz w:val="24"/>
                <w:szCs w:val="24"/>
              </w:rPr>
            </w:pPr>
            <w:r w:rsidRPr="004565C5">
              <w:rPr>
                <w:rFonts w:ascii="Times New Roman" w:eastAsia="Times New Roman" w:hAnsi="Times New Roman" w:cs="Times New Roman"/>
                <w:b/>
                <w:bCs/>
                <w:color w:val="FF0000"/>
                <w:sz w:val="24"/>
                <w:szCs w:val="24"/>
              </w:rPr>
              <w:t> GELİR ADI</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FF0000"/>
                <w:sz w:val="24"/>
                <w:szCs w:val="24"/>
              </w:rPr>
            </w:pPr>
            <w:r w:rsidRPr="004565C5">
              <w:rPr>
                <w:rFonts w:ascii="Times New Roman" w:eastAsia="Times New Roman" w:hAnsi="Times New Roman" w:cs="Times New Roman"/>
                <w:b/>
                <w:bCs/>
                <w:color w:val="FF0000"/>
                <w:sz w:val="24"/>
                <w:szCs w:val="24"/>
              </w:rPr>
              <w:t>2017 / 6 AYLIK GELİR</w:t>
            </w:r>
          </w:p>
        </w:tc>
        <w:tc>
          <w:tcPr>
            <w:tcW w:w="3645" w:type="dxa"/>
            <w:tcBorders>
              <w:top w:val="single" w:sz="8" w:space="0" w:color="auto"/>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FF0000"/>
                <w:sz w:val="24"/>
                <w:szCs w:val="24"/>
              </w:rPr>
            </w:pPr>
            <w:r w:rsidRPr="004565C5">
              <w:rPr>
                <w:rFonts w:ascii="Times New Roman" w:eastAsia="Times New Roman" w:hAnsi="Times New Roman" w:cs="Times New Roman"/>
                <w:b/>
                <w:bCs/>
                <w:color w:val="FF0000"/>
                <w:sz w:val="24"/>
                <w:szCs w:val="24"/>
              </w:rPr>
              <w:t>2018 /6</w:t>
            </w:r>
            <w:r w:rsidRPr="004565C5">
              <w:rPr>
                <w:rFonts w:ascii="Times New Roman" w:eastAsia="Times New Roman" w:hAnsi="Times New Roman" w:cs="Times New Roman"/>
                <w:b/>
                <w:bCs/>
                <w:color w:val="FF0000"/>
                <w:sz w:val="24"/>
                <w:szCs w:val="24"/>
              </w:rPr>
              <w:br/>
              <w:t xml:space="preserve"> AYLIK GELİR</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BİR ÖNCEKİ YIL DEVİR</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2.460,00</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6.485,00</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PARAVAN HESAP 65</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300</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0,00</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ÖĞRENCİ+HAZİNE</w:t>
            </w:r>
          </w:p>
        </w:tc>
        <w:tc>
          <w:tcPr>
            <w:tcW w:w="2500"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13.388.471,91</w:t>
            </w:r>
          </w:p>
        </w:tc>
        <w:tc>
          <w:tcPr>
            <w:tcW w:w="3645"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13.230.491,24</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AÇIKÖĞRETİM</w:t>
            </w:r>
          </w:p>
        </w:tc>
        <w:tc>
          <w:tcPr>
            <w:tcW w:w="2500"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 </w:t>
            </w:r>
          </w:p>
        </w:tc>
        <w:tc>
          <w:tcPr>
            <w:tcW w:w="3645"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1.031.931,78</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 ÖĞR ÜCRETİ</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402.420,66</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350.130,47</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ÖĞRENCİ YEMEK GEL.</w:t>
            </w:r>
          </w:p>
        </w:tc>
        <w:tc>
          <w:tcPr>
            <w:tcW w:w="2500"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2.672.413,08</w:t>
            </w:r>
          </w:p>
        </w:tc>
        <w:tc>
          <w:tcPr>
            <w:tcW w:w="3645"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2.789.211,37</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MEMUR YEMEK GELİRİ</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1.463.317,97</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1.437.083,03</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YURTLAR GELİR</w:t>
            </w:r>
          </w:p>
        </w:tc>
        <w:tc>
          <w:tcPr>
            <w:tcW w:w="2500"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1.563.725,00</w:t>
            </w:r>
          </w:p>
        </w:tc>
        <w:tc>
          <w:tcPr>
            <w:tcW w:w="3645"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1.918.172,05</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KREŞLER GELİRİ</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818.705,00</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790.198,66</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TEKSİR-FOT-KÜT</w:t>
            </w:r>
          </w:p>
        </w:tc>
        <w:tc>
          <w:tcPr>
            <w:tcW w:w="2500"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50.109,48</w:t>
            </w:r>
          </w:p>
        </w:tc>
        <w:tc>
          <w:tcPr>
            <w:tcW w:w="3645"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39.913,35</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KİTAP GELİRİ</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39.336,93</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29.071,09</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TEDAVİ GELİRİ</w:t>
            </w:r>
          </w:p>
        </w:tc>
        <w:tc>
          <w:tcPr>
            <w:tcW w:w="2500" w:type="dxa"/>
            <w:tcBorders>
              <w:top w:val="nil"/>
              <w:left w:val="nil"/>
              <w:bottom w:val="single" w:sz="8" w:space="0" w:color="auto"/>
              <w:right w:val="single" w:sz="8" w:space="0" w:color="auto"/>
            </w:tcBorders>
            <w:shd w:val="clear" w:color="000000" w:fill="B6DDE8"/>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507,00</w:t>
            </w:r>
          </w:p>
        </w:tc>
        <w:tc>
          <w:tcPr>
            <w:tcW w:w="3645"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311,00</w:t>
            </w:r>
          </w:p>
        </w:tc>
      </w:tr>
      <w:tr w:rsidR="006C6737" w:rsidRPr="004565C5" w:rsidTr="008A7144">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FF0000"/>
                <w:sz w:val="24"/>
                <w:szCs w:val="24"/>
              </w:rPr>
            </w:pPr>
            <w:r w:rsidRPr="004565C5">
              <w:rPr>
                <w:rFonts w:ascii="Times New Roman" w:eastAsia="Times New Roman" w:hAnsi="Times New Roman" w:cs="Times New Roman"/>
                <w:b/>
                <w:bCs/>
                <w:color w:val="FF0000"/>
                <w:sz w:val="24"/>
                <w:szCs w:val="24"/>
              </w:rPr>
              <w:t>SKS GELİRİ</w:t>
            </w:r>
          </w:p>
        </w:tc>
        <w:tc>
          <w:tcPr>
            <w:tcW w:w="2500"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FF0000"/>
                <w:sz w:val="24"/>
                <w:szCs w:val="24"/>
              </w:rPr>
            </w:pPr>
            <w:r w:rsidRPr="004565C5">
              <w:rPr>
                <w:rFonts w:ascii="Times New Roman" w:eastAsia="Times New Roman" w:hAnsi="Times New Roman" w:cs="Times New Roman"/>
                <w:b/>
                <w:bCs/>
                <w:color w:val="FF0000"/>
                <w:sz w:val="24"/>
                <w:szCs w:val="24"/>
              </w:rPr>
              <w:t>20.401.767,03</w:t>
            </w:r>
          </w:p>
        </w:tc>
        <w:tc>
          <w:tcPr>
            <w:tcW w:w="3645" w:type="dxa"/>
            <w:tcBorders>
              <w:top w:val="nil"/>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FF0000"/>
                <w:sz w:val="24"/>
                <w:szCs w:val="24"/>
              </w:rPr>
            </w:pPr>
            <w:r w:rsidRPr="004565C5">
              <w:rPr>
                <w:rFonts w:ascii="Times New Roman" w:eastAsia="Times New Roman" w:hAnsi="Times New Roman" w:cs="Times New Roman"/>
                <w:b/>
                <w:bCs/>
                <w:color w:val="FF0000"/>
                <w:sz w:val="24"/>
                <w:szCs w:val="24"/>
              </w:rPr>
              <w:t>21.622.999,04</w:t>
            </w:r>
          </w:p>
        </w:tc>
      </w:tr>
    </w:tbl>
    <w:p w:rsidR="006C6737" w:rsidRPr="004565C5" w:rsidRDefault="006C6737" w:rsidP="004565C5">
      <w:pPr>
        <w:pStyle w:val="AralkYok"/>
        <w:spacing w:before="0" w:beforeAutospacing="0" w:after="0" w:afterAutospacing="0"/>
        <w:rPr>
          <w:b/>
          <w:color w:val="0070C0"/>
          <w:highlight w:val="yellow"/>
        </w:rPr>
      </w:pPr>
    </w:p>
    <w:p w:rsidR="006C6737" w:rsidRPr="004565C5" w:rsidRDefault="006C6737" w:rsidP="006C6737">
      <w:pPr>
        <w:pStyle w:val="AralkYok"/>
        <w:spacing w:before="0" w:beforeAutospacing="0" w:after="0" w:afterAutospacing="0"/>
        <w:jc w:val="center"/>
        <w:rPr>
          <w:b/>
          <w:color w:val="0070C0"/>
          <w:highlight w:val="yellow"/>
        </w:rPr>
      </w:pPr>
    </w:p>
    <w:p w:rsidR="006C6737" w:rsidRPr="004565C5" w:rsidRDefault="006C6737" w:rsidP="006C6737">
      <w:pPr>
        <w:jc w:val="both"/>
        <w:rPr>
          <w:rFonts w:ascii="Times New Roman" w:hAnsi="Times New Roman" w:cs="Times New Roman"/>
          <w:b/>
          <w:sz w:val="24"/>
          <w:szCs w:val="24"/>
        </w:rPr>
      </w:pPr>
      <w:r w:rsidRPr="004565C5">
        <w:rPr>
          <w:rFonts w:ascii="Times New Roman" w:hAnsi="Times New Roman" w:cs="Times New Roman"/>
          <w:b/>
          <w:sz w:val="24"/>
          <w:szCs w:val="24"/>
        </w:rPr>
        <w:t>Başkanlığımızın 2018</w:t>
      </w:r>
      <w:r w:rsidR="004565C5" w:rsidRPr="004565C5">
        <w:rPr>
          <w:rFonts w:ascii="Times New Roman" w:hAnsi="Times New Roman" w:cs="Times New Roman"/>
          <w:b/>
          <w:sz w:val="24"/>
          <w:szCs w:val="24"/>
        </w:rPr>
        <w:t xml:space="preserve"> yılının ilk altı ayında </w:t>
      </w:r>
      <w:r w:rsidRPr="004565C5">
        <w:rPr>
          <w:rFonts w:ascii="Times New Roman" w:hAnsi="Times New Roman" w:cs="Times New Roman"/>
          <w:b/>
          <w:sz w:val="24"/>
          <w:szCs w:val="24"/>
        </w:rPr>
        <w:t>öğrenci yurt gelirinden gerçekleşen gelir ile önceki yıldan devir eden gelir fazlasıdır.</w:t>
      </w:r>
    </w:p>
    <w:p w:rsidR="006C6737" w:rsidRPr="004565C5" w:rsidRDefault="006C6737" w:rsidP="006C6737">
      <w:pPr>
        <w:jc w:val="both"/>
        <w:rPr>
          <w:rFonts w:ascii="Times New Roman" w:hAnsi="Times New Roman" w:cs="Times New Roman"/>
          <w:b/>
          <w:color w:val="0070C0"/>
          <w:sz w:val="24"/>
          <w:szCs w:val="24"/>
          <w:highlight w:val="yellow"/>
        </w:rPr>
      </w:pPr>
    </w:p>
    <w:p w:rsidR="006C6737" w:rsidRPr="004565C5" w:rsidRDefault="006C6737" w:rsidP="006C6737">
      <w:pPr>
        <w:jc w:val="both"/>
        <w:rPr>
          <w:rFonts w:ascii="Times New Roman" w:hAnsi="Times New Roman" w:cs="Times New Roman"/>
          <w:b/>
          <w:color w:val="0070C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4565C5">
      <w:pP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sz w:val="24"/>
          <w:szCs w:val="24"/>
        </w:rPr>
      </w:pPr>
      <w:r w:rsidRPr="004565C5">
        <w:rPr>
          <w:rFonts w:ascii="Times New Roman" w:hAnsi="Times New Roman" w:cs="Times New Roman"/>
          <w:b/>
          <w:sz w:val="24"/>
          <w:szCs w:val="24"/>
        </w:rPr>
        <w:t xml:space="preserve">SAĞLIK KÜLTÜR VE SPOR DAİRE BAŞKANLĞI </w:t>
      </w:r>
      <w:proofErr w:type="gramStart"/>
      <w:r w:rsidRPr="004565C5">
        <w:rPr>
          <w:rFonts w:ascii="Times New Roman" w:hAnsi="Times New Roman" w:cs="Times New Roman"/>
          <w:b/>
          <w:sz w:val="24"/>
          <w:szCs w:val="24"/>
        </w:rPr>
        <w:t>BÜTÇESİNDEN   2017</w:t>
      </w:r>
      <w:proofErr w:type="gramEnd"/>
      <w:r w:rsidRPr="004565C5">
        <w:rPr>
          <w:rFonts w:ascii="Times New Roman" w:hAnsi="Times New Roman" w:cs="Times New Roman"/>
          <w:b/>
          <w:sz w:val="24"/>
          <w:szCs w:val="24"/>
        </w:rPr>
        <w:t>/6 -2018 / 6 AY TOPLAM GİDERLER DÖKÜMÜDÜR</w:t>
      </w:r>
    </w:p>
    <w:tbl>
      <w:tblPr>
        <w:tblW w:w="8916" w:type="dxa"/>
        <w:tblInd w:w="-10" w:type="dxa"/>
        <w:tblCellMar>
          <w:left w:w="70" w:type="dxa"/>
          <w:right w:w="70" w:type="dxa"/>
        </w:tblCellMar>
        <w:tblLook w:val="04A0" w:firstRow="1" w:lastRow="0" w:firstColumn="1" w:lastColumn="0" w:noHBand="0" w:noVBand="1"/>
      </w:tblPr>
      <w:tblGrid>
        <w:gridCol w:w="1468"/>
        <w:gridCol w:w="4198"/>
        <w:gridCol w:w="1697"/>
        <w:gridCol w:w="1697"/>
      </w:tblGrid>
      <w:tr w:rsidR="006C6737" w:rsidRPr="004565C5" w:rsidTr="008A7144">
        <w:trPr>
          <w:trHeight w:val="621"/>
        </w:trPr>
        <w:tc>
          <w:tcPr>
            <w:tcW w:w="9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EKONOMİK</w:t>
            </w:r>
          </w:p>
        </w:tc>
        <w:tc>
          <w:tcPr>
            <w:tcW w:w="4422" w:type="dxa"/>
            <w:tcBorders>
              <w:top w:val="single" w:sz="8" w:space="0" w:color="auto"/>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 </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 xml:space="preserve"> 2017 / 6 </w:t>
            </w:r>
            <w:proofErr w:type="gramStart"/>
            <w:r w:rsidRPr="004565C5">
              <w:rPr>
                <w:rFonts w:ascii="Times New Roman" w:eastAsia="Times New Roman" w:hAnsi="Times New Roman" w:cs="Times New Roman"/>
                <w:b/>
                <w:bCs/>
                <w:color w:val="000000"/>
                <w:sz w:val="24"/>
                <w:szCs w:val="24"/>
              </w:rPr>
              <w:t>AY   HARCANAN</w:t>
            </w:r>
            <w:proofErr w:type="gramEnd"/>
            <w:r w:rsidRPr="004565C5">
              <w:rPr>
                <w:rFonts w:ascii="Times New Roman" w:eastAsia="Times New Roman" w:hAnsi="Times New Roman" w:cs="Times New Roman"/>
                <w:b/>
                <w:bCs/>
                <w:color w:val="000000"/>
                <w:sz w:val="24"/>
                <w:szCs w:val="24"/>
              </w:rPr>
              <w:t xml:space="preserve"> </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2018/ 6 AY</w:t>
            </w:r>
            <w:r w:rsidRPr="004565C5">
              <w:rPr>
                <w:rFonts w:ascii="Times New Roman" w:eastAsia="Times New Roman" w:hAnsi="Times New Roman" w:cs="Times New Roman"/>
                <w:b/>
                <w:bCs/>
                <w:color w:val="000000"/>
                <w:sz w:val="24"/>
                <w:szCs w:val="24"/>
              </w:rPr>
              <w:br/>
              <w:t xml:space="preserve"> HARCANAN</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1,1</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MEMURLAR</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154.798,35</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178.624,20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1,2</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SÖZLEŞMELİ PERSONEL</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31.259,47</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35.252,78</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2,1</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proofErr w:type="gramStart"/>
            <w:r w:rsidRPr="004565C5">
              <w:rPr>
                <w:rFonts w:ascii="Times New Roman" w:eastAsia="Times New Roman" w:hAnsi="Times New Roman" w:cs="Times New Roman"/>
                <w:b/>
                <w:bCs/>
                <w:color w:val="000000"/>
                <w:sz w:val="24"/>
                <w:szCs w:val="24"/>
              </w:rPr>
              <w:t>SOS.GÜV</w:t>
            </w:r>
            <w:proofErr w:type="gramEnd"/>
            <w:r w:rsidRPr="004565C5">
              <w:rPr>
                <w:rFonts w:ascii="Times New Roman" w:eastAsia="Times New Roman" w:hAnsi="Times New Roman" w:cs="Times New Roman"/>
                <w:b/>
                <w:bCs/>
                <w:color w:val="000000"/>
                <w:sz w:val="24"/>
                <w:szCs w:val="24"/>
              </w:rPr>
              <w:t>.KURM.MEMUR</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21.576,17</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24.664,50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1,3</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İŞÇİLER</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3.934.125,34</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5.272.497,79</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1,4</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GEÇİCİ PERSONEL</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2.312.172,00</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2.099.314,80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2,2</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SOS GÜVENLİK KURUM SÖZLEŞMELİ</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4.852,46</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5.441,87</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2,3</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SOSYAL GÜVENLİK KURUMLARINA</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847.701,85</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1.092.136,90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2,4</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SOSYAL GÜVENLİK KURUMLARINA DEVLET PRİMİ GİD.</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92.393,06</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87.544,74</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3,2</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TÜKETİME YÖNELİK MAL VE MALZEME ALIMLARI</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14.785.888,32</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16.601.635,35</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3,3</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YOLLUKLAR</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535.691,98</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579.365,41</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3,4</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GÖREV GİDERLERİ</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317,86</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3,5</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HİZMET ALIMLARI</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3.084.158,36</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3.225.298,44</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3,7</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MENKUL MAL, GAYRİMADDİ HAK ALIM, BAKIM VE ONARIM GİD.</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454.304,15</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461.020,81</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3,8</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GAYRİMENKUL MAL BAKIM VE ONARIM GİD.</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123.416,20</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258.745,68</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6,1</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MAMUL MAL ALIMLARI</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861.430,02</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567.892,42</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6,3</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GAYRİMADDİ HAK ALIMLARI</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40.845,70</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0,00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6,6</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MENKUL MALLARIN BAKIM ONARIM GİDERLERİ</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41.300,00</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0,00</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6,7</w:t>
            </w:r>
          </w:p>
        </w:tc>
        <w:tc>
          <w:tcPr>
            <w:tcW w:w="4422"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GAYRİMENKUL BÜYÜK ONARIM GİDERLERİ</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31.860,00</w:t>
            </w:r>
          </w:p>
        </w:tc>
        <w:tc>
          <w:tcPr>
            <w:tcW w:w="1783" w:type="dxa"/>
            <w:tcBorders>
              <w:top w:val="nil"/>
              <w:left w:val="nil"/>
              <w:bottom w:val="single" w:sz="8" w:space="0" w:color="auto"/>
              <w:right w:val="single" w:sz="8" w:space="0" w:color="auto"/>
            </w:tcBorders>
            <w:shd w:val="clear" w:color="000000" w:fill="FFFFFF"/>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1.103.890,36</w:t>
            </w:r>
          </w:p>
        </w:tc>
      </w:tr>
      <w:tr w:rsidR="006C6737" w:rsidRPr="004565C5" w:rsidTr="008A7144">
        <w:trPr>
          <w:trHeight w:val="420"/>
        </w:trPr>
        <w:tc>
          <w:tcPr>
            <w:tcW w:w="928" w:type="dxa"/>
            <w:tcBorders>
              <w:top w:val="nil"/>
              <w:left w:val="single" w:sz="8" w:space="0" w:color="auto"/>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 </w:t>
            </w:r>
          </w:p>
        </w:tc>
        <w:tc>
          <w:tcPr>
            <w:tcW w:w="4422"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Toplam</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27.358.091,29</w:t>
            </w:r>
          </w:p>
        </w:tc>
        <w:tc>
          <w:tcPr>
            <w:tcW w:w="1783" w:type="dxa"/>
            <w:tcBorders>
              <w:top w:val="nil"/>
              <w:left w:val="nil"/>
              <w:bottom w:val="single" w:sz="8" w:space="0" w:color="auto"/>
              <w:right w:val="single" w:sz="8" w:space="0" w:color="auto"/>
            </w:tcBorders>
            <w:shd w:val="clear" w:color="000000" w:fill="B6DDE8"/>
            <w:noWrap/>
            <w:vAlign w:val="center"/>
            <w:hideMark/>
          </w:tcPr>
          <w:p w:rsidR="006C6737" w:rsidRPr="004565C5" w:rsidRDefault="006C6737" w:rsidP="008A7144">
            <w:pPr>
              <w:spacing w:after="0" w:line="240" w:lineRule="auto"/>
              <w:jc w:val="right"/>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31.593.326,05</w:t>
            </w:r>
          </w:p>
        </w:tc>
      </w:tr>
    </w:tbl>
    <w:p w:rsidR="006C6737" w:rsidRPr="004565C5" w:rsidRDefault="006C6737" w:rsidP="004565C5">
      <w:pP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color w:val="002060"/>
          <w:sz w:val="24"/>
          <w:szCs w:val="24"/>
          <w:highlight w:val="yellow"/>
        </w:rPr>
      </w:pPr>
    </w:p>
    <w:p w:rsidR="006C6737" w:rsidRPr="004565C5" w:rsidRDefault="006C6737" w:rsidP="006C6737">
      <w:pPr>
        <w:jc w:val="center"/>
        <w:rPr>
          <w:rFonts w:ascii="Times New Roman" w:hAnsi="Times New Roman" w:cs="Times New Roman"/>
          <w:b/>
          <w:sz w:val="24"/>
          <w:szCs w:val="24"/>
        </w:rPr>
      </w:pPr>
      <w:r w:rsidRPr="004565C5">
        <w:rPr>
          <w:rFonts w:ascii="Times New Roman" w:hAnsi="Times New Roman" w:cs="Times New Roman"/>
          <w:b/>
          <w:sz w:val="24"/>
          <w:szCs w:val="24"/>
        </w:rPr>
        <w:t>BAŞKANLIĞIMIZIN 6 AYLIK GERÇEKLEŞEN GELİRLERİNDEN AY AY YAPILAN HARCAMALAR</w:t>
      </w:r>
    </w:p>
    <w:tbl>
      <w:tblPr>
        <w:tblW w:w="9258" w:type="dxa"/>
        <w:tblCellMar>
          <w:left w:w="70" w:type="dxa"/>
          <w:right w:w="70" w:type="dxa"/>
        </w:tblCellMar>
        <w:tblLook w:val="04A0" w:firstRow="1" w:lastRow="0" w:firstColumn="1" w:lastColumn="0" w:noHBand="0" w:noVBand="1"/>
      </w:tblPr>
      <w:tblGrid>
        <w:gridCol w:w="762"/>
        <w:gridCol w:w="1400"/>
        <w:gridCol w:w="1400"/>
        <w:gridCol w:w="1400"/>
        <w:gridCol w:w="1400"/>
        <w:gridCol w:w="1400"/>
        <w:gridCol w:w="1400"/>
        <w:gridCol w:w="1520"/>
      </w:tblGrid>
      <w:tr w:rsidR="006C6737" w:rsidRPr="004565C5" w:rsidTr="008A7144">
        <w:trPr>
          <w:trHeight w:val="325"/>
        </w:trPr>
        <w:tc>
          <w:tcPr>
            <w:tcW w:w="7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C6737" w:rsidRPr="004565C5" w:rsidRDefault="006C6737" w:rsidP="008A7144">
            <w:pPr>
              <w:spacing w:after="0" w:line="240" w:lineRule="auto"/>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lastRenderedPageBreak/>
              <w:t> </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Ocak</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Şubat</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Mart</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Nisan</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Mayıs</w:t>
            </w:r>
          </w:p>
        </w:tc>
        <w:tc>
          <w:tcPr>
            <w:tcW w:w="1199" w:type="dxa"/>
            <w:tcBorders>
              <w:top w:val="single" w:sz="8" w:space="0" w:color="auto"/>
              <w:left w:val="nil"/>
              <w:bottom w:val="single" w:sz="4" w:space="0" w:color="auto"/>
              <w:right w:val="single" w:sz="4"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Haziran</w:t>
            </w:r>
          </w:p>
        </w:tc>
        <w:tc>
          <w:tcPr>
            <w:tcW w:w="1302" w:type="dxa"/>
            <w:tcBorders>
              <w:top w:val="single" w:sz="8" w:space="0" w:color="auto"/>
              <w:left w:val="nil"/>
              <w:bottom w:val="single" w:sz="4" w:space="0" w:color="auto"/>
              <w:right w:val="single" w:sz="8" w:space="0" w:color="auto"/>
            </w:tcBorders>
            <w:shd w:val="clear" w:color="auto" w:fill="auto"/>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Toplam</w:t>
            </w:r>
          </w:p>
        </w:tc>
      </w:tr>
      <w:tr w:rsidR="006C6737" w:rsidRPr="004565C5" w:rsidTr="008A7144">
        <w:trPr>
          <w:trHeight w:val="325"/>
        </w:trPr>
        <w:tc>
          <w:tcPr>
            <w:tcW w:w="762" w:type="dxa"/>
            <w:tcBorders>
              <w:top w:val="nil"/>
              <w:left w:val="single" w:sz="8" w:space="0" w:color="auto"/>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2017</w:t>
            </w:r>
          </w:p>
        </w:tc>
        <w:tc>
          <w:tcPr>
            <w:tcW w:w="1199" w:type="dxa"/>
            <w:tcBorders>
              <w:top w:val="nil"/>
              <w:left w:val="nil"/>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1.730.443,78</w:t>
            </w:r>
          </w:p>
        </w:tc>
        <w:tc>
          <w:tcPr>
            <w:tcW w:w="1199" w:type="dxa"/>
            <w:tcBorders>
              <w:top w:val="nil"/>
              <w:left w:val="nil"/>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3.715.973,29</w:t>
            </w:r>
          </w:p>
        </w:tc>
        <w:tc>
          <w:tcPr>
            <w:tcW w:w="1199" w:type="dxa"/>
            <w:tcBorders>
              <w:top w:val="nil"/>
              <w:left w:val="nil"/>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4.410.191,10</w:t>
            </w:r>
          </w:p>
        </w:tc>
        <w:tc>
          <w:tcPr>
            <w:tcW w:w="1199" w:type="dxa"/>
            <w:tcBorders>
              <w:top w:val="nil"/>
              <w:left w:val="nil"/>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6.205.383,74</w:t>
            </w:r>
          </w:p>
        </w:tc>
        <w:tc>
          <w:tcPr>
            <w:tcW w:w="1199" w:type="dxa"/>
            <w:tcBorders>
              <w:top w:val="nil"/>
              <w:left w:val="nil"/>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5.886.245,77</w:t>
            </w:r>
          </w:p>
        </w:tc>
        <w:tc>
          <w:tcPr>
            <w:tcW w:w="1199" w:type="dxa"/>
            <w:tcBorders>
              <w:top w:val="nil"/>
              <w:left w:val="nil"/>
              <w:bottom w:val="single" w:sz="4" w:space="0" w:color="auto"/>
              <w:right w:val="single" w:sz="4"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5.409.853,61</w:t>
            </w:r>
          </w:p>
        </w:tc>
        <w:tc>
          <w:tcPr>
            <w:tcW w:w="1302" w:type="dxa"/>
            <w:tcBorders>
              <w:top w:val="nil"/>
              <w:left w:val="nil"/>
              <w:bottom w:val="single" w:sz="4" w:space="0" w:color="auto"/>
              <w:right w:val="single" w:sz="8"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27.358.091,29</w:t>
            </w:r>
          </w:p>
        </w:tc>
      </w:tr>
      <w:tr w:rsidR="006C6737" w:rsidRPr="004565C5" w:rsidTr="008A7144">
        <w:trPr>
          <w:trHeight w:val="325"/>
        </w:trPr>
        <w:tc>
          <w:tcPr>
            <w:tcW w:w="762" w:type="dxa"/>
            <w:tcBorders>
              <w:top w:val="nil"/>
              <w:left w:val="single" w:sz="8" w:space="0" w:color="auto"/>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center"/>
              <w:rPr>
                <w:rFonts w:ascii="Times New Roman" w:eastAsia="Times New Roman" w:hAnsi="Times New Roman" w:cs="Times New Roman"/>
                <w:b/>
                <w:bCs/>
                <w:color w:val="000000"/>
                <w:sz w:val="24"/>
                <w:szCs w:val="24"/>
              </w:rPr>
            </w:pPr>
            <w:r w:rsidRPr="004565C5">
              <w:rPr>
                <w:rFonts w:ascii="Times New Roman" w:eastAsia="Times New Roman" w:hAnsi="Times New Roman" w:cs="Times New Roman"/>
                <w:b/>
                <w:bCs/>
                <w:color w:val="000000"/>
                <w:sz w:val="24"/>
                <w:szCs w:val="24"/>
              </w:rPr>
              <w:t>2018</w:t>
            </w:r>
          </w:p>
        </w:tc>
        <w:tc>
          <w:tcPr>
            <w:tcW w:w="1199" w:type="dxa"/>
            <w:tcBorders>
              <w:top w:val="nil"/>
              <w:left w:val="nil"/>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947.216,10</w:t>
            </w:r>
          </w:p>
        </w:tc>
        <w:tc>
          <w:tcPr>
            <w:tcW w:w="1199" w:type="dxa"/>
            <w:tcBorders>
              <w:top w:val="nil"/>
              <w:left w:val="nil"/>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3.193.054,90</w:t>
            </w:r>
          </w:p>
        </w:tc>
        <w:tc>
          <w:tcPr>
            <w:tcW w:w="1199" w:type="dxa"/>
            <w:tcBorders>
              <w:top w:val="nil"/>
              <w:left w:val="nil"/>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7.802.234,33</w:t>
            </w:r>
          </w:p>
        </w:tc>
        <w:tc>
          <w:tcPr>
            <w:tcW w:w="1199" w:type="dxa"/>
            <w:tcBorders>
              <w:top w:val="nil"/>
              <w:left w:val="nil"/>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6.654.188,59</w:t>
            </w:r>
          </w:p>
        </w:tc>
        <w:tc>
          <w:tcPr>
            <w:tcW w:w="1199" w:type="dxa"/>
            <w:tcBorders>
              <w:top w:val="nil"/>
              <w:left w:val="nil"/>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3.709.396,61</w:t>
            </w:r>
          </w:p>
        </w:tc>
        <w:tc>
          <w:tcPr>
            <w:tcW w:w="1199" w:type="dxa"/>
            <w:tcBorders>
              <w:top w:val="nil"/>
              <w:left w:val="nil"/>
              <w:bottom w:val="single" w:sz="8" w:space="0" w:color="auto"/>
              <w:right w:val="single" w:sz="4"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9.287.235,52</w:t>
            </w:r>
          </w:p>
        </w:tc>
        <w:tc>
          <w:tcPr>
            <w:tcW w:w="1302" w:type="dxa"/>
            <w:tcBorders>
              <w:top w:val="nil"/>
              <w:left w:val="nil"/>
              <w:bottom w:val="single" w:sz="8" w:space="0" w:color="auto"/>
              <w:right w:val="single" w:sz="8" w:space="0" w:color="auto"/>
            </w:tcBorders>
            <w:shd w:val="clear" w:color="auto" w:fill="auto"/>
            <w:noWrap/>
            <w:vAlign w:val="bottom"/>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31.593.326,05</w:t>
            </w:r>
          </w:p>
        </w:tc>
      </w:tr>
    </w:tbl>
    <w:p w:rsidR="006C6737" w:rsidRPr="004565C5" w:rsidRDefault="006C6737" w:rsidP="006C6737">
      <w:pPr>
        <w:jc w:val="center"/>
        <w:rPr>
          <w:rFonts w:ascii="Times New Roman" w:hAnsi="Times New Roman" w:cs="Times New Roman"/>
          <w:b/>
          <w:color w:val="0070C0"/>
          <w:sz w:val="24"/>
          <w:szCs w:val="24"/>
          <w:highlight w:val="yellow"/>
        </w:rPr>
      </w:pPr>
    </w:p>
    <w:p w:rsidR="006C6737" w:rsidRPr="004565C5" w:rsidRDefault="006C6737" w:rsidP="006C6737">
      <w:pPr>
        <w:jc w:val="center"/>
        <w:rPr>
          <w:rFonts w:ascii="Times New Roman" w:hAnsi="Times New Roman" w:cs="Times New Roman"/>
          <w:b/>
          <w:color w:val="0070C0"/>
          <w:sz w:val="24"/>
          <w:szCs w:val="24"/>
          <w:highlight w:val="yellow"/>
        </w:rPr>
      </w:pPr>
    </w:p>
    <w:p w:rsidR="004565C5" w:rsidRPr="004565C5" w:rsidRDefault="004565C5" w:rsidP="006C6737">
      <w:pPr>
        <w:jc w:val="center"/>
        <w:rPr>
          <w:rFonts w:ascii="Times New Roman" w:hAnsi="Times New Roman" w:cs="Times New Roman"/>
          <w:b/>
          <w:color w:val="0070C0"/>
          <w:sz w:val="24"/>
          <w:szCs w:val="24"/>
          <w:highlight w:val="yellow"/>
        </w:rPr>
      </w:pPr>
    </w:p>
    <w:p w:rsidR="006C6737" w:rsidRPr="004565C5" w:rsidRDefault="006C6737" w:rsidP="006C6737">
      <w:pPr>
        <w:jc w:val="center"/>
        <w:rPr>
          <w:rFonts w:ascii="Times New Roman" w:hAnsi="Times New Roman" w:cs="Times New Roman"/>
          <w:b/>
          <w:sz w:val="24"/>
          <w:szCs w:val="24"/>
        </w:rPr>
      </w:pPr>
      <w:r w:rsidRPr="004565C5">
        <w:rPr>
          <w:rFonts w:ascii="Times New Roman" w:hAnsi="Times New Roman" w:cs="Times New Roman"/>
          <w:b/>
          <w:sz w:val="24"/>
          <w:szCs w:val="24"/>
        </w:rPr>
        <w:t xml:space="preserve">2017-2018 Yılı Gider </w:t>
      </w:r>
    </w:p>
    <w:p w:rsidR="006C6737" w:rsidRPr="004565C5" w:rsidRDefault="006C6737" w:rsidP="006C6737">
      <w:pPr>
        <w:jc w:val="center"/>
        <w:rPr>
          <w:rFonts w:ascii="Times New Roman" w:hAnsi="Times New Roman" w:cs="Times New Roman"/>
          <w:b/>
          <w:sz w:val="24"/>
          <w:szCs w:val="24"/>
        </w:rPr>
      </w:pPr>
      <w:r w:rsidRPr="004565C5">
        <w:rPr>
          <w:rFonts w:ascii="Times New Roman" w:hAnsi="Times New Roman" w:cs="Times New Roman"/>
          <w:b/>
          <w:sz w:val="24"/>
          <w:szCs w:val="24"/>
        </w:rPr>
        <w:t>BAŞKANLIĞIMIZIN 6 AYLIK GERÇEKLEŞEN GELİRLERİNDEN YAPILAN BİRİM BAZINDA HARCAMALAR</w:t>
      </w:r>
    </w:p>
    <w:p w:rsidR="006C6737" w:rsidRPr="004565C5" w:rsidRDefault="006C6737" w:rsidP="006C6737">
      <w:pPr>
        <w:tabs>
          <w:tab w:val="left" w:pos="1545"/>
        </w:tabs>
        <w:rPr>
          <w:rFonts w:ascii="Times New Roman" w:hAnsi="Times New Roman" w:cs="Times New Roman"/>
          <w:b/>
          <w:sz w:val="24"/>
          <w:szCs w:val="24"/>
        </w:rPr>
      </w:pPr>
      <w:r w:rsidRPr="004565C5">
        <w:rPr>
          <w:rFonts w:ascii="Times New Roman" w:hAnsi="Times New Roman" w:cs="Times New Roman"/>
          <w:b/>
          <w:sz w:val="24"/>
          <w:szCs w:val="24"/>
        </w:rPr>
        <w:tab/>
      </w:r>
    </w:p>
    <w:tbl>
      <w:tblPr>
        <w:tblW w:w="7851" w:type="dxa"/>
        <w:tblInd w:w="-10" w:type="dxa"/>
        <w:tblCellMar>
          <w:left w:w="70" w:type="dxa"/>
          <w:right w:w="70" w:type="dxa"/>
        </w:tblCellMar>
        <w:tblLook w:val="04A0" w:firstRow="1" w:lastRow="0" w:firstColumn="1" w:lastColumn="0" w:noHBand="0" w:noVBand="1"/>
      </w:tblPr>
      <w:tblGrid>
        <w:gridCol w:w="3527"/>
        <w:gridCol w:w="2162"/>
        <w:gridCol w:w="2162"/>
      </w:tblGrid>
      <w:tr w:rsidR="006C6737" w:rsidRPr="004565C5" w:rsidTr="008A7144">
        <w:trPr>
          <w:trHeight w:val="343"/>
        </w:trPr>
        <w:tc>
          <w:tcPr>
            <w:tcW w:w="3527" w:type="dxa"/>
            <w:tcBorders>
              <w:top w:val="nil"/>
              <w:left w:val="single" w:sz="8" w:space="0" w:color="auto"/>
              <w:bottom w:val="single" w:sz="8" w:space="0" w:color="auto"/>
              <w:right w:val="single" w:sz="8" w:space="0" w:color="auto"/>
            </w:tcBorders>
            <w:shd w:val="clear" w:color="000000" w:fill="B8CCE4"/>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ÖĞRENCİ BESLENME</w:t>
            </w:r>
          </w:p>
        </w:tc>
        <w:tc>
          <w:tcPr>
            <w:tcW w:w="2162" w:type="dxa"/>
            <w:tcBorders>
              <w:top w:val="nil"/>
              <w:left w:val="nil"/>
              <w:bottom w:val="single" w:sz="8" w:space="0" w:color="auto"/>
              <w:right w:val="single" w:sz="8"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17.543.919,65</w:t>
            </w:r>
          </w:p>
        </w:tc>
        <w:tc>
          <w:tcPr>
            <w:tcW w:w="2162" w:type="dxa"/>
            <w:tcBorders>
              <w:top w:val="nil"/>
              <w:left w:val="nil"/>
              <w:bottom w:val="single" w:sz="8" w:space="0" w:color="auto"/>
              <w:right w:val="single" w:sz="8"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18.986.720,95</w:t>
            </w:r>
          </w:p>
        </w:tc>
      </w:tr>
      <w:tr w:rsidR="006C6737" w:rsidRPr="004565C5" w:rsidTr="008A7144">
        <w:trPr>
          <w:trHeight w:val="343"/>
        </w:trPr>
        <w:tc>
          <w:tcPr>
            <w:tcW w:w="3527"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ÖĞRENCİ BARINMA</w:t>
            </w:r>
          </w:p>
        </w:tc>
        <w:tc>
          <w:tcPr>
            <w:tcW w:w="2162"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1.995.528,84</w:t>
            </w:r>
          </w:p>
        </w:tc>
        <w:tc>
          <w:tcPr>
            <w:tcW w:w="2162"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140.865,70</w:t>
            </w:r>
          </w:p>
        </w:tc>
      </w:tr>
      <w:tr w:rsidR="006C6737" w:rsidRPr="004565C5" w:rsidTr="008A7144">
        <w:trPr>
          <w:trHeight w:val="343"/>
        </w:trPr>
        <w:tc>
          <w:tcPr>
            <w:tcW w:w="3527"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ÖĞ SPOR. KÜLTÜR</w:t>
            </w:r>
          </w:p>
        </w:tc>
        <w:tc>
          <w:tcPr>
            <w:tcW w:w="2162"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1.457.428,26</w:t>
            </w:r>
          </w:p>
        </w:tc>
        <w:tc>
          <w:tcPr>
            <w:tcW w:w="2162"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1.501.036,14</w:t>
            </w:r>
          </w:p>
        </w:tc>
      </w:tr>
      <w:tr w:rsidR="006C6737" w:rsidRPr="004565C5" w:rsidTr="008A7144">
        <w:trPr>
          <w:trHeight w:val="343"/>
        </w:trPr>
        <w:tc>
          <w:tcPr>
            <w:tcW w:w="3527" w:type="dxa"/>
            <w:tcBorders>
              <w:top w:val="nil"/>
              <w:left w:val="single" w:sz="8" w:space="0" w:color="auto"/>
              <w:bottom w:val="single" w:sz="8" w:space="0" w:color="auto"/>
              <w:right w:val="single" w:sz="8" w:space="0" w:color="auto"/>
            </w:tcBorders>
            <w:shd w:val="clear" w:color="000000" w:fill="B8CCE4"/>
            <w:noWrap/>
            <w:vAlign w:val="center"/>
            <w:hideMark/>
          </w:tcPr>
          <w:p w:rsidR="006C6737" w:rsidRPr="004565C5" w:rsidRDefault="006C6737" w:rsidP="008A7144">
            <w:pPr>
              <w:spacing w:after="0" w:line="240" w:lineRule="auto"/>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 xml:space="preserve"> DİĞER GİDER</w:t>
            </w:r>
          </w:p>
        </w:tc>
        <w:tc>
          <w:tcPr>
            <w:tcW w:w="2162" w:type="dxa"/>
            <w:tcBorders>
              <w:top w:val="nil"/>
              <w:left w:val="nil"/>
              <w:bottom w:val="single" w:sz="8" w:space="0" w:color="auto"/>
              <w:right w:val="single" w:sz="8"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6.361.214,54</w:t>
            </w:r>
          </w:p>
        </w:tc>
        <w:tc>
          <w:tcPr>
            <w:tcW w:w="2162" w:type="dxa"/>
            <w:tcBorders>
              <w:top w:val="nil"/>
              <w:left w:val="nil"/>
              <w:bottom w:val="single" w:sz="8" w:space="0" w:color="auto"/>
              <w:right w:val="single" w:sz="8" w:space="0" w:color="auto"/>
            </w:tcBorders>
            <w:shd w:val="clear" w:color="000000" w:fill="B8CCE4"/>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000000"/>
                <w:sz w:val="24"/>
                <w:szCs w:val="24"/>
              </w:rPr>
            </w:pPr>
            <w:r w:rsidRPr="004565C5">
              <w:rPr>
                <w:rFonts w:ascii="Times New Roman" w:eastAsia="Times New Roman" w:hAnsi="Times New Roman" w:cs="Times New Roman"/>
                <w:color w:val="000000"/>
                <w:sz w:val="24"/>
                <w:szCs w:val="24"/>
              </w:rPr>
              <w:t>10.964.703,26</w:t>
            </w:r>
          </w:p>
        </w:tc>
      </w:tr>
      <w:tr w:rsidR="006C6737" w:rsidRPr="004565C5" w:rsidTr="008A7144">
        <w:trPr>
          <w:trHeight w:val="343"/>
        </w:trPr>
        <w:tc>
          <w:tcPr>
            <w:tcW w:w="3527" w:type="dxa"/>
            <w:tcBorders>
              <w:top w:val="nil"/>
              <w:left w:val="single" w:sz="8" w:space="0" w:color="auto"/>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rPr>
                <w:rFonts w:ascii="Times New Roman" w:eastAsia="Times New Roman" w:hAnsi="Times New Roman" w:cs="Times New Roman"/>
                <w:color w:val="FF0000"/>
                <w:sz w:val="24"/>
                <w:szCs w:val="24"/>
              </w:rPr>
            </w:pPr>
            <w:r w:rsidRPr="004565C5">
              <w:rPr>
                <w:rFonts w:ascii="Times New Roman" w:eastAsia="Times New Roman" w:hAnsi="Times New Roman" w:cs="Times New Roman"/>
                <w:color w:val="FF0000"/>
                <w:sz w:val="24"/>
                <w:szCs w:val="24"/>
              </w:rPr>
              <w:t>TOPLAM</w:t>
            </w:r>
          </w:p>
        </w:tc>
        <w:tc>
          <w:tcPr>
            <w:tcW w:w="2162"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FF0000"/>
                <w:sz w:val="24"/>
                <w:szCs w:val="24"/>
              </w:rPr>
            </w:pPr>
            <w:r w:rsidRPr="004565C5">
              <w:rPr>
                <w:rFonts w:ascii="Times New Roman" w:eastAsia="Times New Roman" w:hAnsi="Times New Roman" w:cs="Times New Roman"/>
                <w:color w:val="FF0000"/>
                <w:sz w:val="24"/>
                <w:szCs w:val="24"/>
              </w:rPr>
              <w:t>27.358.091,29</w:t>
            </w:r>
          </w:p>
        </w:tc>
        <w:tc>
          <w:tcPr>
            <w:tcW w:w="2162" w:type="dxa"/>
            <w:tcBorders>
              <w:top w:val="nil"/>
              <w:left w:val="nil"/>
              <w:bottom w:val="single" w:sz="8" w:space="0" w:color="auto"/>
              <w:right w:val="single" w:sz="8" w:space="0" w:color="auto"/>
            </w:tcBorders>
            <w:shd w:val="clear" w:color="auto" w:fill="auto"/>
            <w:noWrap/>
            <w:vAlign w:val="center"/>
            <w:hideMark/>
          </w:tcPr>
          <w:p w:rsidR="006C6737" w:rsidRPr="004565C5" w:rsidRDefault="006C6737" w:rsidP="008A7144">
            <w:pPr>
              <w:spacing w:after="0" w:line="240" w:lineRule="auto"/>
              <w:jc w:val="right"/>
              <w:rPr>
                <w:rFonts w:ascii="Times New Roman" w:eastAsia="Times New Roman" w:hAnsi="Times New Roman" w:cs="Times New Roman"/>
                <w:color w:val="FF0000"/>
                <w:sz w:val="24"/>
                <w:szCs w:val="24"/>
              </w:rPr>
            </w:pPr>
            <w:r w:rsidRPr="004565C5">
              <w:rPr>
                <w:rFonts w:ascii="Times New Roman" w:eastAsia="Times New Roman" w:hAnsi="Times New Roman" w:cs="Times New Roman"/>
                <w:color w:val="FF0000"/>
                <w:sz w:val="24"/>
                <w:szCs w:val="24"/>
              </w:rPr>
              <w:t>31.593.326,05</w:t>
            </w:r>
          </w:p>
        </w:tc>
      </w:tr>
    </w:tbl>
    <w:p w:rsidR="006C6737" w:rsidRPr="004565C5" w:rsidRDefault="006C6737" w:rsidP="006C6737">
      <w:pPr>
        <w:tabs>
          <w:tab w:val="left" w:pos="1545"/>
        </w:tabs>
        <w:rPr>
          <w:rFonts w:ascii="Times New Roman" w:hAnsi="Times New Roman" w:cs="Times New Roman"/>
          <w:b/>
          <w:sz w:val="24"/>
          <w:szCs w:val="24"/>
        </w:rPr>
      </w:pPr>
    </w:p>
    <w:p w:rsidR="006C6737" w:rsidRPr="004565C5" w:rsidRDefault="006C6737" w:rsidP="006C6737">
      <w:pPr>
        <w:tabs>
          <w:tab w:val="left" w:pos="1545"/>
        </w:tabs>
        <w:rPr>
          <w:rFonts w:ascii="Times New Roman" w:hAnsi="Times New Roman" w:cs="Times New Roman"/>
          <w:b/>
          <w:sz w:val="24"/>
          <w:szCs w:val="24"/>
        </w:rPr>
      </w:pPr>
    </w:p>
    <w:p w:rsidR="006C6737" w:rsidRPr="004565C5" w:rsidRDefault="006C6737" w:rsidP="006C6737">
      <w:pPr>
        <w:tabs>
          <w:tab w:val="left" w:pos="1545"/>
        </w:tabs>
        <w:rPr>
          <w:rFonts w:ascii="Times New Roman" w:hAnsi="Times New Roman" w:cs="Times New Roman"/>
          <w:b/>
          <w:sz w:val="24"/>
          <w:szCs w:val="24"/>
        </w:rPr>
      </w:pPr>
      <w:r w:rsidRPr="004565C5">
        <w:rPr>
          <w:rFonts w:ascii="Times New Roman" w:hAnsi="Times New Roman" w:cs="Times New Roman"/>
          <w:noProof/>
          <w:sz w:val="24"/>
          <w:szCs w:val="24"/>
        </w:rPr>
        <w:drawing>
          <wp:inline distT="0" distB="0" distL="0" distR="0" wp14:anchorId="1F36FE62" wp14:editId="1BC9B777">
            <wp:extent cx="5760720" cy="3868420"/>
            <wp:effectExtent l="0" t="0" r="11430" b="1778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6737" w:rsidRPr="004565C5" w:rsidRDefault="006C6737" w:rsidP="006C6737">
      <w:pPr>
        <w:jc w:val="center"/>
        <w:rPr>
          <w:rFonts w:ascii="Times New Roman" w:hAnsi="Times New Roman" w:cs="Times New Roman"/>
          <w:b/>
          <w:color w:val="0070C0"/>
          <w:sz w:val="24"/>
          <w:szCs w:val="24"/>
        </w:rPr>
      </w:pPr>
    </w:p>
    <w:p w:rsidR="006C6737" w:rsidRPr="004565C5" w:rsidRDefault="006C6737" w:rsidP="006C6737">
      <w:pPr>
        <w:jc w:val="center"/>
        <w:rPr>
          <w:rFonts w:ascii="Times New Roman" w:hAnsi="Times New Roman" w:cs="Times New Roman"/>
          <w:b/>
          <w:color w:val="0070C0"/>
          <w:sz w:val="24"/>
          <w:szCs w:val="24"/>
        </w:rPr>
      </w:pPr>
    </w:p>
    <w:p w:rsidR="006C6737" w:rsidRPr="004565C5" w:rsidRDefault="006C6737" w:rsidP="006C6737">
      <w:pPr>
        <w:jc w:val="both"/>
        <w:rPr>
          <w:rFonts w:ascii="Times New Roman" w:hAnsi="Times New Roman" w:cs="Times New Roman"/>
          <w:b/>
          <w:color w:val="0070C0"/>
          <w:sz w:val="24"/>
          <w:szCs w:val="24"/>
        </w:rPr>
      </w:pPr>
    </w:p>
    <w:p w:rsidR="006C6737" w:rsidRPr="004565C5" w:rsidRDefault="006C6737" w:rsidP="006C6737">
      <w:pPr>
        <w:jc w:val="both"/>
        <w:rPr>
          <w:rFonts w:ascii="Times New Roman" w:hAnsi="Times New Roman" w:cs="Times New Roman"/>
          <w:b/>
          <w:sz w:val="24"/>
          <w:szCs w:val="24"/>
        </w:rPr>
      </w:pPr>
      <w:r w:rsidRPr="004565C5">
        <w:rPr>
          <w:rFonts w:ascii="Times New Roman" w:hAnsi="Times New Roman" w:cs="Times New Roman"/>
          <w:b/>
          <w:sz w:val="24"/>
          <w:szCs w:val="24"/>
        </w:rPr>
        <w:t>BİRİM BAZINDA GİDER DÖKÜMÜ</w:t>
      </w:r>
    </w:p>
    <w:p w:rsidR="006C6737" w:rsidRPr="004565C5" w:rsidRDefault="006C6737" w:rsidP="006C6737">
      <w:pPr>
        <w:spacing w:after="0" w:line="240" w:lineRule="auto"/>
        <w:rPr>
          <w:rFonts w:ascii="Times New Roman" w:eastAsia="Calibri" w:hAnsi="Times New Roman" w:cs="Times New Roman"/>
          <w:b/>
          <w:bCs/>
          <w:color w:val="000000" w:themeColor="text1"/>
          <w:sz w:val="24"/>
          <w:szCs w:val="24"/>
        </w:rPr>
      </w:pPr>
      <w:r w:rsidRPr="004565C5">
        <w:rPr>
          <w:rFonts w:ascii="Times New Roman" w:eastAsia="Calibri" w:hAnsi="Times New Roman" w:cs="Times New Roman"/>
          <w:b/>
          <w:bCs/>
          <w:color w:val="000000" w:themeColor="text1"/>
          <w:sz w:val="24"/>
          <w:szCs w:val="24"/>
        </w:rPr>
        <w:t>03- Beslenme Hizmetleri 2018 ilk altı aylık hizmetleri</w:t>
      </w: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Öğrencilere Beyazıt, Avcılar, Cerrahpaşa Tıp, İstanbul Tıp Fakültesi kampüslerinde öğlen, akşam yemeği ve sabah kahvaltısı verilmiştir. Yemek hizmeti bedelleri yüklenicilere ödenmiştir. Orman Fakültesi kampüsünde öğrencilere öğlen yemek hizmeti ve sabah kahvaltısı verilmiştir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Üniversitemiz öğretim üyeleri ve çalışanlarına beş kampüste öğlen yemek hizmeti verilmiştir.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 Başkanlığımız hizmetlerinde çalışan sürekli işçilerin (147 kişi) maaş ve özlük hakları, emekli olanların kıdem tazminatı ve verilmiştir.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Öğrenci Yemekhaneleri Turan Emeksiz,  İstanbul Tıp, Cerrahpaşa Tıp kampüsleri için doğalgaz ödemeleri, bakım onarım işlemleri, kırtasiye alımları, hizmet alımı icra ödemesi yapılmıştır.                                                                                                                                                                                                                                                                                                                                                                                                                                                                                                                                                                                                                                                                                                                                                                                                                                                                                                                                                                                                                                                                                                                                                                                                                                                                                                                                                                                                                                                                                                                                                                                                                                                                                                                                                                                                                                                                                                                                                                                                                                                                                                                                                                                                                                                                                                                                                                                                                                                                                                                                                                                                                                                                                                                                                                </w:t>
      </w:r>
    </w:p>
    <w:p w:rsidR="006C6737" w:rsidRPr="004565C5" w:rsidRDefault="006C6737" w:rsidP="006C6737">
      <w:pPr>
        <w:spacing w:after="0" w:line="240" w:lineRule="auto"/>
        <w:ind w:left="360"/>
        <w:jc w:val="both"/>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
          <w:bCs/>
          <w:color w:val="000000" w:themeColor="text1"/>
          <w:sz w:val="24"/>
          <w:szCs w:val="24"/>
        </w:rPr>
      </w:pPr>
      <w:r w:rsidRPr="004565C5">
        <w:rPr>
          <w:rFonts w:ascii="Times New Roman" w:eastAsia="Calibri" w:hAnsi="Times New Roman" w:cs="Times New Roman"/>
          <w:b/>
          <w:bCs/>
          <w:color w:val="000000" w:themeColor="text1"/>
          <w:sz w:val="24"/>
          <w:szCs w:val="24"/>
        </w:rPr>
        <w:t>04- Barınma 2018 ilk altı aylık hizmetleri</w:t>
      </w:r>
    </w:p>
    <w:p w:rsidR="006C6737" w:rsidRPr="004565C5" w:rsidRDefault="006C6737" w:rsidP="006C6737">
      <w:pPr>
        <w:spacing w:after="0" w:line="240" w:lineRule="auto"/>
        <w:rPr>
          <w:rFonts w:ascii="Times New Roman" w:eastAsia="Calibri" w:hAnsi="Times New Roman" w:cs="Times New Roman"/>
          <w:b/>
          <w:bCs/>
          <w:color w:val="000000" w:themeColor="text1"/>
          <w:sz w:val="24"/>
          <w:szCs w:val="24"/>
        </w:rPr>
      </w:pP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Avcılar, 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ve Celalettin Tüfekçi yurtlarının İSKİ bedelleri ödenmiştir.</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yurdunun sıcak su tesisatı onarımı yapıldı.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Tüm yurtların çamaşır ve kurutma makinelerinin bakım ve onarımı yapıldı.</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Tüm yurtların ısıtma sistemlerinin bakımı yapıldı.</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Tüm yurtların telefon ödemeleri yapıldı.</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Tüm yurtlara ait bakım onarım yapıldı.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Avcılar, Celalettin Tüfekçi, 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Dr. Safiye Ali öğrenci yurtları ve </w:t>
      </w:r>
      <w:proofErr w:type="gramStart"/>
      <w:r w:rsidRPr="004565C5">
        <w:rPr>
          <w:rFonts w:eastAsia="Calibri"/>
          <w:bCs/>
          <w:color w:val="000000" w:themeColor="text1"/>
        </w:rPr>
        <w:t>misafirhanelerin  elektrik</w:t>
      </w:r>
      <w:proofErr w:type="gramEnd"/>
      <w:r w:rsidRPr="004565C5">
        <w:rPr>
          <w:rFonts w:eastAsia="Calibri"/>
          <w:bCs/>
          <w:color w:val="000000" w:themeColor="text1"/>
        </w:rPr>
        <w:t xml:space="preserve"> bedelleri ödendi.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Avcılar, Celalettin Tüfekçi, 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Dr. Safiye </w:t>
      </w:r>
      <w:proofErr w:type="gramStart"/>
      <w:r w:rsidRPr="004565C5">
        <w:rPr>
          <w:rFonts w:eastAsia="Calibri"/>
          <w:bCs/>
          <w:color w:val="000000" w:themeColor="text1"/>
        </w:rPr>
        <w:t>Ali  ve</w:t>
      </w:r>
      <w:proofErr w:type="gramEnd"/>
      <w:r w:rsidRPr="004565C5">
        <w:rPr>
          <w:rFonts w:eastAsia="Calibri"/>
          <w:bCs/>
          <w:color w:val="000000" w:themeColor="text1"/>
        </w:rPr>
        <w:t xml:space="preserve"> misafirhanelerin  doğalgaz bedelleri ödendi.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15 Temmuz Öğrenci Yurdu, Celalettin Tüfekçi, Ömer </w:t>
      </w:r>
      <w:proofErr w:type="spellStart"/>
      <w:r w:rsidRPr="004565C5">
        <w:rPr>
          <w:rFonts w:eastAsia="Calibri"/>
          <w:bCs/>
          <w:color w:val="000000" w:themeColor="text1"/>
        </w:rPr>
        <w:t>Halisdemir</w:t>
      </w:r>
      <w:proofErr w:type="spellEnd"/>
      <w:r w:rsidRPr="004565C5">
        <w:rPr>
          <w:rFonts w:eastAsia="Calibri"/>
          <w:bCs/>
          <w:color w:val="000000" w:themeColor="text1"/>
        </w:rPr>
        <w:t>, Dr. Safiye Ali Öğrenci yurtlarının İnternet bedelleri ödendi.</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Ömer </w:t>
      </w:r>
      <w:proofErr w:type="spellStart"/>
      <w:r w:rsidRPr="004565C5">
        <w:rPr>
          <w:rFonts w:ascii="Times New Roman" w:eastAsia="Calibri" w:hAnsi="Times New Roman" w:cs="Times New Roman"/>
          <w:bCs/>
          <w:color w:val="000000" w:themeColor="text1"/>
          <w:sz w:val="24"/>
          <w:szCs w:val="24"/>
        </w:rPr>
        <w:t>Halisdemir</w:t>
      </w:r>
      <w:proofErr w:type="spellEnd"/>
      <w:r w:rsidRPr="004565C5">
        <w:rPr>
          <w:rFonts w:ascii="Times New Roman" w:eastAsia="Calibri" w:hAnsi="Times New Roman" w:cs="Times New Roman"/>
          <w:bCs/>
          <w:color w:val="000000" w:themeColor="text1"/>
          <w:sz w:val="24"/>
          <w:szCs w:val="24"/>
        </w:rPr>
        <w:t xml:space="preserve"> asansör, </w:t>
      </w:r>
      <w:proofErr w:type="spellStart"/>
      <w:r w:rsidRPr="004565C5">
        <w:rPr>
          <w:rFonts w:ascii="Times New Roman" w:eastAsia="Calibri" w:hAnsi="Times New Roman" w:cs="Times New Roman"/>
          <w:bCs/>
          <w:color w:val="000000" w:themeColor="text1"/>
          <w:sz w:val="24"/>
          <w:szCs w:val="24"/>
        </w:rPr>
        <w:t>kompanzasyon</w:t>
      </w:r>
      <w:proofErr w:type="spellEnd"/>
      <w:r w:rsidRPr="004565C5">
        <w:rPr>
          <w:rFonts w:ascii="Times New Roman" w:eastAsia="Calibri" w:hAnsi="Times New Roman" w:cs="Times New Roman"/>
          <w:bCs/>
          <w:color w:val="000000" w:themeColor="text1"/>
          <w:sz w:val="24"/>
          <w:szCs w:val="24"/>
        </w:rPr>
        <w:t xml:space="preserve"> bakımı yapıldı.</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Avcılar Jeneratör bakımı yapıldı.</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Dr. Safiye Ali, Celalettin </w:t>
      </w:r>
      <w:proofErr w:type="gramStart"/>
      <w:r w:rsidRPr="004565C5">
        <w:rPr>
          <w:rFonts w:ascii="Times New Roman" w:eastAsia="Calibri" w:hAnsi="Times New Roman" w:cs="Times New Roman"/>
          <w:bCs/>
          <w:color w:val="000000" w:themeColor="text1"/>
          <w:sz w:val="24"/>
          <w:szCs w:val="24"/>
        </w:rPr>
        <w:t>Tüfekçi  yurt</w:t>
      </w:r>
      <w:proofErr w:type="gramEnd"/>
      <w:r w:rsidRPr="004565C5">
        <w:rPr>
          <w:rFonts w:ascii="Times New Roman" w:eastAsia="Calibri" w:hAnsi="Times New Roman" w:cs="Times New Roman"/>
          <w:bCs/>
          <w:color w:val="000000" w:themeColor="text1"/>
          <w:sz w:val="24"/>
          <w:szCs w:val="24"/>
        </w:rPr>
        <w:t xml:space="preserve"> kiralama, misafirhanelerin aidat ödemeleri yapıldı. </w:t>
      </w:r>
    </w:p>
    <w:p w:rsidR="004565C5" w:rsidRDefault="006C6737" w:rsidP="006C6737">
      <w:pPr>
        <w:spacing w:after="0" w:line="240" w:lineRule="auto"/>
        <w:ind w:left="720"/>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                                                                                                                                                                                                                                                                                                                                                                                                                                                                                                                                                                                                                                                                                                                                                                                                                                                                                                                                                                                                                                                                                                                                                                                                                                                                                                                                                                                                                                                                                                                                                                                                                                                                                                                                                                                                                                                                                                                                                                                                                                                                                                                                                                                                                                                                                                                                                                                                                                                                                                                                                                                                                                                                                                                                       </w:t>
      </w:r>
      <w:r w:rsidR="004565C5">
        <w:rPr>
          <w:rFonts w:ascii="Times New Roman" w:eastAsia="Calibri" w:hAnsi="Times New Roman" w:cs="Times New Roman"/>
          <w:bCs/>
          <w:color w:val="000000" w:themeColor="text1"/>
          <w:sz w:val="24"/>
          <w:szCs w:val="24"/>
        </w:rPr>
        <w:t xml:space="preserve">                             </w:t>
      </w:r>
    </w:p>
    <w:p w:rsidR="004565C5" w:rsidRDefault="004565C5" w:rsidP="004565C5">
      <w:pPr>
        <w:spacing w:after="0" w:line="240" w:lineRule="auto"/>
        <w:jc w:val="both"/>
        <w:rPr>
          <w:rFonts w:ascii="Times New Roman" w:eastAsia="Calibri" w:hAnsi="Times New Roman" w:cs="Times New Roman"/>
          <w:bCs/>
          <w:color w:val="000000" w:themeColor="text1"/>
          <w:sz w:val="24"/>
          <w:szCs w:val="24"/>
        </w:rPr>
      </w:pPr>
    </w:p>
    <w:p w:rsidR="006C6737" w:rsidRPr="004565C5" w:rsidRDefault="006C6737" w:rsidP="004565C5">
      <w:pPr>
        <w:spacing w:after="0" w:line="240" w:lineRule="auto"/>
        <w:jc w:val="both"/>
        <w:rPr>
          <w:rFonts w:ascii="Times New Roman" w:eastAsia="Calibri" w:hAnsi="Times New Roman" w:cs="Times New Roman"/>
          <w:b/>
          <w:bCs/>
          <w:color w:val="000000" w:themeColor="text1"/>
          <w:sz w:val="24"/>
          <w:szCs w:val="24"/>
        </w:rPr>
      </w:pPr>
      <w:r w:rsidRPr="004565C5">
        <w:rPr>
          <w:rFonts w:ascii="Times New Roman" w:eastAsia="Calibri" w:hAnsi="Times New Roman" w:cs="Times New Roman"/>
          <w:b/>
          <w:bCs/>
          <w:color w:val="000000" w:themeColor="text1"/>
          <w:sz w:val="24"/>
          <w:szCs w:val="24"/>
        </w:rPr>
        <w:t>06- Kültür ve Spor 2018 yılı ilk altı aylık hizmetleri</w:t>
      </w: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Halk </w:t>
      </w:r>
      <w:proofErr w:type="spellStart"/>
      <w:proofErr w:type="gramStart"/>
      <w:r w:rsidRPr="004565C5">
        <w:rPr>
          <w:rFonts w:ascii="Times New Roman" w:eastAsia="Calibri" w:hAnsi="Times New Roman" w:cs="Times New Roman"/>
          <w:bCs/>
          <w:color w:val="000000" w:themeColor="text1"/>
          <w:sz w:val="24"/>
          <w:szCs w:val="24"/>
        </w:rPr>
        <w:t>Dansları,Tiyatro</w:t>
      </w:r>
      <w:proofErr w:type="spellEnd"/>
      <w:proofErr w:type="gramEnd"/>
      <w:r w:rsidRPr="004565C5">
        <w:rPr>
          <w:rFonts w:ascii="Times New Roman" w:eastAsia="Calibri" w:hAnsi="Times New Roman" w:cs="Times New Roman"/>
          <w:bCs/>
          <w:color w:val="000000" w:themeColor="text1"/>
          <w:sz w:val="24"/>
          <w:szCs w:val="24"/>
        </w:rPr>
        <w:t xml:space="preserve"> ve Tango kulübüne kostüm kiralama bedeli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Kulüp etkinliklerinde günlük ses sistemi kiralama bedeli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Kocaeli de düzenlenen atletizm için giden 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 da düzenlenen </w:t>
      </w:r>
      <w:proofErr w:type="gramStart"/>
      <w:r w:rsidRPr="004565C5">
        <w:rPr>
          <w:rFonts w:eastAsia="Calibri"/>
          <w:bCs/>
          <w:color w:val="000000" w:themeColor="text1"/>
        </w:rPr>
        <w:t>badminton</w:t>
      </w:r>
      <w:proofErr w:type="gramEnd"/>
      <w:r w:rsidRPr="004565C5">
        <w:rPr>
          <w:rFonts w:eastAsia="Calibri"/>
          <w:bCs/>
          <w:color w:val="000000" w:themeColor="text1"/>
        </w:rPr>
        <w:t xml:space="preserve">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Kocaeli </w:t>
      </w:r>
      <w:proofErr w:type="gramStart"/>
      <w:r w:rsidRPr="004565C5">
        <w:rPr>
          <w:rFonts w:eastAsia="Calibri"/>
          <w:bCs/>
          <w:color w:val="000000" w:themeColor="text1"/>
        </w:rPr>
        <w:t>de  düzenlenen</w:t>
      </w:r>
      <w:proofErr w:type="gramEnd"/>
      <w:r w:rsidRPr="004565C5">
        <w:rPr>
          <w:rFonts w:eastAsia="Calibri"/>
          <w:bCs/>
          <w:color w:val="000000" w:themeColor="text1"/>
        </w:rPr>
        <w:t xml:space="preserve"> Basketbol etkinliğine </w:t>
      </w:r>
      <w:r w:rsidRPr="004565C5">
        <w:rPr>
          <w:color w:val="000000" w:themeColor="text1"/>
        </w:rPr>
        <w:t>giden 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lastRenderedPageBreak/>
        <w:t xml:space="preserve">Antalya da düzenlenen </w:t>
      </w:r>
      <w:proofErr w:type="gramStart"/>
      <w:r w:rsidRPr="004565C5">
        <w:rPr>
          <w:rFonts w:eastAsia="Calibri"/>
          <w:bCs/>
          <w:color w:val="000000" w:themeColor="text1"/>
        </w:rPr>
        <w:t>Bilardo  etkinliğine</w:t>
      </w:r>
      <w:proofErr w:type="gramEnd"/>
      <w:r w:rsidRPr="004565C5">
        <w:rPr>
          <w:rFonts w:eastAsia="Calibri"/>
          <w:bCs/>
          <w:color w:val="000000" w:themeColor="text1"/>
        </w:rPr>
        <w:t xml:space="preserve"> </w:t>
      </w:r>
      <w:r w:rsidRPr="004565C5">
        <w:rPr>
          <w:color w:val="000000" w:themeColor="text1"/>
        </w:rPr>
        <w:t>giden 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 da düzenlenen Bilek Güreşi </w:t>
      </w:r>
      <w:r w:rsidRPr="004565C5">
        <w:rPr>
          <w:color w:val="000000" w:themeColor="text1"/>
        </w:rPr>
        <w:t>giden 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Karaman da düzenlenen Boks müsabakasına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Balıkesir’de düzenlenen Briç müsabakasına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Erzurum’da düzenlenen Buz Hokeyi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Nevşehir’de düzenlenen Eskirim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Nevşehir’de düzenlenen Dağcılık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Kocaeli, Balıkesir, Ankara, Kütahya, Afyon ve Denizli’de düzenlenen </w:t>
      </w:r>
      <w:proofErr w:type="spellStart"/>
      <w:r w:rsidRPr="004565C5">
        <w:rPr>
          <w:rFonts w:eastAsia="Calibri"/>
          <w:bCs/>
          <w:color w:val="000000" w:themeColor="text1"/>
        </w:rPr>
        <w:t>Futsal</w:t>
      </w:r>
      <w:proofErr w:type="spellEnd"/>
      <w:r w:rsidRPr="004565C5">
        <w:rPr>
          <w:rFonts w:eastAsia="Calibri"/>
          <w:bCs/>
          <w:color w:val="000000" w:themeColor="text1"/>
        </w:rPr>
        <w:t xml:space="preserve">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Halk Oyunları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Denizli’de düzenlenen Havacılık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Gümüşhane, Ankara, Kocaeli, Ordu, İzmir, Muğla, Ankara ve Yozgat’ta düzenlenen Hentbol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Bursa’da düzenlenen Judo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Elazığ’da düzenlenen </w:t>
      </w:r>
      <w:proofErr w:type="spellStart"/>
      <w:r w:rsidRPr="004565C5">
        <w:rPr>
          <w:rFonts w:eastAsia="Calibri"/>
          <w:bCs/>
          <w:color w:val="000000" w:themeColor="text1"/>
        </w:rPr>
        <w:t>Karete</w:t>
      </w:r>
      <w:proofErr w:type="spellEnd"/>
      <w:r w:rsidRPr="004565C5">
        <w:rPr>
          <w:rFonts w:eastAsia="Calibri"/>
          <w:bCs/>
          <w:color w:val="000000" w:themeColor="text1"/>
        </w:rPr>
        <w:t xml:space="preserve">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Erzurum’da düzenlenen Kayak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w:t>
      </w:r>
      <w:proofErr w:type="spellStart"/>
      <w:r w:rsidRPr="004565C5">
        <w:rPr>
          <w:rFonts w:eastAsia="Calibri"/>
          <w:bCs/>
          <w:color w:val="000000" w:themeColor="text1"/>
        </w:rPr>
        <w:t>Kick</w:t>
      </w:r>
      <w:proofErr w:type="spellEnd"/>
      <w:r w:rsidRPr="004565C5">
        <w:rPr>
          <w:rFonts w:eastAsia="Calibri"/>
          <w:bCs/>
          <w:color w:val="000000" w:themeColor="text1"/>
        </w:rPr>
        <w:t xml:space="preserve"> Boks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 Kocaeli ve İzmir’de düzenlenen Korumalı Futbol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Kung Fu etkinliğine giden </w:t>
      </w:r>
      <w:proofErr w:type="spellStart"/>
      <w:r w:rsidRPr="004565C5">
        <w:rPr>
          <w:rFonts w:eastAsia="Calibri"/>
          <w:bCs/>
          <w:color w:val="000000" w:themeColor="text1"/>
        </w:rPr>
        <w:t>giden</w:t>
      </w:r>
      <w:proofErr w:type="spellEnd"/>
      <w:r w:rsidRPr="004565C5">
        <w:rPr>
          <w:rFonts w:eastAsia="Calibri"/>
          <w:bCs/>
          <w:color w:val="000000" w:themeColor="text1"/>
        </w:rPr>
        <w:t xml:space="preserve">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w:t>
      </w:r>
      <w:proofErr w:type="spellStart"/>
      <w:r w:rsidRPr="004565C5">
        <w:rPr>
          <w:rFonts w:eastAsia="Calibri"/>
          <w:bCs/>
          <w:color w:val="000000" w:themeColor="text1"/>
        </w:rPr>
        <w:t>Muaytihai</w:t>
      </w:r>
      <w:proofErr w:type="spellEnd"/>
      <w:r w:rsidRPr="004565C5">
        <w:rPr>
          <w:rFonts w:eastAsia="Calibri"/>
          <w:bCs/>
          <w:color w:val="000000" w:themeColor="text1"/>
        </w:rPr>
        <w:t xml:space="preserve">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Okçuluk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Dalaman, Muğla ve </w:t>
      </w:r>
      <w:proofErr w:type="spellStart"/>
      <w:r w:rsidRPr="004565C5">
        <w:rPr>
          <w:rFonts w:eastAsia="Calibri"/>
          <w:bCs/>
          <w:color w:val="000000" w:themeColor="text1"/>
        </w:rPr>
        <w:t>Kocaeli’de</w:t>
      </w:r>
      <w:proofErr w:type="spellEnd"/>
      <w:r w:rsidRPr="004565C5">
        <w:rPr>
          <w:rFonts w:eastAsia="Calibri"/>
          <w:bCs/>
          <w:color w:val="000000" w:themeColor="text1"/>
        </w:rPr>
        <w:t xml:space="preserve"> düzenlenen Rafting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w:t>
      </w:r>
      <w:proofErr w:type="spellStart"/>
      <w:r w:rsidRPr="004565C5">
        <w:rPr>
          <w:rFonts w:eastAsia="Calibri"/>
          <w:bCs/>
          <w:color w:val="000000" w:themeColor="text1"/>
        </w:rPr>
        <w:t>Santranç</w:t>
      </w:r>
      <w:proofErr w:type="spellEnd"/>
      <w:r w:rsidRPr="004565C5">
        <w:rPr>
          <w:rFonts w:eastAsia="Calibri"/>
          <w:bCs/>
          <w:color w:val="000000" w:themeColor="text1"/>
        </w:rPr>
        <w:t xml:space="preserve">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w:t>
      </w:r>
      <w:proofErr w:type="spellStart"/>
      <w:r w:rsidRPr="004565C5">
        <w:rPr>
          <w:rFonts w:eastAsia="Calibri"/>
          <w:bCs/>
          <w:color w:val="000000" w:themeColor="text1"/>
        </w:rPr>
        <w:t>Spedminton</w:t>
      </w:r>
      <w:proofErr w:type="spellEnd"/>
      <w:r w:rsidRPr="004565C5">
        <w:rPr>
          <w:rFonts w:eastAsia="Calibri"/>
          <w:bCs/>
          <w:color w:val="000000" w:themeColor="text1"/>
        </w:rPr>
        <w:t xml:space="preserve">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Çanakkale’de düzenlenen Tekvando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Antalya’da düzenlenen Tenis etkinliğine giden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proofErr w:type="spellStart"/>
      <w:r w:rsidRPr="004565C5">
        <w:rPr>
          <w:rFonts w:eastAsia="Calibri"/>
          <w:bCs/>
          <w:color w:val="000000" w:themeColor="text1"/>
        </w:rPr>
        <w:t>Kocaeli’de</w:t>
      </w:r>
      <w:proofErr w:type="spellEnd"/>
      <w:r w:rsidRPr="004565C5">
        <w:rPr>
          <w:rFonts w:eastAsia="Calibri"/>
          <w:bCs/>
          <w:color w:val="000000" w:themeColor="text1"/>
        </w:rPr>
        <w:t xml:space="preserve"> düzenlenen Voleybol etkinliğine giden </w:t>
      </w:r>
      <w:proofErr w:type="spellStart"/>
      <w:r w:rsidRPr="004565C5">
        <w:rPr>
          <w:rFonts w:eastAsia="Calibri"/>
          <w:bCs/>
          <w:color w:val="000000" w:themeColor="text1"/>
        </w:rPr>
        <w:t>giden</w:t>
      </w:r>
      <w:proofErr w:type="spellEnd"/>
      <w:r w:rsidRPr="004565C5">
        <w:rPr>
          <w:rFonts w:eastAsia="Calibri"/>
          <w:bCs/>
          <w:color w:val="000000" w:themeColor="text1"/>
        </w:rPr>
        <w:t xml:space="preserve"> </w:t>
      </w:r>
      <w:r w:rsidRPr="004565C5">
        <w:rPr>
          <w:color w:val="000000" w:themeColor="text1"/>
        </w:rPr>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rPr>
      </w:pPr>
      <w:r w:rsidRPr="004565C5">
        <w:rPr>
          <w:rFonts w:eastAsia="Calibri"/>
          <w:bCs/>
        </w:rPr>
        <w:lastRenderedPageBreak/>
        <w:t xml:space="preserve">Antalya’da düzenlenen </w:t>
      </w:r>
      <w:proofErr w:type="spellStart"/>
      <w:r w:rsidRPr="004565C5">
        <w:rPr>
          <w:rFonts w:eastAsia="Calibri"/>
          <w:bCs/>
        </w:rPr>
        <w:t>Wush</w:t>
      </w:r>
      <w:proofErr w:type="spellEnd"/>
      <w:r w:rsidRPr="004565C5">
        <w:rPr>
          <w:rFonts w:eastAsia="Calibri"/>
          <w:bCs/>
        </w:rPr>
        <w:t xml:space="preserve"> etkinliğine giden </w:t>
      </w:r>
      <w:r w:rsidRPr="004565C5">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rPr>
      </w:pPr>
      <w:r w:rsidRPr="004565C5">
        <w:rPr>
          <w:rFonts w:eastAsia="Calibri"/>
          <w:bCs/>
        </w:rPr>
        <w:t xml:space="preserve">Marmaris’te düzenlenen Yelken etkinliğine giden </w:t>
      </w:r>
      <w:r w:rsidRPr="004565C5">
        <w:t>sporcuların yolluk,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rPr>
      </w:pPr>
      <w:r w:rsidRPr="004565C5">
        <w:rPr>
          <w:rFonts w:eastAsia="Calibri"/>
          <w:bCs/>
        </w:rPr>
        <w:t>Tıp Bayramında düzenlenen Tenis, Basketbol etkinliğinde görev alan hakemlerin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rPr>
      </w:pPr>
      <w:r w:rsidRPr="004565C5">
        <w:rPr>
          <w:rFonts w:eastAsia="Calibri"/>
          <w:bCs/>
        </w:rPr>
        <w:t>Voleybol etkinliğine katılan sporcuların yevmiye ve konaklama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rPr>
      </w:pPr>
      <w:r w:rsidRPr="004565C5">
        <w:rPr>
          <w:rFonts w:eastAsia="Calibri"/>
          <w:bCs/>
        </w:rPr>
        <w:t xml:space="preserve">Spor Şöleninde düzenlenen Masa </w:t>
      </w:r>
      <w:proofErr w:type="gramStart"/>
      <w:r w:rsidRPr="004565C5">
        <w:rPr>
          <w:rFonts w:eastAsia="Calibri"/>
          <w:bCs/>
        </w:rPr>
        <w:t>Tenisi  etkinliğinde</w:t>
      </w:r>
      <w:proofErr w:type="gramEnd"/>
      <w:r w:rsidRPr="004565C5">
        <w:rPr>
          <w:rFonts w:eastAsia="Calibri"/>
          <w:bCs/>
        </w:rPr>
        <w:t xml:space="preserve"> görev alan hakemlerin ücretleri ödenmiştir.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rPr>
      </w:pPr>
      <w:r w:rsidRPr="004565C5">
        <w:rPr>
          <w:rFonts w:eastAsia="Calibri"/>
          <w:bCs/>
        </w:rPr>
        <w:t>Malzeme alımı</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Tüm fakültelere ait Yurtiçi ve Yurtdışı öğrenci yolluk, yevmiye ve konaklama ücretleri ödenmiştir.</w:t>
      </w:r>
    </w:p>
    <w:p w:rsidR="004565C5" w:rsidRPr="004565C5" w:rsidRDefault="004565C5" w:rsidP="006C6737">
      <w:pPr>
        <w:spacing w:after="0"/>
        <w:contextualSpacing/>
        <w:jc w:val="both"/>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4565C5" w:rsidP="006C6737">
      <w:pPr>
        <w:spacing w:after="0" w:line="240" w:lineRule="auto"/>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07- Diğer Hizmetler 2018 </w:t>
      </w:r>
      <w:r w:rsidR="006C6737" w:rsidRPr="004565C5">
        <w:rPr>
          <w:rFonts w:ascii="Times New Roman" w:eastAsia="Calibri" w:hAnsi="Times New Roman" w:cs="Times New Roman"/>
          <w:b/>
          <w:bCs/>
          <w:color w:val="000000" w:themeColor="text1"/>
          <w:sz w:val="24"/>
          <w:szCs w:val="24"/>
        </w:rPr>
        <w:t>ilk altı aylık hizmetleri</w:t>
      </w:r>
    </w:p>
    <w:p w:rsidR="006C6737" w:rsidRPr="004565C5" w:rsidRDefault="006C6737" w:rsidP="006C6737">
      <w:pPr>
        <w:spacing w:after="0" w:line="240" w:lineRule="auto"/>
        <w:ind w:left="502"/>
        <w:jc w:val="both"/>
        <w:rPr>
          <w:rFonts w:ascii="Times New Roman" w:eastAsia="Calibri" w:hAnsi="Times New Roman" w:cs="Times New Roman"/>
          <w:bCs/>
          <w:color w:val="000000" w:themeColor="text1"/>
          <w:sz w:val="24"/>
          <w:szCs w:val="24"/>
        </w:rPr>
      </w:pP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Kısmi Zamanlı öğrenci olarak ayda ortalama 1060 kişiye ücret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4 B den memuriyete geçen 7 kişinin özlük hakları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KHK kararı ile kadroya geçen 74 kişinin özlük hakları ödenmiştir.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KİK İcra ödemesi yapılmıştır.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AUZEF, Cerrahpaşa Tıp Fakültesi, Eczacılık Fakültesi, Edebiyat Fakültesi, Hukuk Fakültesi, İşletme Fakültesi, Fen Fakültesi, İktisat Fakültesi, İstanbul Tıp Fakültesi, Mühendislik Fakültesi, </w:t>
      </w:r>
      <w:proofErr w:type="spellStart"/>
      <w:r w:rsidRPr="004565C5">
        <w:rPr>
          <w:rFonts w:ascii="Times New Roman" w:eastAsia="Calibri" w:hAnsi="Times New Roman" w:cs="Times New Roman"/>
          <w:bCs/>
          <w:color w:val="000000" w:themeColor="text1"/>
          <w:sz w:val="24"/>
          <w:szCs w:val="24"/>
        </w:rPr>
        <w:t>Florance</w:t>
      </w:r>
      <w:proofErr w:type="spellEnd"/>
      <w:r w:rsidRPr="004565C5">
        <w:rPr>
          <w:rFonts w:ascii="Times New Roman" w:eastAsia="Calibri" w:hAnsi="Times New Roman" w:cs="Times New Roman"/>
          <w:bCs/>
          <w:color w:val="000000" w:themeColor="text1"/>
          <w:sz w:val="24"/>
          <w:szCs w:val="24"/>
        </w:rPr>
        <w:t xml:space="preserve"> </w:t>
      </w:r>
      <w:proofErr w:type="spellStart"/>
      <w:r w:rsidRPr="004565C5">
        <w:rPr>
          <w:rFonts w:ascii="Times New Roman" w:eastAsia="Calibri" w:hAnsi="Times New Roman" w:cs="Times New Roman"/>
          <w:bCs/>
          <w:color w:val="000000" w:themeColor="text1"/>
          <w:sz w:val="24"/>
          <w:szCs w:val="24"/>
        </w:rPr>
        <w:t>Nightingale</w:t>
      </w:r>
      <w:proofErr w:type="spellEnd"/>
      <w:r w:rsidRPr="004565C5">
        <w:rPr>
          <w:rFonts w:ascii="Times New Roman" w:eastAsia="Calibri" w:hAnsi="Times New Roman" w:cs="Times New Roman"/>
          <w:bCs/>
          <w:color w:val="000000" w:themeColor="text1"/>
          <w:sz w:val="24"/>
          <w:szCs w:val="24"/>
        </w:rPr>
        <w:t xml:space="preserve"> Hemşirelik, Sağlık Bilimleri Fakültesi, Spor Bilimleri Fakültesi, Su Bilimleri Fakültesi, Sosyal Bilimler Meslek Yüksekokulu, Orman Fakültesi, Teknik Bilimler Meslek Yüksekokulu zorunlu staj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Avcılar kamp. Araçların bakım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Büyükçekmece Yerleşkesi iç dış alan temizlik bakım bedelleri ödenmiştir.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Cerrahpaşa Tıp Fakültesi, Aziz Sancar Deneysel Tıp Araştırma Enstitüsü, Fen Bilimleri Enstitüsü, Fen Fakültesi, İktisat, İlahiyat, İletişim, İşletme, Mühendislik, Orman, Su Bilimleri, Veteriner Fakülteleri, Teknik Bilimler, Veteriner ve Ormancılık Meslek Yüksekokulu mal ve malzeme alımı bedeli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Dergi, Kitap basımı ve Araç Kiralama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Araçların bakım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Rehberlik ve Kültür Merkezine Malzeme alımı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Öğrenci konseyi için kitap basım, </w:t>
      </w:r>
      <w:proofErr w:type="spellStart"/>
      <w:r w:rsidRPr="004565C5">
        <w:rPr>
          <w:rFonts w:ascii="Times New Roman" w:eastAsia="Calibri" w:hAnsi="Times New Roman" w:cs="Times New Roman"/>
          <w:bCs/>
          <w:color w:val="000000" w:themeColor="text1"/>
          <w:sz w:val="24"/>
          <w:szCs w:val="24"/>
        </w:rPr>
        <w:t>stand</w:t>
      </w:r>
      <w:proofErr w:type="spellEnd"/>
      <w:r w:rsidRPr="004565C5">
        <w:rPr>
          <w:rFonts w:ascii="Times New Roman" w:eastAsia="Calibri" w:hAnsi="Times New Roman" w:cs="Times New Roman"/>
          <w:bCs/>
          <w:color w:val="000000" w:themeColor="text1"/>
          <w:sz w:val="24"/>
          <w:szCs w:val="24"/>
        </w:rPr>
        <w:t xml:space="preserve"> alımı, su gider tesisat değişimi, ses kiralama, afiş ve araç gereç alım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SKSDB-Araçlara benzin alımı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SKSDB- Asansör bakım bedeli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Bilgi işlem bürosuna mal ve malzeme alımı, güvenlik </w:t>
      </w:r>
      <w:proofErr w:type="spellStart"/>
      <w:r w:rsidRPr="004565C5">
        <w:rPr>
          <w:rFonts w:ascii="Times New Roman" w:eastAsia="Calibri" w:hAnsi="Times New Roman" w:cs="Times New Roman"/>
          <w:bCs/>
          <w:color w:val="000000" w:themeColor="text1"/>
          <w:sz w:val="24"/>
          <w:szCs w:val="24"/>
        </w:rPr>
        <w:t>mobosu</w:t>
      </w:r>
      <w:proofErr w:type="spellEnd"/>
      <w:r w:rsidRPr="004565C5">
        <w:rPr>
          <w:rFonts w:ascii="Times New Roman" w:eastAsia="Calibri" w:hAnsi="Times New Roman" w:cs="Times New Roman"/>
          <w:bCs/>
          <w:color w:val="000000" w:themeColor="text1"/>
          <w:sz w:val="24"/>
          <w:szCs w:val="24"/>
        </w:rPr>
        <w:t xml:space="preserve"> alımı,  ilaçlama, 74 kişilik temizlik hizmet alımı, Jeneratör bakımı,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Temizlik hizmet alımı bedelleri ödenmiştir.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Tüm fakülteler için dergi basımı bedelleri ödenmiştir.</w:t>
      </w: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Default="006C6737" w:rsidP="006C6737">
      <w:pPr>
        <w:pStyle w:val="AralkYok"/>
        <w:spacing w:before="0" w:beforeAutospacing="0" w:after="0" w:afterAutospacing="0"/>
        <w:rPr>
          <w:b/>
        </w:rPr>
      </w:pPr>
    </w:p>
    <w:p w:rsidR="004565C5" w:rsidRDefault="004565C5" w:rsidP="006C6737">
      <w:pPr>
        <w:pStyle w:val="AralkYok"/>
        <w:spacing w:before="0" w:beforeAutospacing="0" w:after="0" w:afterAutospacing="0"/>
        <w:rPr>
          <w:b/>
        </w:rPr>
      </w:pPr>
    </w:p>
    <w:p w:rsidR="004565C5" w:rsidRPr="004565C5" w:rsidRDefault="004565C5"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spacing w:after="0"/>
        <w:jc w:val="center"/>
        <w:rPr>
          <w:rFonts w:ascii="Times New Roman" w:hAnsi="Times New Roman" w:cs="Times New Roman"/>
          <w:b/>
          <w:color w:val="000000" w:themeColor="text1"/>
          <w:sz w:val="24"/>
          <w:szCs w:val="24"/>
        </w:rPr>
      </w:pPr>
      <w:r w:rsidRPr="004565C5">
        <w:rPr>
          <w:rFonts w:ascii="Times New Roman" w:hAnsi="Times New Roman" w:cs="Times New Roman"/>
          <w:b/>
          <w:color w:val="000000" w:themeColor="text1"/>
          <w:sz w:val="24"/>
          <w:szCs w:val="24"/>
        </w:rPr>
        <w:lastRenderedPageBreak/>
        <w:t>2018 İKİNCİ ALTI AYLIK FAALİYET VE HEDEFLERİ GÖSTEREN</w:t>
      </w:r>
    </w:p>
    <w:p w:rsidR="006C6737" w:rsidRPr="004565C5" w:rsidRDefault="006C6737" w:rsidP="006C6737">
      <w:pPr>
        <w:spacing w:after="0"/>
        <w:jc w:val="center"/>
        <w:rPr>
          <w:rFonts w:ascii="Times New Roman" w:hAnsi="Times New Roman" w:cs="Times New Roman"/>
          <w:b/>
          <w:color w:val="000000" w:themeColor="text1"/>
          <w:sz w:val="24"/>
          <w:szCs w:val="24"/>
        </w:rPr>
      </w:pPr>
      <w:r w:rsidRPr="004565C5">
        <w:rPr>
          <w:rFonts w:ascii="Times New Roman" w:hAnsi="Times New Roman" w:cs="Times New Roman"/>
          <w:b/>
          <w:color w:val="000000" w:themeColor="text1"/>
          <w:sz w:val="24"/>
          <w:szCs w:val="24"/>
        </w:rPr>
        <w:t>KURUMSAL MALİ DURUM VE BEKLENTİLER RAPORU</w:t>
      </w:r>
    </w:p>
    <w:p w:rsidR="006C6737" w:rsidRPr="004565C5" w:rsidRDefault="006C6737" w:rsidP="006C6737">
      <w:pPr>
        <w:spacing w:after="0"/>
        <w:jc w:val="center"/>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
          <w:bCs/>
          <w:color w:val="000000" w:themeColor="text1"/>
          <w:sz w:val="24"/>
          <w:szCs w:val="24"/>
        </w:rPr>
      </w:pPr>
      <w:r w:rsidRPr="004565C5">
        <w:rPr>
          <w:rFonts w:ascii="Times New Roman" w:eastAsia="Calibri" w:hAnsi="Times New Roman" w:cs="Times New Roman"/>
          <w:b/>
          <w:bCs/>
          <w:color w:val="000000" w:themeColor="text1"/>
          <w:sz w:val="24"/>
          <w:szCs w:val="24"/>
        </w:rPr>
        <w:t>03- Beslenme Hizmetleri 2018 ikinci altı aylık faaliyet ve beklentiler</w:t>
      </w: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Öğrencilere Beyazıt, Avcılar, Cerrahpaşa Tıp, İstanbul Tıp Fakültesi kampüslerinde öğlen, akşam yemeği ve sabah kahvaltısı verilmiştir. Yemek hizmeti bedelleri yüklenicilere ödenmiştir. Orman Fakültesi kampüsünde öğrencilere öğlen yemek hizmeti ve sabah kahvaltısı verilecektir.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Üniversitemiz öğretim üyeleri ve çalışanlarına beş kampüste öğlen yemek hizmeti verilecektir</w:t>
      </w:r>
      <w:proofErr w:type="gramStart"/>
      <w:r w:rsidRPr="004565C5">
        <w:rPr>
          <w:rFonts w:ascii="Times New Roman" w:eastAsia="Calibri" w:hAnsi="Times New Roman" w:cs="Times New Roman"/>
          <w:bCs/>
          <w:color w:val="000000" w:themeColor="text1"/>
          <w:sz w:val="24"/>
          <w:szCs w:val="24"/>
        </w:rPr>
        <w:t>..</w:t>
      </w:r>
      <w:proofErr w:type="gramEnd"/>
      <w:r w:rsidRPr="004565C5">
        <w:rPr>
          <w:rFonts w:ascii="Times New Roman" w:eastAsia="Calibri" w:hAnsi="Times New Roman" w:cs="Times New Roman"/>
          <w:bCs/>
          <w:color w:val="000000" w:themeColor="text1"/>
          <w:sz w:val="24"/>
          <w:szCs w:val="24"/>
        </w:rPr>
        <w:t xml:space="preserve">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 Başkanlığımız hizmetlerinde çalışan sürekli işçilerin (147 kişi) maaş ve özlük hakları, emekli olanların kıdem tazminatı ve verilecektir.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Öğrenci Yemekhaneleri Turan Emeksiz,  İstanbul Tıp, Cerrahpaşa Tıp kampüsleri için doğalgaz ödemeleri, bakım onarım işlemleri, kırtasiye alımları, hizmet alımı icra ödemesi yapılacaktır.                                                                                                                                                                                                                                                                                                                                                                                                                                                                                                                                                                                                                                                                                                                                                                                                                                                                                                                                                                                                                                                                                                                                                                                                                                                                                                                                                                                                                                                                                                                                                                                                                                                                                                                                                                                                                                                                                                                                                                                                                                                                                                                                                                                                                                                                                                                                                                                                                                                                                                                                                                                                                                                                                                                                                                </w:t>
      </w:r>
    </w:p>
    <w:p w:rsidR="006C6737" w:rsidRPr="004565C5" w:rsidRDefault="006C6737" w:rsidP="006C6737">
      <w:pPr>
        <w:spacing w:after="0" w:line="240" w:lineRule="auto"/>
        <w:ind w:left="360"/>
        <w:jc w:val="both"/>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
          <w:bCs/>
          <w:color w:val="000000" w:themeColor="text1"/>
          <w:sz w:val="24"/>
          <w:szCs w:val="24"/>
        </w:rPr>
      </w:pPr>
      <w:r w:rsidRPr="004565C5">
        <w:rPr>
          <w:rFonts w:ascii="Times New Roman" w:eastAsia="Calibri" w:hAnsi="Times New Roman" w:cs="Times New Roman"/>
          <w:b/>
          <w:bCs/>
          <w:color w:val="000000" w:themeColor="text1"/>
          <w:sz w:val="24"/>
          <w:szCs w:val="24"/>
        </w:rPr>
        <w:t>04- Barınma 2018 ikinci altı aylık faaliyet ve beklentiler</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Avcılar, 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ve Celalettin Tüfekçi yurtlarının İSKİ bedelleri ödenecektir.</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Tüm yurtların telefon ödemeleri yapılacaktır.</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Tüm yurtlara ait bakım onarım yapılacaktır.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Avcılar, Celalettin Tüfekçi, 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Dr. Safiye Ali öğrenci yurtları ve </w:t>
      </w:r>
      <w:proofErr w:type="gramStart"/>
      <w:r w:rsidRPr="004565C5">
        <w:rPr>
          <w:rFonts w:eastAsia="Calibri"/>
          <w:bCs/>
          <w:color w:val="000000" w:themeColor="text1"/>
        </w:rPr>
        <w:t>misafirhanelerin  elektrik</w:t>
      </w:r>
      <w:proofErr w:type="gramEnd"/>
      <w:r w:rsidRPr="004565C5">
        <w:rPr>
          <w:rFonts w:eastAsia="Calibri"/>
          <w:bCs/>
          <w:color w:val="000000" w:themeColor="text1"/>
        </w:rPr>
        <w:t xml:space="preserve"> bedelleri ödenecektir.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Avcılar, Celalettin Tüfekçi, Ömer </w:t>
      </w:r>
      <w:proofErr w:type="spellStart"/>
      <w:r w:rsidRPr="004565C5">
        <w:rPr>
          <w:rFonts w:eastAsia="Calibri"/>
          <w:bCs/>
          <w:color w:val="000000" w:themeColor="text1"/>
        </w:rPr>
        <w:t>Halisdemir</w:t>
      </w:r>
      <w:proofErr w:type="spellEnd"/>
      <w:r w:rsidRPr="004565C5">
        <w:rPr>
          <w:rFonts w:eastAsia="Calibri"/>
          <w:bCs/>
          <w:color w:val="000000" w:themeColor="text1"/>
        </w:rPr>
        <w:t xml:space="preserve">, Dr. Safiye </w:t>
      </w:r>
      <w:proofErr w:type="gramStart"/>
      <w:r w:rsidRPr="004565C5">
        <w:rPr>
          <w:rFonts w:eastAsia="Calibri"/>
          <w:bCs/>
          <w:color w:val="000000" w:themeColor="text1"/>
        </w:rPr>
        <w:t>Ali  ve</w:t>
      </w:r>
      <w:proofErr w:type="gramEnd"/>
      <w:r w:rsidRPr="004565C5">
        <w:rPr>
          <w:rFonts w:eastAsia="Calibri"/>
          <w:bCs/>
          <w:color w:val="000000" w:themeColor="text1"/>
        </w:rPr>
        <w:t xml:space="preserve"> misafirhanelerin  doğalgaz bedelleri ödenecektir. </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 xml:space="preserve">15 Temmuz Öğrenci Yurdu, Celalettin Tüfekçi, Ömer </w:t>
      </w:r>
      <w:proofErr w:type="spellStart"/>
      <w:r w:rsidRPr="004565C5">
        <w:rPr>
          <w:rFonts w:eastAsia="Calibri"/>
          <w:bCs/>
          <w:color w:val="000000" w:themeColor="text1"/>
        </w:rPr>
        <w:t>Halisdemir</w:t>
      </w:r>
      <w:proofErr w:type="spellEnd"/>
      <w:r w:rsidRPr="004565C5">
        <w:rPr>
          <w:rFonts w:eastAsia="Calibri"/>
          <w:bCs/>
          <w:color w:val="000000" w:themeColor="text1"/>
        </w:rPr>
        <w:t>, Dr. Safiye Ali Öğrenci yurtlarının İnternet bedelleri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Dr. Safiye Ali, Celalettin </w:t>
      </w:r>
      <w:proofErr w:type="gramStart"/>
      <w:r w:rsidRPr="004565C5">
        <w:rPr>
          <w:rFonts w:ascii="Times New Roman" w:eastAsia="Calibri" w:hAnsi="Times New Roman" w:cs="Times New Roman"/>
          <w:bCs/>
          <w:color w:val="000000" w:themeColor="text1"/>
          <w:sz w:val="24"/>
          <w:szCs w:val="24"/>
        </w:rPr>
        <w:t>Tüfekçi  yurt</w:t>
      </w:r>
      <w:proofErr w:type="gramEnd"/>
      <w:r w:rsidRPr="004565C5">
        <w:rPr>
          <w:rFonts w:ascii="Times New Roman" w:eastAsia="Calibri" w:hAnsi="Times New Roman" w:cs="Times New Roman"/>
          <w:bCs/>
          <w:color w:val="000000" w:themeColor="text1"/>
          <w:sz w:val="24"/>
          <w:szCs w:val="24"/>
        </w:rPr>
        <w:t xml:space="preserve"> kiralama, misafirhanelerin aidat ödemeleri yapılacaktır. </w:t>
      </w:r>
    </w:p>
    <w:p w:rsidR="006C6737" w:rsidRPr="004565C5" w:rsidRDefault="006C6737" w:rsidP="006C6737">
      <w:pPr>
        <w:spacing w:after="0" w:line="240" w:lineRule="auto"/>
        <w:ind w:left="720"/>
        <w:jc w:val="both"/>
        <w:rPr>
          <w:rFonts w:ascii="Times New Roman" w:eastAsia="Calibri" w:hAnsi="Times New Roman" w:cs="Times New Roman"/>
          <w:b/>
          <w:bCs/>
          <w:color w:val="000000" w:themeColor="text1"/>
          <w:sz w:val="24"/>
          <w:szCs w:val="24"/>
        </w:rPr>
      </w:pPr>
      <w:r w:rsidRPr="004565C5">
        <w:rPr>
          <w:rFonts w:ascii="Times New Roman" w:eastAsia="Calibri" w:hAnsi="Times New Roman" w:cs="Times New Roman"/>
          <w:bCs/>
          <w:color w:val="000000" w:themeColor="text1"/>
          <w:sz w:val="24"/>
          <w:szCs w:val="24"/>
        </w:rPr>
        <w:t xml:space="preserve">                                                                                                                                                                                                                                                                                                                                                                                                                                                                                                                                                                                                                                                                                                                                                                                                                                                                                                                                                                                                                                                                                                                                                                                                                                                                                                                                                                                                                                                                                                                                                                                                                                                                                                                                                                                                                                                                                                                                                                                                                                                                                                                                                                                                                                                                                                                                                                                                                                                                                                                                                                                                                                                                                                                                                                       </w:t>
      </w:r>
      <w:r w:rsidRPr="004565C5">
        <w:rPr>
          <w:rFonts w:ascii="Times New Roman" w:eastAsia="Calibri" w:hAnsi="Times New Roman" w:cs="Times New Roman"/>
          <w:b/>
          <w:bCs/>
          <w:color w:val="000000" w:themeColor="text1"/>
          <w:sz w:val="24"/>
          <w:szCs w:val="24"/>
        </w:rPr>
        <w:t>06- Kültür ve Spor 2018 ikinci altı aylık faaliyet ve beklentiler</w:t>
      </w: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Kostüm kiralama bedelleri ödenecektir.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Kulüp Etkinlikleri için ses sistemi kiralama bedelleri ödenecektir. </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Spor Müsabakalarına giden </w:t>
      </w:r>
      <w:r w:rsidRPr="004565C5">
        <w:rPr>
          <w:color w:val="000000" w:themeColor="text1"/>
        </w:rPr>
        <w:t>sporcuların yolluk, yevmiye ve konaklama ücretleri ödenecektir.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Öğrenci Kulüplerine malzeme alımı yapılacaktır.</w:t>
      </w:r>
    </w:p>
    <w:p w:rsidR="006C6737" w:rsidRPr="004565C5" w:rsidRDefault="006C6737" w:rsidP="006C6737">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4565C5">
        <w:rPr>
          <w:rFonts w:eastAsia="Calibri"/>
          <w:bCs/>
          <w:color w:val="000000" w:themeColor="text1"/>
        </w:rPr>
        <w:t xml:space="preserve">Tüm fakültelere ait Yurtiçi ve Yurtdışı öğrenci yolluk, yevmiye ve konaklama ücretleri ödenecektir. </w:t>
      </w:r>
    </w:p>
    <w:p w:rsidR="006C6737" w:rsidRPr="004565C5" w:rsidRDefault="006C6737" w:rsidP="006C6737">
      <w:pPr>
        <w:spacing w:after="0"/>
        <w:contextualSpacing/>
        <w:jc w:val="both"/>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
          <w:bCs/>
          <w:color w:val="000000" w:themeColor="text1"/>
          <w:sz w:val="24"/>
          <w:szCs w:val="24"/>
        </w:rPr>
        <w:t>07- Diğer Hizmetler 2018 ikinci altı aylık faaliyet ve beklentiler</w:t>
      </w:r>
      <w:r w:rsidRPr="004565C5">
        <w:rPr>
          <w:rFonts w:ascii="Times New Roman" w:eastAsia="Calibri" w:hAnsi="Times New Roman" w:cs="Times New Roman"/>
          <w:bCs/>
          <w:color w:val="000000" w:themeColor="text1"/>
          <w:sz w:val="24"/>
          <w:szCs w:val="24"/>
        </w:rPr>
        <w:t xml:space="preserve"> </w:t>
      </w: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rPr>
          <w:rFonts w:ascii="Times New Roman" w:eastAsia="Calibri" w:hAnsi="Times New Roman" w:cs="Times New Roman"/>
          <w:bCs/>
          <w:color w:val="000000" w:themeColor="text1"/>
          <w:sz w:val="24"/>
          <w:szCs w:val="24"/>
        </w:rPr>
      </w:pP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4 B den memuriyete geçen 7 kişinin özlük hakları ödenecektir.</w:t>
      </w:r>
    </w:p>
    <w:p w:rsidR="006C6737" w:rsidRPr="004565C5" w:rsidRDefault="006C6737" w:rsidP="006C6737">
      <w:pPr>
        <w:pStyle w:val="ListeParagraf"/>
        <w:numPr>
          <w:ilvl w:val="0"/>
          <w:numId w:val="1"/>
        </w:numPr>
        <w:tabs>
          <w:tab w:val="clear" w:pos="360"/>
          <w:tab w:val="num" w:pos="502"/>
        </w:tabs>
        <w:spacing w:after="0"/>
        <w:ind w:left="502"/>
        <w:jc w:val="both"/>
        <w:rPr>
          <w:rFonts w:eastAsia="Calibri"/>
          <w:bCs/>
          <w:color w:val="000000" w:themeColor="text1"/>
        </w:rPr>
      </w:pPr>
      <w:r w:rsidRPr="004565C5">
        <w:rPr>
          <w:rFonts w:eastAsia="Calibri"/>
          <w:bCs/>
          <w:color w:val="000000" w:themeColor="text1"/>
        </w:rPr>
        <w:t>Kısmi Zamanlı öğrenci olarak çalışacaklara ödeme yapılacaktır.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KHK kararı ile kadroya geçen 74 kişinin özlük hakları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 KİK İcra ödemesi yapılacaktır.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lastRenderedPageBreak/>
        <w:t xml:space="preserve">AUZEF, Cerrahpaşa Tıp Fakültesi, Eczacılık Fakültesi, Edebiyat Fakültesi, Hukuk Fakültesi, İşletme Fakültesi, Fen Fakültesi, İktisat Fakültesi, İstanbul Tıp Fakültesi, Mühendislik Fakültesi, </w:t>
      </w:r>
      <w:proofErr w:type="spellStart"/>
      <w:r w:rsidRPr="004565C5">
        <w:rPr>
          <w:rFonts w:ascii="Times New Roman" w:eastAsia="Calibri" w:hAnsi="Times New Roman" w:cs="Times New Roman"/>
          <w:bCs/>
          <w:color w:val="000000" w:themeColor="text1"/>
          <w:sz w:val="24"/>
          <w:szCs w:val="24"/>
        </w:rPr>
        <w:t>Florance</w:t>
      </w:r>
      <w:proofErr w:type="spellEnd"/>
      <w:r w:rsidRPr="004565C5">
        <w:rPr>
          <w:rFonts w:ascii="Times New Roman" w:eastAsia="Calibri" w:hAnsi="Times New Roman" w:cs="Times New Roman"/>
          <w:bCs/>
          <w:color w:val="000000" w:themeColor="text1"/>
          <w:sz w:val="24"/>
          <w:szCs w:val="24"/>
        </w:rPr>
        <w:t xml:space="preserve"> </w:t>
      </w:r>
      <w:proofErr w:type="spellStart"/>
      <w:r w:rsidRPr="004565C5">
        <w:rPr>
          <w:rFonts w:ascii="Times New Roman" w:eastAsia="Calibri" w:hAnsi="Times New Roman" w:cs="Times New Roman"/>
          <w:bCs/>
          <w:color w:val="000000" w:themeColor="text1"/>
          <w:sz w:val="24"/>
          <w:szCs w:val="24"/>
        </w:rPr>
        <w:t>Nightingale</w:t>
      </w:r>
      <w:proofErr w:type="spellEnd"/>
      <w:r w:rsidRPr="004565C5">
        <w:rPr>
          <w:rFonts w:ascii="Times New Roman" w:eastAsia="Calibri" w:hAnsi="Times New Roman" w:cs="Times New Roman"/>
          <w:bCs/>
          <w:color w:val="000000" w:themeColor="text1"/>
          <w:sz w:val="24"/>
          <w:szCs w:val="24"/>
        </w:rPr>
        <w:t xml:space="preserve"> Hemşirelik, Sağlık Bilimleri Fakültesi, Spor Bilimleri Fakültesi, Su Bilimleri Fakültesi, Sosyal Bilimler Meslek Yüksekokulu, Orman Fakültesi, Teknik Bilimler Meslek Yüksekokulu zorunlu staj bedelleri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Avcılar kamp. Araçların bakım bedelleri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Cerrahpaşa Tıp Fakültesi, Aziz Sancar Deneysel Tıp Araştırma Enstitüsü, Fen Bilimleri Enstitüsü, Fen Fakültesi, İktisat, İlahiyat, İletişim, İşletme, Mühendislik, Orman, Su Bilimleri, Veteriner Fakülteleri, Teknik Bilimler, Veteriner ve Ormancılık Meslek Yüksekokulu mal ve malzeme alımı yapılacaktır.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Dergi, Kitap basımı ve Araç Kiralama bedelleri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Araçların bakım bedelleri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Rehberlik ve Kültür Merkezine Malzeme alımı bedeli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Öğrenci konseyi için kitap basım, </w:t>
      </w:r>
      <w:proofErr w:type="spellStart"/>
      <w:r w:rsidRPr="004565C5">
        <w:rPr>
          <w:rFonts w:ascii="Times New Roman" w:eastAsia="Calibri" w:hAnsi="Times New Roman" w:cs="Times New Roman"/>
          <w:bCs/>
          <w:color w:val="000000" w:themeColor="text1"/>
          <w:sz w:val="24"/>
          <w:szCs w:val="24"/>
        </w:rPr>
        <w:t>stand</w:t>
      </w:r>
      <w:proofErr w:type="spellEnd"/>
      <w:r w:rsidRPr="004565C5">
        <w:rPr>
          <w:rFonts w:ascii="Times New Roman" w:eastAsia="Calibri" w:hAnsi="Times New Roman" w:cs="Times New Roman"/>
          <w:bCs/>
          <w:color w:val="000000" w:themeColor="text1"/>
          <w:sz w:val="24"/>
          <w:szCs w:val="24"/>
        </w:rPr>
        <w:t xml:space="preserve"> alımı, su gider tesisat değişimi, ses kiralama, afiş ve araç gereç alım bedeli ödenecektir</w:t>
      </w:r>
      <w:proofErr w:type="gramStart"/>
      <w:r w:rsidRPr="004565C5">
        <w:rPr>
          <w:rFonts w:ascii="Times New Roman" w:eastAsia="Calibri" w:hAnsi="Times New Roman" w:cs="Times New Roman"/>
          <w:bCs/>
          <w:color w:val="000000" w:themeColor="text1"/>
          <w:sz w:val="24"/>
          <w:szCs w:val="24"/>
        </w:rPr>
        <w:t>..</w:t>
      </w:r>
      <w:proofErr w:type="gramEnd"/>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SKSDB-Araçlara benzin alımı bedelleri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SKSDB- Asansör bakım bedeli ödenecektir.</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4565C5">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ve mal malzeme alım bedelleri ödenecektir. </w:t>
      </w:r>
    </w:p>
    <w:p w:rsidR="006C6737" w:rsidRPr="004565C5" w:rsidRDefault="006C6737" w:rsidP="006C6737">
      <w:pPr>
        <w:numPr>
          <w:ilvl w:val="0"/>
          <w:numId w:val="1"/>
        </w:numPr>
        <w:tabs>
          <w:tab w:val="clear" w:pos="360"/>
          <w:tab w:val="num" w:pos="502"/>
        </w:tabs>
        <w:spacing w:after="0" w:line="240" w:lineRule="auto"/>
        <w:ind w:left="502"/>
        <w:jc w:val="both"/>
        <w:rPr>
          <w:rFonts w:ascii="Times New Roman" w:hAnsi="Times New Roman" w:cs="Times New Roman"/>
          <w:b/>
          <w:sz w:val="24"/>
          <w:szCs w:val="24"/>
        </w:rPr>
      </w:pPr>
      <w:r w:rsidRPr="004565C5">
        <w:rPr>
          <w:rFonts w:ascii="Times New Roman" w:eastAsia="Calibri" w:hAnsi="Times New Roman" w:cs="Times New Roman"/>
          <w:bCs/>
          <w:color w:val="000000" w:themeColor="text1"/>
          <w:sz w:val="24"/>
          <w:szCs w:val="24"/>
        </w:rPr>
        <w:t>Tüm fakülteler için dergi basımı bedelleri ödenecektir.</w:t>
      </w:r>
    </w:p>
    <w:p w:rsidR="006C6737" w:rsidRPr="004565C5" w:rsidRDefault="006C6737" w:rsidP="006C6737">
      <w:pPr>
        <w:spacing w:after="0" w:line="240" w:lineRule="auto"/>
        <w:jc w:val="both"/>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jc w:val="both"/>
        <w:rPr>
          <w:rFonts w:ascii="Times New Roman" w:eastAsia="Calibri" w:hAnsi="Times New Roman" w:cs="Times New Roman"/>
          <w:bCs/>
          <w:color w:val="000000" w:themeColor="text1"/>
          <w:sz w:val="24"/>
          <w:szCs w:val="24"/>
        </w:rPr>
      </w:pPr>
    </w:p>
    <w:p w:rsidR="006C6737" w:rsidRPr="004565C5" w:rsidRDefault="006C6737" w:rsidP="006C6737">
      <w:pPr>
        <w:spacing w:after="0" w:line="240" w:lineRule="auto"/>
        <w:jc w:val="both"/>
        <w:rPr>
          <w:rFonts w:ascii="Times New Roman" w:eastAsia="Calibri" w:hAnsi="Times New Roman" w:cs="Times New Roman"/>
          <w:bCs/>
          <w:color w:val="000000" w:themeColor="text1"/>
          <w:sz w:val="24"/>
          <w:szCs w:val="24"/>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6C6737" w:rsidRPr="004565C5" w:rsidRDefault="006C6737" w:rsidP="006C6737">
      <w:pPr>
        <w:pStyle w:val="AralkYok"/>
        <w:spacing w:before="0" w:beforeAutospacing="0" w:after="0" w:afterAutospacing="0"/>
        <w:rPr>
          <w:b/>
        </w:rPr>
      </w:pPr>
    </w:p>
    <w:p w:rsidR="00DE6EDD" w:rsidRPr="004565C5" w:rsidRDefault="00DE6EDD" w:rsidP="0047424E">
      <w:pPr>
        <w:spacing w:after="0"/>
        <w:jc w:val="center"/>
        <w:rPr>
          <w:rFonts w:ascii="Times New Roman" w:hAnsi="Times New Roman" w:cs="Times New Roman"/>
          <w:b/>
          <w:color w:val="0070C0"/>
          <w:sz w:val="24"/>
          <w:szCs w:val="24"/>
        </w:rPr>
      </w:pPr>
    </w:p>
    <w:p w:rsidR="00D74A0F" w:rsidRPr="004565C5" w:rsidRDefault="00D74A0F" w:rsidP="0047424E">
      <w:pPr>
        <w:spacing w:after="0"/>
        <w:jc w:val="center"/>
        <w:rPr>
          <w:rFonts w:ascii="Times New Roman" w:hAnsi="Times New Roman" w:cs="Times New Roman"/>
          <w:b/>
          <w:sz w:val="24"/>
          <w:szCs w:val="24"/>
        </w:rPr>
      </w:pPr>
    </w:p>
    <w:p w:rsidR="00D74A0F" w:rsidRPr="004565C5" w:rsidRDefault="00D74A0F" w:rsidP="0047424E">
      <w:pPr>
        <w:spacing w:after="0"/>
        <w:jc w:val="center"/>
        <w:rPr>
          <w:rFonts w:ascii="Times New Roman" w:hAnsi="Times New Roman" w:cs="Times New Roman"/>
          <w:b/>
          <w:sz w:val="24"/>
          <w:szCs w:val="24"/>
        </w:rPr>
      </w:pPr>
    </w:p>
    <w:p w:rsidR="00D74A0F" w:rsidRPr="004565C5" w:rsidRDefault="00D74A0F" w:rsidP="0047424E">
      <w:pPr>
        <w:spacing w:after="0"/>
        <w:jc w:val="center"/>
        <w:rPr>
          <w:rFonts w:ascii="Times New Roman" w:hAnsi="Times New Roman" w:cs="Times New Roman"/>
          <w:b/>
          <w:sz w:val="24"/>
          <w:szCs w:val="24"/>
        </w:rPr>
      </w:pPr>
    </w:p>
    <w:p w:rsidR="00572811" w:rsidRDefault="00572811"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Default="004565C5" w:rsidP="0047424E">
      <w:pPr>
        <w:spacing w:after="0"/>
        <w:jc w:val="center"/>
        <w:rPr>
          <w:rFonts w:ascii="Times New Roman" w:hAnsi="Times New Roman" w:cs="Times New Roman"/>
          <w:b/>
          <w:sz w:val="24"/>
          <w:szCs w:val="24"/>
        </w:rPr>
      </w:pPr>
    </w:p>
    <w:p w:rsidR="004565C5" w:rsidRPr="004565C5" w:rsidRDefault="004565C5" w:rsidP="0047424E">
      <w:pPr>
        <w:spacing w:after="0"/>
        <w:jc w:val="center"/>
        <w:rPr>
          <w:rFonts w:ascii="Times New Roman" w:hAnsi="Times New Roman" w:cs="Times New Roman"/>
          <w:b/>
          <w:sz w:val="24"/>
          <w:szCs w:val="24"/>
        </w:rPr>
      </w:pPr>
    </w:p>
    <w:p w:rsidR="008C078A" w:rsidRPr="004565C5" w:rsidRDefault="00730208" w:rsidP="0047424E">
      <w:pPr>
        <w:spacing w:before="100" w:beforeAutospacing="1" w:after="100" w:afterAutospacing="1"/>
        <w:jc w:val="center"/>
        <w:rPr>
          <w:rFonts w:ascii="Times New Roman" w:hAnsi="Times New Roman" w:cs="Times New Roman"/>
          <w:sz w:val="24"/>
          <w:szCs w:val="24"/>
          <w:u w:val="single"/>
        </w:rPr>
      </w:pPr>
      <w:r w:rsidRPr="004565C5">
        <w:rPr>
          <w:rFonts w:ascii="Times New Roman" w:hAnsi="Times New Roman" w:cs="Times New Roman"/>
          <w:b/>
          <w:bCs/>
          <w:sz w:val="24"/>
          <w:szCs w:val="24"/>
          <w:u w:val="single"/>
        </w:rPr>
        <w:lastRenderedPageBreak/>
        <w:t>I. OCAK-HAZİRAN 2018</w:t>
      </w:r>
      <w:r w:rsidR="002D2B16" w:rsidRPr="004565C5">
        <w:rPr>
          <w:rFonts w:ascii="Times New Roman" w:hAnsi="Times New Roman" w:cs="Times New Roman"/>
          <w:b/>
          <w:bCs/>
          <w:sz w:val="24"/>
          <w:szCs w:val="24"/>
          <w:u w:val="single"/>
        </w:rPr>
        <w:t xml:space="preserve"> DÖNEMİ YAPI İŞLERİ DAİRE BAŞKANLIĞI UYGULAMA SONUÇLARI</w:t>
      </w:r>
    </w:p>
    <w:p w:rsidR="009854A4" w:rsidRPr="004565C5" w:rsidRDefault="009854A4" w:rsidP="009854A4">
      <w:pPr>
        <w:spacing w:line="360" w:lineRule="auto"/>
        <w:rPr>
          <w:rFonts w:ascii="Times New Roman" w:hAnsi="Times New Roman" w:cs="Times New Roman"/>
          <w:b/>
          <w:bCs/>
          <w:sz w:val="24"/>
          <w:szCs w:val="24"/>
        </w:rPr>
      </w:pPr>
    </w:p>
    <w:p w:rsidR="009854A4" w:rsidRPr="004565C5" w:rsidRDefault="009854A4" w:rsidP="009854A4">
      <w:pPr>
        <w:spacing w:line="360" w:lineRule="auto"/>
        <w:rPr>
          <w:rFonts w:ascii="Times New Roman" w:hAnsi="Times New Roman" w:cs="Times New Roman"/>
          <w:b/>
          <w:bCs/>
          <w:sz w:val="24"/>
          <w:szCs w:val="24"/>
        </w:rPr>
      </w:pPr>
      <w:r w:rsidRPr="004565C5">
        <w:rPr>
          <w:rFonts w:ascii="Times New Roman" w:hAnsi="Times New Roman" w:cs="Times New Roman"/>
          <w:b/>
          <w:bCs/>
          <w:sz w:val="24"/>
          <w:szCs w:val="24"/>
        </w:rPr>
        <w:t>GİRİŞ</w:t>
      </w:r>
    </w:p>
    <w:p w:rsidR="009854A4" w:rsidRPr="004565C5" w:rsidRDefault="009854A4" w:rsidP="009854A4">
      <w:pPr>
        <w:spacing w:line="360" w:lineRule="auto"/>
        <w:jc w:val="both"/>
        <w:rPr>
          <w:rFonts w:ascii="Times New Roman" w:hAnsi="Times New Roman" w:cs="Times New Roman"/>
          <w:bCs/>
          <w:sz w:val="24"/>
          <w:szCs w:val="24"/>
        </w:rPr>
      </w:pPr>
      <w:r w:rsidRPr="004565C5">
        <w:rPr>
          <w:rFonts w:ascii="Times New Roman" w:hAnsi="Times New Roman" w:cs="Times New Roman"/>
          <w:b/>
          <w:bCs/>
          <w:sz w:val="24"/>
          <w:szCs w:val="24"/>
        </w:rPr>
        <w:tab/>
      </w:r>
      <w:r w:rsidRPr="004565C5">
        <w:rPr>
          <w:rFonts w:ascii="Times New Roman" w:hAnsi="Times New Roman" w:cs="Times New Roman"/>
          <w:bCs/>
          <w:sz w:val="24"/>
          <w:szCs w:val="24"/>
        </w:rPr>
        <w:t>5018 Sayılı Kamu Mali Yönetimi ve Kontrol Kanununun 30’uncu maddesinde, genel yönetim kapsamındaki idarelerin, ilk altı aylık bütçe uygulama sonuçları, ikinci altı aya ilişkin beklentiler ve hedefler ile faaliyetlerini Temmuz ayı içinde kamuoyuna açıklayacakları hükme bağlanmıştır.</w:t>
      </w:r>
    </w:p>
    <w:p w:rsidR="009854A4" w:rsidRPr="004565C5" w:rsidRDefault="009854A4" w:rsidP="009854A4">
      <w:pPr>
        <w:spacing w:line="360" w:lineRule="auto"/>
        <w:jc w:val="both"/>
        <w:rPr>
          <w:rFonts w:ascii="Times New Roman" w:hAnsi="Times New Roman" w:cs="Times New Roman"/>
          <w:bCs/>
          <w:sz w:val="24"/>
          <w:szCs w:val="24"/>
        </w:rPr>
      </w:pPr>
      <w:r w:rsidRPr="004565C5">
        <w:rPr>
          <w:rFonts w:ascii="Times New Roman" w:hAnsi="Times New Roman" w:cs="Times New Roman"/>
          <w:bCs/>
          <w:sz w:val="24"/>
          <w:szCs w:val="24"/>
        </w:rPr>
        <w:tab/>
        <w:t>Söz konusu düzenleme ile kamu hizmetlerinin yürütülmesinde ve bütçe uygulamalarında saydamlığın ve hesap verilebilirliğin artırılması ve kamuoyunun kamu idareleri üzerindeki genel denetim ve gözetim fonksiyonunun gereği şekilde gerçekleştirilmesinin sağlanması amaçlanmıştır.</w:t>
      </w:r>
    </w:p>
    <w:p w:rsidR="009858F3" w:rsidRPr="004565C5" w:rsidRDefault="009854A4" w:rsidP="00D74A0F">
      <w:pPr>
        <w:spacing w:line="360" w:lineRule="auto"/>
        <w:jc w:val="both"/>
        <w:rPr>
          <w:rFonts w:ascii="Times New Roman" w:hAnsi="Times New Roman" w:cs="Times New Roman"/>
          <w:bCs/>
          <w:sz w:val="24"/>
          <w:szCs w:val="24"/>
        </w:rPr>
      </w:pPr>
      <w:r w:rsidRPr="004565C5">
        <w:rPr>
          <w:rFonts w:ascii="Times New Roman" w:hAnsi="Times New Roman" w:cs="Times New Roman"/>
          <w:bCs/>
          <w:sz w:val="24"/>
          <w:szCs w:val="24"/>
        </w:rPr>
        <w:tab/>
      </w:r>
      <w:proofErr w:type="gramStart"/>
      <w:r w:rsidRPr="004565C5">
        <w:rPr>
          <w:rFonts w:ascii="Times New Roman" w:hAnsi="Times New Roman" w:cs="Times New Roman"/>
          <w:bCs/>
          <w:sz w:val="24"/>
          <w:szCs w:val="24"/>
        </w:rPr>
        <w:t xml:space="preserve">Bu amaç doğrultusunda, özel bütçe kapsamındaki kamu idareleri arasında yer alan Başkanlığımızca, yılın ilk altı aylık dönemine ilişkin bütçe uygulamaları, ikinci altı aya ilişkin beklentiler ve hedefler ile faaliyetlerinin yer aldığı kapsamlı bir rapor oluşturulmuş ve hazırlanan “2018 Yılı Kurumsal Mali Durum ve Beklentiler Raporu” ekleriyle birlikte aşağıda kamuoyunun bilgisine sunulmuştur. </w:t>
      </w:r>
      <w:proofErr w:type="gramEnd"/>
    </w:p>
    <w:p w:rsidR="009854A4" w:rsidRPr="004565C5" w:rsidRDefault="009854A4" w:rsidP="009854A4">
      <w:pPr>
        <w:spacing w:line="360" w:lineRule="auto"/>
        <w:jc w:val="right"/>
        <w:rPr>
          <w:rFonts w:ascii="Times New Roman" w:hAnsi="Times New Roman" w:cs="Times New Roman"/>
          <w:b/>
          <w:bCs/>
          <w:sz w:val="24"/>
          <w:szCs w:val="24"/>
        </w:rPr>
      </w:pPr>
      <w:r w:rsidRPr="004565C5">
        <w:rPr>
          <w:rFonts w:ascii="Times New Roman" w:hAnsi="Times New Roman" w:cs="Times New Roman"/>
          <w:b/>
          <w:bCs/>
          <w:sz w:val="24"/>
          <w:szCs w:val="24"/>
        </w:rPr>
        <w:t>I. OCAK-HAZİRAN 201</w:t>
      </w:r>
      <w:r w:rsidR="00D74A0F" w:rsidRPr="004565C5">
        <w:rPr>
          <w:rFonts w:ascii="Times New Roman" w:hAnsi="Times New Roman" w:cs="Times New Roman"/>
          <w:b/>
          <w:bCs/>
          <w:sz w:val="24"/>
          <w:szCs w:val="24"/>
        </w:rPr>
        <w:t>8</w:t>
      </w:r>
      <w:r w:rsidRPr="004565C5">
        <w:rPr>
          <w:rFonts w:ascii="Times New Roman" w:hAnsi="Times New Roman" w:cs="Times New Roman"/>
          <w:b/>
          <w:bCs/>
          <w:sz w:val="24"/>
          <w:szCs w:val="24"/>
        </w:rPr>
        <w:t xml:space="preserve"> DÖNEMİ BÜTÇE UYGULAMA SONUÇLARI</w:t>
      </w:r>
    </w:p>
    <w:p w:rsidR="009854A4" w:rsidRPr="004565C5" w:rsidRDefault="009854A4" w:rsidP="009854A4">
      <w:pPr>
        <w:numPr>
          <w:ilvl w:val="0"/>
          <w:numId w:val="4"/>
        </w:numPr>
        <w:spacing w:before="120" w:after="120" w:line="360" w:lineRule="auto"/>
        <w:jc w:val="both"/>
        <w:rPr>
          <w:rFonts w:ascii="Times New Roman" w:hAnsi="Times New Roman" w:cs="Times New Roman"/>
          <w:b/>
          <w:bCs/>
          <w:sz w:val="24"/>
          <w:szCs w:val="24"/>
        </w:rPr>
      </w:pPr>
      <w:r w:rsidRPr="004565C5">
        <w:rPr>
          <w:rFonts w:ascii="Times New Roman" w:hAnsi="Times New Roman" w:cs="Times New Roman"/>
          <w:b/>
          <w:bCs/>
          <w:sz w:val="24"/>
          <w:szCs w:val="24"/>
        </w:rPr>
        <w:t>BÜTÇE GİDERLERİ</w:t>
      </w:r>
    </w:p>
    <w:p w:rsidR="009854A4" w:rsidRPr="004565C5" w:rsidRDefault="009854A4" w:rsidP="009854A4">
      <w:pPr>
        <w:spacing w:before="120" w:after="120" w:line="360" w:lineRule="auto"/>
        <w:ind w:firstLine="709"/>
        <w:jc w:val="both"/>
        <w:rPr>
          <w:rFonts w:ascii="Times New Roman" w:hAnsi="Times New Roman" w:cs="Times New Roman"/>
          <w:sz w:val="24"/>
          <w:szCs w:val="24"/>
        </w:rPr>
      </w:pPr>
      <w:r w:rsidRPr="004565C5">
        <w:rPr>
          <w:rFonts w:ascii="Times New Roman" w:hAnsi="Times New Roman" w:cs="Times New Roman"/>
          <w:sz w:val="24"/>
          <w:szCs w:val="24"/>
        </w:rPr>
        <w:t>Yapı İşleri ve Teknik Daire Başkanlığı bütçesinde, 2018 mali yılına ait giderlerde kullanılmak üzere 125.240.000-TL ödeneğe 28.430.318-TL eklenmiş toplamda ödenek 153.670.318-TL olmuştur. 2018 Yılı ilk altı aylık dönemde 64.198.814.-TL harcama gerçekleşmiştir.</w:t>
      </w:r>
    </w:p>
    <w:p w:rsidR="009854A4" w:rsidRPr="004565C5" w:rsidRDefault="009854A4" w:rsidP="009854A4">
      <w:pPr>
        <w:spacing w:before="120" w:after="120" w:line="360" w:lineRule="auto"/>
        <w:ind w:firstLine="709"/>
        <w:jc w:val="both"/>
        <w:rPr>
          <w:rFonts w:ascii="Times New Roman" w:hAnsi="Times New Roman" w:cs="Times New Roman"/>
          <w:sz w:val="24"/>
          <w:szCs w:val="24"/>
        </w:rPr>
      </w:pPr>
      <w:r w:rsidRPr="004565C5">
        <w:rPr>
          <w:rFonts w:ascii="Times New Roman" w:hAnsi="Times New Roman" w:cs="Times New Roman"/>
          <w:sz w:val="24"/>
          <w:szCs w:val="24"/>
        </w:rPr>
        <w:t>2017 yılı bütçe ödeneğimiz ise 108.499.000.-TL ödeneğe 15.007.000-TL eklenmiş olup toplamda ödenek 123.506.000.-TL olmuştur. 2017 Yılı ilk altı aylık dönemde 56.921.692.-TL harcama gerçekleşmiş olup; 2017 Yılı Gerçekleşme Toplamı 141.420.669.-TL’dir</w:t>
      </w:r>
    </w:p>
    <w:p w:rsidR="009854A4" w:rsidRPr="004565C5" w:rsidRDefault="009854A4" w:rsidP="009854A4">
      <w:pPr>
        <w:spacing w:before="120" w:after="120"/>
        <w:ind w:firstLine="709"/>
        <w:jc w:val="both"/>
        <w:rPr>
          <w:rFonts w:ascii="Times New Roman" w:hAnsi="Times New Roman" w:cs="Times New Roman"/>
          <w:sz w:val="24"/>
          <w:szCs w:val="24"/>
        </w:rPr>
      </w:pPr>
    </w:p>
    <w:p w:rsidR="009854A4" w:rsidRPr="004565C5" w:rsidRDefault="009854A4" w:rsidP="009854A4">
      <w:pPr>
        <w:spacing w:before="120" w:after="120"/>
        <w:ind w:firstLine="709"/>
        <w:jc w:val="both"/>
        <w:rPr>
          <w:rFonts w:ascii="Times New Roman" w:hAnsi="Times New Roman" w:cs="Times New Roman"/>
          <w:sz w:val="24"/>
          <w:szCs w:val="24"/>
        </w:rPr>
      </w:pPr>
      <w:r w:rsidRPr="004565C5">
        <w:rPr>
          <w:rFonts w:ascii="Times New Roman" w:hAnsi="Times New Roman" w:cs="Times New Roman"/>
          <w:noProof/>
          <w:sz w:val="24"/>
          <w:szCs w:val="24"/>
        </w:rPr>
        <w:lastRenderedPageBreak/>
        <w:drawing>
          <wp:inline distT="0" distB="0" distL="0" distR="0">
            <wp:extent cx="5257800" cy="4391025"/>
            <wp:effectExtent l="0" t="0" r="0" b="9525"/>
            <wp:docPr id="11" name="Grafik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54A4" w:rsidRPr="004565C5" w:rsidRDefault="009854A4" w:rsidP="009854A4">
      <w:pPr>
        <w:spacing w:before="120" w:after="120"/>
        <w:ind w:firstLine="709"/>
        <w:jc w:val="both"/>
        <w:rPr>
          <w:rFonts w:ascii="Times New Roman" w:hAnsi="Times New Roman" w:cs="Times New Roman"/>
          <w:sz w:val="24"/>
          <w:szCs w:val="24"/>
        </w:rPr>
      </w:pPr>
    </w:p>
    <w:p w:rsidR="009854A4" w:rsidRPr="004565C5" w:rsidRDefault="009854A4" w:rsidP="009854A4">
      <w:pPr>
        <w:spacing w:before="120" w:after="120"/>
        <w:ind w:firstLine="709"/>
        <w:jc w:val="both"/>
        <w:rPr>
          <w:rFonts w:ascii="Times New Roman" w:hAnsi="Times New Roman" w:cs="Times New Roman"/>
          <w:sz w:val="24"/>
          <w:szCs w:val="24"/>
        </w:rPr>
      </w:pPr>
    </w:p>
    <w:p w:rsidR="009854A4" w:rsidRPr="004565C5" w:rsidRDefault="009854A4" w:rsidP="009854A4">
      <w:pPr>
        <w:spacing w:before="120" w:after="120"/>
        <w:ind w:firstLine="709"/>
        <w:jc w:val="both"/>
        <w:rPr>
          <w:rFonts w:ascii="Times New Roman" w:hAnsi="Times New Roman" w:cs="Times New Roman"/>
          <w:sz w:val="24"/>
          <w:szCs w:val="24"/>
        </w:rPr>
      </w:pPr>
    </w:p>
    <w:p w:rsidR="009854A4" w:rsidRPr="004565C5" w:rsidRDefault="009854A4" w:rsidP="009854A4">
      <w:pPr>
        <w:spacing w:before="120" w:after="120"/>
        <w:ind w:firstLine="709"/>
        <w:jc w:val="both"/>
        <w:rPr>
          <w:rFonts w:ascii="Times New Roman" w:hAnsi="Times New Roman" w:cs="Times New Roman"/>
          <w:sz w:val="24"/>
          <w:szCs w:val="24"/>
        </w:rPr>
      </w:pPr>
      <w:r w:rsidRPr="004565C5">
        <w:rPr>
          <w:rFonts w:ascii="Times New Roman" w:hAnsi="Times New Roman" w:cs="Times New Roman"/>
          <w:noProof/>
          <w:sz w:val="24"/>
          <w:szCs w:val="24"/>
        </w:rPr>
        <w:drawing>
          <wp:inline distT="0" distB="0" distL="0" distR="0">
            <wp:extent cx="5267325" cy="3257550"/>
            <wp:effectExtent l="0" t="0" r="9525" b="0"/>
            <wp:docPr id="10" name="Grafi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54A4" w:rsidRPr="004565C5" w:rsidRDefault="009854A4" w:rsidP="009854A4">
      <w:pPr>
        <w:spacing w:before="120" w:after="120"/>
        <w:ind w:firstLine="709"/>
        <w:jc w:val="both"/>
        <w:rPr>
          <w:rFonts w:ascii="Times New Roman" w:hAnsi="Times New Roman" w:cs="Times New Roman"/>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u w:val="single"/>
        </w:rPr>
      </w:pPr>
      <w:r w:rsidRPr="004565C5">
        <w:rPr>
          <w:rFonts w:ascii="Times New Roman" w:hAnsi="Times New Roman" w:cs="Times New Roman"/>
          <w:b/>
          <w:sz w:val="24"/>
          <w:szCs w:val="24"/>
          <w:u w:val="single"/>
        </w:rPr>
        <w:lastRenderedPageBreak/>
        <w:t>Tablo -1 2017-2018 Ocak-Haziran Dönemi Gerçekleşen Bütçe Giderlerinin Ekonomik Sınıflandırmaya Göre Karşılaştırmalı Dağılım Tablosu</w:t>
      </w:r>
    </w:p>
    <w:tbl>
      <w:tblPr>
        <w:tblpPr w:leftFromText="141" w:rightFromText="141" w:vertAnchor="text" w:horzAnchor="margin" w:tblpXSpec="center" w:tblpY="416"/>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1586"/>
        <w:gridCol w:w="1453"/>
        <w:gridCol w:w="1353"/>
      </w:tblGrid>
      <w:tr w:rsidR="009854A4" w:rsidRPr="004565C5" w:rsidTr="00D74A0F">
        <w:trPr>
          <w:trHeight w:val="420"/>
        </w:trPr>
        <w:tc>
          <w:tcPr>
            <w:tcW w:w="4727" w:type="dxa"/>
            <w:shd w:val="clear" w:color="auto" w:fill="E2EFD9"/>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EKONOMİK KOD</w:t>
            </w:r>
          </w:p>
        </w:tc>
        <w:tc>
          <w:tcPr>
            <w:tcW w:w="1586" w:type="dxa"/>
            <w:shd w:val="clear" w:color="auto" w:fill="E2EFD9"/>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2017</w:t>
            </w:r>
          </w:p>
        </w:tc>
        <w:tc>
          <w:tcPr>
            <w:tcW w:w="1453" w:type="dxa"/>
            <w:shd w:val="clear" w:color="auto" w:fill="E2EFD9"/>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2018</w:t>
            </w:r>
          </w:p>
        </w:tc>
        <w:tc>
          <w:tcPr>
            <w:tcW w:w="1353" w:type="dxa"/>
            <w:shd w:val="clear" w:color="auto" w:fill="E2EFD9"/>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ARTIŞ ORANI %</w:t>
            </w:r>
          </w:p>
        </w:tc>
      </w:tr>
      <w:tr w:rsidR="009854A4" w:rsidRPr="004565C5" w:rsidTr="00D74A0F">
        <w:trPr>
          <w:trHeight w:val="386"/>
        </w:trPr>
        <w:tc>
          <w:tcPr>
            <w:tcW w:w="4727" w:type="dxa"/>
            <w:shd w:val="clear" w:color="auto" w:fill="FFFFCC"/>
          </w:tcPr>
          <w:p w:rsidR="009854A4" w:rsidRPr="004565C5" w:rsidRDefault="009854A4" w:rsidP="00BE4B2D">
            <w:p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01- PERSONEL GİDERLERİ</w:t>
            </w:r>
          </w:p>
        </w:tc>
        <w:tc>
          <w:tcPr>
            <w:tcW w:w="1586"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2.260.575</w:t>
            </w:r>
          </w:p>
        </w:tc>
        <w:tc>
          <w:tcPr>
            <w:tcW w:w="1453"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2.694.805</w:t>
            </w:r>
          </w:p>
        </w:tc>
        <w:tc>
          <w:tcPr>
            <w:tcW w:w="1353"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19,21</w:t>
            </w:r>
          </w:p>
        </w:tc>
      </w:tr>
      <w:tr w:rsidR="009854A4" w:rsidRPr="004565C5" w:rsidTr="00D74A0F">
        <w:trPr>
          <w:trHeight w:val="1068"/>
        </w:trPr>
        <w:tc>
          <w:tcPr>
            <w:tcW w:w="4727" w:type="dxa"/>
            <w:shd w:val="clear" w:color="auto" w:fill="C5E0B3"/>
          </w:tcPr>
          <w:p w:rsidR="009854A4" w:rsidRPr="004565C5" w:rsidRDefault="009854A4" w:rsidP="00BE4B2D">
            <w:p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02- SOSYAL GÜVENLİK KURUMLARINA DEVLET PRİMİ GİDERLERİ</w:t>
            </w:r>
          </w:p>
        </w:tc>
        <w:tc>
          <w:tcPr>
            <w:tcW w:w="1586" w:type="dxa"/>
            <w:shd w:val="clear" w:color="auto" w:fill="C5E0B3"/>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436.005</w:t>
            </w:r>
          </w:p>
        </w:tc>
        <w:tc>
          <w:tcPr>
            <w:tcW w:w="1453" w:type="dxa"/>
            <w:shd w:val="clear" w:color="auto" w:fill="C5E0B3"/>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511.522</w:t>
            </w:r>
          </w:p>
        </w:tc>
        <w:tc>
          <w:tcPr>
            <w:tcW w:w="1353" w:type="dxa"/>
            <w:shd w:val="clear" w:color="auto" w:fill="C5E0B3"/>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17,32</w:t>
            </w:r>
          </w:p>
        </w:tc>
      </w:tr>
      <w:tr w:rsidR="009854A4" w:rsidRPr="004565C5" w:rsidTr="00D74A0F">
        <w:trPr>
          <w:trHeight w:val="647"/>
        </w:trPr>
        <w:tc>
          <w:tcPr>
            <w:tcW w:w="4727" w:type="dxa"/>
            <w:shd w:val="clear" w:color="auto" w:fill="FFFFCC"/>
          </w:tcPr>
          <w:p w:rsidR="009854A4" w:rsidRPr="004565C5" w:rsidRDefault="009854A4" w:rsidP="00BE4B2D">
            <w:p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03- MALVE HİZMET ALIM GİDERLERİ</w:t>
            </w:r>
          </w:p>
        </w:tc>
        <w:tc>
          <w:tcPr>
            <w:tcW w:w="1586"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111.368</w:t>
            </w:r>
          </w:p>
        </w:tc>
        <w:tc>
          <w:tcPr>
            <w:tcW w:w="1453"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111.796</w:t>
            </w:r>
          </w:p>
        </w:tc>
        <w:tc>
          <w:tcPr>
            <w:tcW w:w="1353"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0,38</w:t>
            </w:r>
          </w:p>
        </w:tc>
      </w:tr>
      <w:tr w:rsidR="009854A4" w:rsidRPr="004565C5" w:rsidTr="00D74A0F">
        <w:trPr>
          <w:trHeight w:val="662"/>
        </w:trPr>
        <w:tc>
          <w:tcPr>
            <w:tcW w:w="4727" w:type="dxa"/>
            <w:shd w:val="clear" w:color="auto" w:fill="C5E0B3"/>
          </w:tcPr>
          <w:p w:rsidR="009854A4" w:rsidRPr="004565C5" w:rsidRDefault="009854A4" w:rsidP="00BE4B2D">
            <w:p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06- SERMAYE GİDERLERİ</w:t>
            </w:r>
          </w:p>
        </w:tc>
        <w:tc>
          <w:tcPr>
            <w:tcW w:w="1586" w:type="dxa"/>
            <w:shd w:val="clear" w:color="auto" w:fill="C5E0B3"/>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54.113.744</w:t>
            </w:r>
          </w:p>
        </w:tc>
        <w:tc>
          <w:tcPr>
            <w:tcW w:w="1453" w:type="dxa"/>
            <w:shd w:val="clear" w:color="auto" w:fill="C5E0B3"/>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60.880.691</w:t>
            </w:r>
          </w:p>
        </w:tc>
        <w:tc>
          <w:tcPr>
            <w:tcW w:w="1353" w:type="dxa"/>
            <w:shd w:val="clear" w:color="auto" w:fill="C5E0B3"/>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12,50</w:t>
            </w:r>
          </w:p>
        </w:tc>
      </w:tr>
      <w:tr w:rsidR="009854A4" w:rsidRPr="004565C5" w:rsidTr="00D74A0F">
        <w:trPr>
          <w:trHeight w:val="631"/>
        </w:trPr>
        <w:tc>
          <w:tcPr>
            <w:tcW w:w="4727" w:type="dxa"/>
            <w:shd w:val="clear" w:color="auto" w:fill="FFFFCC"/>
          </w:tcPr>
          <w:p w:rsidR="009854A4" w:rsidRPr="004565C5" w:rsidRDefault="009854A4" w:rsidP="00BE4B2D">
            <w:p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TOPLAM</w:t>
            </w:r>
          </w:p>
        </w:tc>
        <w:tc>
          <w:tcPr>
            <w:tcW w:w="1586"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56.921.692</w:t>
            </w:r>
          </w:p>
        </w:tc>
        <w:tc>
          <w:tcPr>
            <w:tcW w:w="1453"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64.198.814</w:t>
            </w:r>
          </w:p>
        </w:tc>
        <w:tc>
          <w:tcPr>
            <w:tcW w:w="1353" w:type="dxa"/>
            <w:shd w:val="clear" w:color="auto" w:fill="FFFFCC"/>
          </w:tcPr>
          <w:p w:rsidR="009854A4" w:rsidRPr="004565C5" w:rsidRDefault="009854A4" w:rsidP="00BE4B2D">
            <w:pPr>
              <w:spacing w:before="120" w:after="120" w:line="360" w:lineRule="auto"/>
              <w:jc w:val="center"/>
              <w:rPr>
                <w:rFonts w:ascii="Times New Roman" w:hAnsi="Times New Roman" w:cs="Times New Roman"/>
                <w:sz w:val="24"/>
                <w:szCs w:val="24"/>
              </w:rPr>
            </w:pPr>
            <w:r w:rsidRPr="004565C5">
              <w:rPr>
                <w:rFonts w:ascii="Times New Roman" w:hAnsi="Times New Roman" w:cs="Times New Roman"/>
                <w:sz w:val="24"/>
                <w:szCs w:val="24"/>
              </w:rPr>
              <w:t>12,78</w:t>
            </w:r>
          </w:p>
        </w:tc>
      </w:tr>
    </w:tbl>
    <w:p w:rsidR="009854A4" w:rsidRPr="004565C5" w:rsidRDefault="009854A4" w:rsidP="009854A4">
      <w:pPr>
        <w:spacing w:before="120" w:after="120" w:line="360" w:lineRule="auto"/>
        <w:jc w:val="both"/>
        <w:rPr>
          <w:rFonts w:ascii="Times New Roman" w:hAnsi="Times New Roman" w:cs="Times New Roman"/>
          <w:sz w:val="24"/>
          <w:szCs w:val="24"/>
          <w:u w:val="single"/>
        </w:rPr>
      </w:pPr>
    </w:p>
    <w:p w:rsidR="009854A4" w:rsidRPr="004565C5" w:rsidRDefault="009854A4" w:rsidP="004565C5">
      <w:pPr>
        <w:spacing w:before="120" w:after="120" w:line="360" w:lineRule="auto"/>
        <w:jc w:val="both"/>
        <w:rPr>
          <w:rFonts w:ascii="Times New Roman" w:hAnsi="Times New Roman" w:cs="Times New Roman"/>
          <w:sz w:val="24"/>
          <w:szCs w:val="24"/>
        </w:rPr>
      </w:pPr>
    </w:p>
    <w:p w:rsidR="009854A4" w:rsidRPr="004565C5" w:rsidRDefault="009854A4" w:rsidP="009854A4">
      <w:pPr>
        <w:spacing w:before="120" w:after="120" w:line="360" w:lineRule="auto"/>
        <w:ind w:firstLine="709"/>
        <w:jc w:val="both"/>
        <w:rPr>
          <w:rFonts w:ascii="Times New Roman" w:hAnsi="Times New Roman" w:cs="Times New Roman"/>
          <w:sz w:val="24"/>
          <w:szCs w:val="24"/>
        </w:rPr>
      </w:pPr>
      <w:r w:rsidRPr="004565C5">
        <w:rPr>
          <w:rFonts w:ascii="Times New Roman" w:hAnsi="Times New Roman" w:cs="Times New Roman"/>
          <w:sz w:val="24"/>
          <w:szCs w:val="24"/>
        </w:rPr>
        <w:t xml:space="preserve">Başkanlığımızın 2017 Yılı Ocak-Haziran ile 2018 Yılı Ocak-Haziran dönemi aylık gider gerçekleşmeleri karşılaştırıldığında, personel giderleri harcamalarının %  19,21,  Sosyal Güvenlik Kurumlarına Devlet Primi Giderleri harcamalarının % 17,32 Mal ve Hizmet Alımı Giderlerinin %  0,38,  Sermaye Giderlerinin ise % 12,50 oranında artış gösterdiği görülmektedir. 2017 yılı Ocak-Haziran döneminde toplam 56.921.692.-TL harcama gerçekleşmiştir. 2018 Yılı Ocak-Haziran döneminde toplam 64.198.814.-TL harcama gerçekleşmiştir. Söz konusu dönemler arasında karşılaştırılma yapıldığında %  12,78 oranında artış meydana gelmiştir. </w:t>
      </w:r>
    </w:p>
    <w:p w:rsidR="009854A4" w:rsidRPr="004565C5" w:rsidRDefault="009854A4" w:rsidP="009854A4">
      <w:pPr>
        <w:spacing w:before="120" w:after="120" w:line="360" w:lineRule="auto"/>
        <w:ind w:firstLine="709"/>
        <w:jc w:val="both"/>
        <w:rPr>
          <w:rFonts w:ascii="Times New Roman" w:hAnsi="Times New Roman" w:cs="Times New Roman"/>
          <w:sz w:val="24"/>
          <w:szCs w:val="24"/>
        </w:rPr>
      </w:pPr>
    </w:p>
    <w:p w:rsidR="009854A4" w:rsidRPr="004565C5" w:rsidRDefault="009854A4" w:rsidP="009854A4">
      <w:pPr>
        <w:spacing w:before="120" w:after="120" w:line="360" w:lineRule="auto"/>
        <w:ind w:firstLine="709"/>
        <w:jc w:val="both"/>
        <w:rPr>
          <w:rFonts w:ascii="Times New Roman" w:hAnsi="Times New Roman" w:cs="Times New Roman"/>
          <w:sz w:val="24"/>
          <w:szCs w:val="24"/>
        </w:rPr>
      </w:pPr>
      <w:r w:rsidRPr="004565C5">
        <w:rPr>
          <w:rFonts w:ascii="Times New Roman" w:hAnsi="Times New Roman" w:cs="Times New Roman"/>
          <w:noProof/>
          <w:sz w:val="24"/>
          <w:szCs w:val="24"/>
        </w:rPr>
        <w:lastRenderedPageBreak/>
        <w:drawing>
          <wp:inline distT="0" distB="0" distL="0" distR="0">
            <wp:extent cx="5095875" cy="2905125"/>
            <wp:effectExtent l="0" t="0" r="9525" b="9525"/>
            <wp:docPr id="9"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54A4" w:rsidRPr="004565C5" w:rsidRDefault="009854A4" w:rsidP="009854A4">
      <w:pPr>
        <w:spacing w:before="120" w:after="120" w:line="360" w:lineRule="auto"/>
        <w:ind w:firstLine="709"/>
        <w:jc w:val="both"/>
        <w:rPr>
          <w:rFonts w:ascii="Times New Roman" w:hAnsi="Times New Roman" w:cs="Times New Roman"/>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t>01-Personel Giderleri</w:t>
      </w:r>
    </w:p>
    <w:p w:rsidR="009854A4" w:rsidRPr="004565C5" w:rsidRDefault="009854A4" w:rsidP="009854A4">
      <w:pPr>
        <w:spacing w:before="120" w:after="120" w:line="360" w:lineRule="auto"/>
        <w:ind w:firstLine="709"/>
        <w:jc w:val="both"/>
        <w:rPr>
          <w:rFonts w:ascii="Times New Roman" w:hAnsi="Times New Roman" w:cs="Times New Roman"/>
          <w:b/>
          <w:sz w:val="24"/>
          <w:szCs w:val="24"/>
        </w:rPr>
      </w:pPr>
      <w:r w:rsidRPr="004565C5">
        <w:rPr>
          <w:rFonts w:ascii="Times New Roman" w:hAnsi="Times New Roman" w:cs="Times New Roman"/>
          <w:sz w:val="24"/>
          <w:szCs w:val="24"/>
        </w:rPr>
        <w:t>Başkanlığımız 2017 yılında 5.138.000,00.-TL ödenek tahsis edilmiş edilmiştir. Ödeneğin ilk altı ayda harcaması 2.260.575,00.-TL olup,  %  44 oranında harcama meydana gelmiştir</w:t>
      </w:r>
      <w:r w:rsidRPr="004565C5">
        <w:rPr>
          <w:rFonts w:ascii="Times New Roman" w:hAnsi="Times New Roman" w:cs="Times New Roman"/>
          <w:b/>
          <w:sz w:val="24"/>
          <w:szCs w:val="24"/>
        </w:rPr>
        <w:t xml:space="preserve">. </w:t>
      </w:r>
      <w:r w:rsidRPr="004565C5">
        <w:rPr>
          <w:rFonts w:ascii="Times New Roman" w:hAnsi="Times New Roman" w:cs="Times New Roman"/>
          <w:sz w:val="24"/>
          <w:szCs w:val="24"/>
        </w:rPr>
        <w:t>2018 yılında 4.238.000,00-TL ödenek tahsis edilmiş ödenekten ilk altı ayda 2.694.804,70-TL harcanarak % 63 oranında harcama meydana gelmiştir.</w:t>
      </w: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noProof/>
          <w:sz w:val="24"/>
          <w:szCs w:val="24"/>
        </w:rPr>
        <w:drawing>
          <wp:inline distT="0" distB="0" distL="0" distR="0">
            <wp:extent cx="5390515" cy="3028950"/>
            <wp:effectExtent l="0" t="0" r="635" b="0"/>
            <wp:docPr id="8" name="Grafi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4A4" w:rsidRDefault="009854A4" w:rsidP="009854A4">
      <w:pPr>
        <w:spacing w:before="120" w:after="120" w:line="360" w:lineRule="auto"/>
        <w:jc w:val="both"/>
        <w:rPr>
          <w:rFonts w:ascii="Times New Roman" w:hAnsi="Times New Roman" w:cs="Times New Roman"/>
          <w:b/>
          <w:sz w:val="24"/>
          <w:szCs w:val="24"/>
        </w:rPr>
      </w:pPr>
    </w:p>
    <w:p w:rsidR="004565C5" w:rsidRDefault="004565C5" w:rsidP="009854A4">
      <w:pPr>
        <w:spacing w:before="120" w:after="120" w:line="360" w:lineRule="auto"/>
        <w:jc w:val="both"/>
        <w:rPr>
          <w:rFonts w:ascii="Times New Roman" w:hAnsi="Times New Roman" w:cs="Times New Roman"/>
          <w:b/>
          <w:sz w:val="24"/>
          <w:szCs w:val="24"/>
        </w:rPr>
      </w:pPr>
    </w:p>
    <w:p w:rsidR="004565C5" w:rsidRPr="004565C5" w:rsidRDefault="004565C5" w:rsidP="009854A4">
      <w:pPr>
        <w:spacing w:before="120" w:after="120" w:line="360" w:lineRule="auto"/>
        <w:jc w:val="both"/>
        <w:rPr>
          <w:rFonts w:ascii="Times New Roman" w:hAnsi="Times New Roman" w:cs="Times New Roman"/>
          <w:b/>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lastRenderedPageBreak/>
        <w:t>02-Sosyal Güvenlik Kurumlarına Devlet Primi Giderleri</w:t>
      </w:r>
    </w:p>
    <w:p w:rsidR="009854A4" w:rsidRPr="004565C5" w:rsidRDefault="009854A4" w:rsidP="009854A4">
      <w:pPr>
        <w:spacing w:before="120" w:after="120" w:line="360" w:lineRule="auto"/>
        <w:ind w:firstLine="708"/>
        <w:jc w:val="both"/>
        <w:rPr>
          <w:rFonts w:ascii="Times New Roman" w:hAnsi="Times New Roman" w:cs="Times New Roman"/>
          <w:sz w:val="24"/>
          <w:szCs w:val="24"/>
        </w:rPr>
      </w:pPr>
      <w:r w:rsidRPr="004565C5">
        <w:rPr>
          <w:rFonts w:ascii="Times New Roman" w:hAnsi="Times New Roman" w:cs="Times New Roman"/>
          <w:sz w:val="24"/>
          <w:szCs w:val="24"/>
        </w:rPr>
        <w:t xml:space="preserve"> 2017 yılında 756.000,00.-TL ödenek tahsis edilmiş olup; ödenekten ilk altı ayda 436.005,00-TL harcanarak % 58 oranında harcama meydana gelmiştir. 2018 yılında 906.000,00-TL ödenek tahsis edilmiş olup; ödenekten ilk altı ayda 511.522,29-TL harcanarak % 56 oranında harcama meydana gelmiştir.</w:t>
      </w:r>
    </w:p>
    <w:p w:rsidR="009854A4" w:rsidRPr="004565C5" w:rsidRDefault="009854A4" w:rsidP="009854A4">
      <w:pPr>
        <w:spacing w:before="120" w:after="120" w:line="360" w:lineRule="auto"/>
        <w:jc w:val="both"/>
        <w:rPr>
          <w:rFonts w:ascii="Times New Roman" w:hAnsi="Times New Roman" w:cs="Times New Roman"/>
          <w:noProof/>
          <w:sz w:val="24"/>
          <w:szCs w:val="24"/>
        </w:rPr>
      </w:pPr>
    </w:p>
    <w:p w:rsidR="009854A4" w:rsidRPr="004565C5" w:rsidRDefault="009854A4" w:rsidP="009854A4">
      <w:pPr>
        <w:spacing w:before="120" w:after="120" w:line="360" w:lineRule="auto"/>
        <w:jc w:val="both"/>
        <w:rPr>
          <w:rFonts w:ascii="Times New Roman" w:hAnsi="Times New Roman" w:cs="Times New Roman"/>
          <w:noProof/>
          <w:sz w:val="24"/>
          <w:szCs w:val="24"/>
        </w:rPr>
      </w:pPr>
      <w:r w:rsidRPr="004565C5">
        <w:rPr>
          <w:rFonts w:ascii="Times New Roman" w:hAnsi="Times New Roman" w:cs="Times New Roman"/>
          <w:noProof/>
          <w:sz w:val="24"/>
          <w:szCs w:val="24"/>
        </w:rPr>
        <w:drawing>
          <wp:inline distT="0" distB="0" distL="0" distR="0">
            <wp:extent cx="5390515" cy="3009900"/>
            <wp:effectExtent l="0" t="0" r="635" b="0"/>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4A4" w:rsidRPr="004565C5" w:rsidRDefault="009854A4" w:rsidP="009854A4">
      <w:pPr>
        <w:spacing w:before="120" w:after="120" w:line="360" w:lineRule="auto"/>
        <w:jc w:val="both"/>
        <w:rPr>
          <w:rFonts w:ascii="Times New Roman" w:hAnsi="Times New Roman" w:cs="Times New Roman"/>
          <w:b/>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t>03-Mal ve Hizmet Alım Giderleri</w:t>
      </w:r>
    </w:p>
    <w:p w:rsidR="009854A4" w:rsidRPr="004565C5" w:rsidRDefault="009854A4" w:rsidP="009854A4">
      <w:pPr>
        <w:spacing w:before="120" w:after="120" w:line="360" w:lineRule="auto"/>
        <w:ind w:firstLine="709"/>
        <w:jc w:val="both"/>
        <w:rPr>
          <w:rFonts w:ascii="Times New Roman" w:hAnsi="Times New Roman" w:cs="Times New Roman"/>
          <w:sz w:val="24"/>
          <w:szCs w:val="24"/>
        </w:rPr>
      </w:pPr>
      <w:r w:rsidRPr="004565C5">
        <w:rPr>
          <w:rFonts w:ascii="Times New Roman" w:hAnsi="Times New Roman" w:cs="Times New Roman"/>
          <w:b/>
          <w:sz w:val="24"/>
          <w:szCs w:val="24"/>
        </w:rPr>
        <w:t xml:space="preserve"> </w:t>
      </w:r>
      <w:r w:rsidRPr="004565C5">
        <w:rPr>
          <w:rFonts w:ascii="Times New Roman" w:hAnsi="Times New Roman" w:cs="Times New Roman"/>
          <w:sz w:val="24"/>
          <w:szCs w:val="24"/>
        </w:rPr>
        <w:t>2017 yılında 290.000,00-TL ödenek tahsis edilmiş olup ödenekten ilk altı ayda 111.368,32.-TL harcanarak % 38 oranında harcama meydana gelmiştir. 2018 yılında 338.000,00-TL ödeneğe 7.000,00 ödenek eklenerek toplamda ödenek 345.000,00.-TL olmuştur. Ödenekten ilk altı ayda 111.796,34-TL ‘si harcanarak % 32 oranında harcama meydana gelmiştir.</w:t>
      </w:r>
    </w:p>
    <w:p w:rsidR="009854A4" w:rsidRPr="004565C5" w:rsidRDefault="009854A4" w:rsidP="009854A4">
      <w:pPr>
        <w:spacing w:before="120" w:after="120" w:line="360" w:lineRule="auto"/>
        <w:jc w:val="both"/>
        <w:rPr>
          <w:rFonts w:ascii="Times New Roman" w:hAnsi="Times New Roman" w:cs="Times New Roman"/>
          <w:noProof/>
          <w:sz w:val="24"/>
          <w:szCs w:val="24"/>
        </w:rPr>
      </w:pPr>
      <w:r w:rsidRPr="004565C5">
        <w:rPr>
          <w:rFonts w:ascii="Times New Roman" w:hAnsi="Times New Roman" w:cs="Times New Roman"/>
          <w:noProof/>
          <w:sz w:val="24"/>
          <w:szCs w:val="24"/>
        </w:rPr>
        <w:lastRenderedPageBreak/>
        <w:drawing>
          <wp:inline distT="0" distB="0" distL="0" distR="0">
            <wp:extent cx="5486400" cy="3000375"/>
            <wp:effectExtent l="0" t="0" r="0" b="9525"/>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4A4" w:rsidRPr="004565C5" w:rsidRDefault="009854A4" w:rsidP="009854A4">
      <w:pPr>
        <w:spacing w:before="120" w:after="120" w:line="360" w:lineRule="auto"/>
        <w:jc w:val="both"/>
        <w:rPr>
          <w:rFonts w:ascii="Times New Roman" w:hAnsi="Times New Roman" w:cs="Times New Roman"/>
          <w:b/>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t>06-Sermaye Giderleri</w:t>
      </w:r>
    </w:p>
    <w:p w:rsidR="009854A4" w:rsidRPr="004565C5" w:rsidRDefault="009854A4" w:rsidP="009854A4">
      <w:pPr>
        <w:spacing w:before="120" w:after="120" w:line="360" w:lineRule="auto"/>
        <w:jc w:val="both"/>
        <w:rPr>
          <w:rFonts w:ascii="Times New Roman" w:hAnsi="Times New Roman" w:cs="Times New Roman"/>
          <w:sz w:val="24"/>
          <w:szCs w:val="24"/>
        </w:rPr>
      </w:pPr>
      <w:r w:rsidRPr="004565C5">
        <w:rPr>
          <w:rFonts w:ascii="Times New Roman" w:hAnsi="Times New Roman" w:cs="Times New Roman"/>
          <w:b/>
          <w:sz w:val="24"/>
          <w:szCs w:val="24"/>
        </w:rPr>
        <w:t xml:space="preserve"> </w:t>
      </w:r>
      <w:r w:rsidRPr="004565C5">
        <w:rPr>
          <w:rFonts w:ascii="Times New Roman" w:hAnsi="Times New Roman" w:cs="Times New Roman"/>
          <w:b/>
          <w:sz w:val="24"/>
          <w:szCs w:val="24"/>
        </w:rPr>
        <w:tab/>
      </w:r>
      <w:r w:rsidRPr="004565C5">
        <w:rPr>
          <w:rFonts w:ascii="Times New Roman" w:hAnsi="Times New Roman" w:cs="Times New Roman"/>
          <w:sz w:val="24"/>
          <w:szCs w:val="24"/>
        </w:rPr>
        <w:t xml:space="preserve"> 2017 yılında 102.315.000,00-TL ödeneğe 15.007.000,00-TL eklenerek toplamda ödenek 117.322.000,00-TL olmuştur. Ödenekten de ilk altı ayda 54.113.744,35.-TL’si harcanarak % 46’lik oranında harcama meydana gelmiştir. 2018 yılında 119.758.000,00-TL ödeneğe 28.423.318,47-TL eklenerek toplamda ödenek 148.181.318,47-TL olmuştur. Ödenekten ilk altı ayda 60.880.690,75-TL ‘si harcanarak % 41 oranında harcama meydana gelmiştir</w:t>
      </w:r>
    </w:p>
    <w:p w:rsidR="009854A4" w:rsidRPr="004565C5" w:rsidRDefault="009854A4" w:rsidP="009854A4">
      <w:pPr>
        <w:spacing w:before="120" w:after="120" w:line="360" w:lineRule="auto"/>
        <w:jc w:val="both"/>
        <w:rPr>
          <w:rFonts w:ascii="Times New Roman" w:hAnsi="Times New Roman" w:cs="Times New Roman"/>
          <w:noProof/>
          <w:sz w:val="24"/>
          <w:szCs w:val="24"/>
        </w:rPr>
      </w:pPr>
      <w:r w:rsidRPr="004565C5">
        <w:rPr>
          <w:rFonts w:ascii="Times New Roman" w:hAnsi="Times New Roman" w:cs="Times New Roman"/>
          <w:noProof/>
          <w:sz w:val="24"/>
          <w:szCs w:val="24"/>
        </w:rPr>
        <w:drawing>
          <wp:inline distT="0" distB="0" distL="0" distR="0">
            <wp:extent cx="5486400" cy="316230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4A4" w:rsidRPr="004565C5" w:rsidRDefault="009854A4" w:rsidP="009854A4">
      <w:pPr>
        <w:spacing w:before="120" w:after="120" w:line="360" w:lineRule="auto"/>
        <w:jc w:val="both"/>
        <w:rPr>
          <w:rFonts w:ascii="Times New Roman" w:hAnsi="Times New Roman" w:cs="Times New Roman"/>
          <w:sz w:val="24"/>
          <w:szCs w:val="24"/>
        </w:rPr>
      </w:pPr>
    </w:p>
    <w:p w:rsidR="006E7060" w:rsidRDefault="008C14CA" w:rsidP="004565C5">
      <w:pPr>
        <w:spacing w:before="120" w:after="120" w:line="360" w:lineRule="auto"/>
        <w:jc w:val="both"/>
        <w:rPr>
          <w:rFonts w:ascii="Times New Roman" w:hAnsi="Times New Roman" w:cs="Times New Roman"/>
          <w:b/>
          <w:sz w:val="24"/>
          <w:szCs w:val="24"/>
        </w:rPr>
      </w:pPr>
      <w:proofErr w:type="spellStart"/>
      <w:r w:rsidRPr="004565C5">
        <w:rPr>
          <w:rFonts w:ascii="Times New Roman" w:hAnsi="Times New Roman" w:cs="Times New Roman"/>
          <w:b/>
          <w:sz w:val="24"/>
          <w:szCs w:val="24"/>
        </w:rPr>
        <w:lastRenderedPageBreak/>
        <w:t>B.</w:t>
      </w:r>
      <w:r w:rsidR="009854A4" w:rsidRPr="004565C5">
        <w:rPr>
          <w:rFonts w:ascii="Times New Roman" w:hAnsi="Times New Roman" w:cs="Times New Roman"/>
          <w:b/>
          <w:sz w:val="24"/>
          <w:szCs w:val="24"/>
        </w:rPr>
        <w:t>Bütçe</w:t>
      </w:r>
      <w:proofErr w:type="spellEnd"/>
      <w:r w:rsidR="009854A4" w:rsidRPr="004565C5">
        <w:rPr>
          <w:rFonts w:ascii="Times New Roman" w:hAnsi="Times New Roman" w:cs="Times New Roman"/>
          <w:b/>
          <w:sz w:val="24"/>
          <w:szCs w:val="24"/>
        </w:rPr>
        <w:t xml:space="preserve"> Gelirleri:</w:t>
      </w:r>
    </w:p>
    <w:p w:rsidR="004565C5" w:rsidRPr="004565C5" w:rsidRDefault="004565C5" w:rsidP="004565C5">
      <w:pPr>
        <w:spacing w:before="120" w:after="120" w:line="360" w:lineRule="auto"/>
        <w:jc w:val="both"/>
        <w:rPr>
          <w:rFonts w:ascii="Times New Roman" w:hAnsi="Times New Roman" w:cs="Times New Roman"/>
          <w:b/>
          <w:sz w:val="24"/>
          <w:szCs w:val="24"/>
        </w:rPr>
      </w:pPr>
    </w:p>
    <w:p w:rsidR="009854A4" w:rsidRPr="004565C5" w:rsidRDefault="009854A4" w:rsidP="006E7060">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t xml:space="preserve">C.FİNANSMAN: </w:t>
      </w:r>
      <w:r w:rsidRPr="004565C5">
        <w:rPr>
          <w:rFonts w:ascii="Times New Roman" w:hAnsi="Times New Roman" w:cs="Times New Roman"/>
          <w:sz w:val="24"/>
          <w:szCs w:val="24"/>
        </w:rPr>
        <w:t>Hazine Yardımı, Üniversite bütçe imkânları, Alınan bağış ve yardımlar</w:t>
      </w:r>
      <w:r w:rsidRPr="004565C5">
        <w:rPr>
          <w:rFonts w:ascii="Times New Roman" w:hAnsi="Times New Roman" w:cs="Times New Roman"/>
          <w:b/>
          <w:sz w:val="24"/>
          <w:szCs w:val="24"/>
        </w:rPr>
        <w:t xml:space="preserve"> </w:t>
      </w:r>
    </w:p>
    <w:p w:rsidR="006E7060" w:rsidRPr="004565C5" w:rsidRDefault="006E7060" w:rsidP="006E7060">
      <w:pPr>
        <w:spacing w:before="120" w:after="120" w:line="360" w:lineRule="auto"/>
        <w:jc w:val="both"/>
        <w:rPr>
          <w:rFonts w:ascii="Times New Roman" w:hAnsi="Times New Roman" w:cs="Times New Roman"/>
          <w:b/>
          <w:sz w:val="24"/>
          <w:szCs w:val="24"/>
        </w:rPr>
      </w:pPr>
    </w:p>
    <w:p w:rsidR="009854A4" w:rsidRPr="004565C5" w:rsidRDefault="009854A4" w:rsidP="009854A4">
      <w:pPr>
        <w:spacing w:before="120" w:after="120" w:line="360" w:lineRule="auto"/>
        <w:jc w:val="center"/>
        <w:rPr>
          <w:rFonts w:ascii="Times New Roman" w:hAnsi="Times New Roman" w:cs="Times New Roman"/>
          <w:b/>
          <w:sz w:val="24"/>
          <w:szCs w:val="24"/>
        </w:rPr>
      </w:pPr>
      <w:r w:rsidRPr="004565C5">
        <w:rPr>
          <w:rFonts w:ascii="Times New Roman" w:hAnsi="Times New Roman" w:cs="Times New Roman"/>
          <w:b/>
          <w:sz w:val="24"/>
          <w:szCs w:val="24"/>
        </w:rPr>
        <w:t>II. OCAK-HAZİRAN 2018 DÖNEMİNDE YÜRÜTÜLEN FAALİYETLER</w:t>
      </w:r>
    </w:p>
    <w:p w:rsidR="009854A4" w:rsidRPr="004565C5" w:rsidRDefault="009854A4" w:rsidP="009854A4">
      <w:pPr>
        <w:spacing w:before="120" w:after="120"/>
        <w:ind w:firstLine="708"/>
        <w:jc w:val="both"/>
        <w:rPr>
          <w:rFonts w:ascii="Times New Roman" w:hAnsi="Times New Roman" w:cs="Times New Roman"/>
          <w:sz w:val="24"/>
          <w:szCs w:val="24"/>
        </w:rPr>
      </w:pPr>
      <w:r w:rsidRPr="004565C5">
        <w:rPr>
          <w:rFonts w:ascii="Times New Roman" w:hAnsi="Times New Roman" w:cs="Times New Roman"/>
          <w:sz w:val="24"/>
          <w:szCs w:val="24"/>
        </w:rPr>
        <w:t>Ocak-Haziran 2018 döneminde; öncelikli ihtiyaçlar tespit edilmiş, ilgili mevzuat çerçevesinde, kaynakların etkili, ekonomik ve verimli kullanılması sağlanmış ve bu doğrultuda gerekli önlemler alınarak faaliyetler yürütülmüştür.</w:t>
      </w:r>
    </w:p>
    <w:p w:rsidR="009854A4" w:rsidRPr="004565C5" w:rsidRDefault="009854A4" w:rsidP="009854A4">
      <w:pPr>
        <w:spacing w:before="120" w:after="120"/>
        <w:jc w:val="both"/>
        <w:rPr>
          <w:rFonts w:ascii="Times New Roman" w:hAnsi="Times New Roman" w:cs="Times New Roman"/>
          <w:sz w:val="24"/>
          <w:szCs w:val="24"/>
        </w:rPr>
      </w:pPr>
      <w:r w:rsidRPr="004565C5">
        <w:rPr>
          <w:rFonts w:ascii="Times New Roman" w:hAnsi="Times New Roman" w:cs="Times New Roman"/>
          <w:sz w:val="24"/>
          <w:szCs w:val="24"/>
        </w:rPr>
        <w:tab/>
        <w:t>Başkanlığımız tarafından yürütülen sektörler bazında yatırım projeleri ile söz konusu projeler için yapılan harcamalara ve gerçekleşme durumuna ilişkin bi</w:t>
      </w:r>
      <w:r w:rsidR="006E7060" w:rsidRPr="004565C5">
        <w:rPr>
          <w:rFonts w:ascii="Times New Roman" w:hAnsi="Times New Roman" w:cs="Times New Roman"/>
          <w:sz w:val="24"/>
          <w:szCs w:val="24"/>
        </w:rPr>
        <w:t>lgiler aşağıda yer verilmiştir.</w:t>
      </w:r>
    </w:p>
    <w:p w:rsidR="009854A4" w:rsidRPr="004565C5" w:rsidRDefault="009854A4" w:rsidP="009854A4">
      <w:pPr>
        <w:numPr>
          <w:ilvl w:val="0"/>
          <w:numId w:val="5"/>
        </w:num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t>EĞİTİM SEKTÖRÜ</w:t>
      </w: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No</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2006H031620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Sektörü</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EĞİTİM</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BÜYÜK ONARIM</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Yeri</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Başlama-Bitiş Yılı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2006-2019</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Karakteristik</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Büyük Onarım, Güçlendirme, Restorasyon</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Tutarı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136.035.000- 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Önceki Yıllar Harcaması</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118.077.000-TL.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2017 Yılı Ödeneği</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4.880.000-TL.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2018 Yılı Haziran Ayı Sonuna Kadar Yapılan Toplam Harcama</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1.822.908.-TL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Nakdi Gerçekleşme (%)</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37,35</w:t>
            </w:r>
          </w:p>
        </w:tc>
      </w:tr>
    </w:tbl>
    <w:p w:rsidR="009854A4" w:rsidRPr="004565C5" w:rsidRDefault="009854A4" w:rsidP="009854A4">
      <w:pPr>
        <w:spacing w:before="120" w:after="120" w:line="360" w:lineRule="auto"/>
        <w:jc w:val="both"/>
        <w:rPr>
          <w:rFonts w:ascii="Times New Roman" w:hAnsi="Times New Roman" w:cs="Times New Roman"/>
          <w:b/>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t>2018 Yılının ilk altı aylık döneminde yapılan işler;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Edebiyat Fakültesi Muhtelif Onarım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3.179.137,55.-TL + 1.586.254,76.-TL = 4.765.392,31.-TL-Kdv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CUMHUR ALP</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lastRenderedPageBreak/>
        <w:t xml:space="preserve">6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438.903,15.-TL</w:t>
      </w:r>
    </w:p>
    <w:p w:rsidR="006E7060" w:rsidRPr="004565C5" w:rsidRDefault="006E7060" w:rsidP="006E7060">
      <w:pPr>
        <w:spacing w:before="120" w:after="120"/>
        <w:ind w:left="36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Orman Fakültesi Yamanlar Binası Elektrik Tesisatı Yenilenmesi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312.000,00.-TL+Kdv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BERKAY ELK.</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       1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b/>
          <w:sz w:val="24"/>
          <w:szCs w:val="24"/>
        </w:rPr>
        <w:t>218.104,41-TL</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       2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118.004,80-TL</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b/>
          <w:sz w:val="24"/>
          <w:szCs w:val="24"/>
        </w:rPr>
        <w:t xml:space="preserve">       </w:t>
      </w:r>
      <w:r w:rsidRPr="004565C5">
        <w:rPr>
          <w:rFonts w:ascii="Times New Roman" w:hAnsi="Times New Roman" w:cs="Times New Roman"/>
          <w:sz w:val="24"/>
          <w:szCs w:val="24"/>
        </w:rPr>
        <w:t xml:space="preserve">3 ve son </w:t>
      </w:r>
      <w:proofErr w:type="spellStart"/>
      <w:r w:rsidRPr="004565C5">
        <w:rPr>
          <w:rFonts w:ascii="Times New Roman" w:hAnsi="Times New Roman" w:cs="Times New Roman"/>
          <w:sz w:val="24"/>
          <w:szCs w:val="24"/>
        </w:rPr>
        <w:t>hakedis</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25.052,54-TL</w:t>
      </w:r>
    </w:p>
    <w:p w:rsidR="009854A4" w:rsidRPr="004565C5" w:rsidRDefault="006E7060" w:rsidP="006E7060">
      <w:pPr>
        <w:spacing w:before="120" w:after="120"/>
        <w:ind w:firstLine="360"/>
        <w:jc w:val="both"/>
        <w:rPr>
          <w:rFonts w:ascii="Times New Roman" w:hAnsi="Times New Roman" w:cs="Times New Roman"/>
          <w:b/>
          <w:sz w:val="24"/>
          <w:szCs w:val="24"/>
        </w:rPr>
      </w:pPr>
      <w:r w:rsidRPr="004565C5">
        <w:rPr>
          <w:rFonts w:ascii="Times New Roman" w:hAnsi="Times New Roman" w:cs="Times New Roman"/>
          <w:b/>
          <w:sz w:val="24"/>
          <w:szCs w:val="24"/>
        </w:rPr>
        <w:t xml:space="preserve">      </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Hukuk Fakültesi Kütüphanesi Isıtma Tesisatı Yenilenmesi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34.000,00-TL+Kdv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ŞAFAK MÜHENDİSLİK</w:t>
      </w:r>
    </w:p>
    <w:p w:rsidR="009854A4" w:rsidRPr="004565C5" w:rsidRDefault="009854A4" w:rsidP="009854A4">
      <w:pPr>
        <w:spacing w:before="120" w:after="120"/>
        <w:ind w:left="78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40.120,00-TL</w:t>
      </w:r>
    </w:p>
    <w:p w:rsidR="009854A4" w:rsidRPr="004565C5" w:rsidRDefault="009854A4" w:rsidP="009854A4">
      <w:pPr>
        <w:spacing w:before="120" w:after="120"/>
        <w:ind w:left="78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Cerrahpaşa Tıp Fakültesi Yeni Kız Öğrenci Yurdu Onarım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1.456.000,00-TL +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MERİT İNŞ.</w:t>
      </w:r>
    </w:p>
    <w:p w:rsidR="009854A4" w:rsidRPr="004565C5" w:rsidRDefault="009854A4" w:rsidP="009854A4">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3 ve </w:t>
      </w:r>
      <w:proofErr w:type="gramStart"/>
      <w:r w:rsidRPr="004565C5">
        <w:rPr>
          <w:rFonts w:ascii="Times New Roman" w:hAnsi="Times New Roman" w:cs="Times New Roman"/>
          <w:sz w:val="24"/>
          <w:szCs w:val="24"/>
        </w:rPr>
        <w:t xml:space="preserve">son  </w:t>
      </w:r>
      <w:proofErr w:type="spellStart"/>
      <w:r w:rsidRPr="004565C5">
        <w:rPr>
          <w:rFonts w:ascii="Times New Roman" w:hAnsi="Times New Roman" w:cs="Times New Roman"/>
          <w:sz w:val="24"/>
          <w:szCs w:val="24"/>
        </w:rPr>
        <w:t>hakediş</w:t>
      </w:r>
      <w:proofErr w:type="spellEnd"/>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67.733,67-TL</w:t>
      </w:r>
    </w:p>
    <w:p w:rsidR="009854A4" w:rsidRPr="004565C5" w:rsidRDefault="009854A4" w:rsidP="009854A4">
      <w:pPr>
        <w:spacing w:before="120" w:after="120"/>
        <w:ind w:left="36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Mühendislik Fakültesi Muhtelif Onarımı İşleri</w:t>
      </w:r>
      <w:proofErr w:type="gramStart"/>
      <w:r w:rsidRPr="004565C5">
        <w:rPr>
          <w:rFonts w:ascii="Times New Roman" w:hAnsi="Times New Roman" w:cs="Times New Roman"/>
          <w:sz w:val="24"/>
          <w:szCs w:val="24"/>
        </w:rPr>
        <w:t>..</w:t>
      </w:r>
      <w:proofErr w:type="gramEnd"/>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53.000,00-TL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CANGÖL İNŞ.</w:t>
      </w:r>
    </w:p>
    <w:p w:rsidR="009854A4" w:rsidRPr="004565C5" w:rsidRDefault="009854A4" w:rsidP="009854A4">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62.540,00.-TL</w:t>
      </w:r>
    </w:p>
    <w:p w:rsidR="009854A4" w:rsidRPr="004565C5" w:rsidRDefault="009854A4" w:rsidP="009854A4">
      <w:pPr>
        <w:spacing w:before="120" w:after="120"/>
        <w:ind w:left="1068" w:firstLine="348"/>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Büyükçekmece Yerleşkesi Pis Su Kanalı Yapılması ve Açık Kan. On.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57.000,00-TL+Kdv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CANGÖL İNŞ.</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67.260,00-TL</w:t>
      </w:r>
    </w:p>
    <w:p w:rsidR="009854A4" w:rsidRPr="004565C5" w:rsidRDefault="009854A4" w:rsidP="009854A4">
      <w:pPr>
        <w:spacing w:before="120" w:after="120"/>
        <w:jc w:val="both"/>
        <w:rPr>
          <w:rFonts w:ascii="Times New Roman" w:hAnsi="Times New Roman" w:cs="Times New Roman"/>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Osmanlı Dönemi Müziği Uygulama Merkezi (</w:t>
      </w:r>
      <w:proofErr w:type="spellStart"/>
      <w:r w:rsidRPr="004565C5">
        <w:rPr>
          <w:rFonts w:ascii="Times New Roman" w:hAnsi="Times New Roman" w:cs="Times New Roman"/>
          <w:sz w:val="24"/>
          <w:szCs w:val="24"/>
        </w:rPr>
        <w:t>Mirgün</w:t>
      </w:r>
      <w:proofErr w:type="spellEnd"/>
      <w:r w:rsidRPr="004565C5">
        <w:rPr>
          <w:rFonts w:ascii="Times New Roman" w:hAnsi="Times New Roman" w:cs="Times New Roman"/>
          <w:sz w:val="24"/>
          <w:szCs w:val="24"/>
        </w:rPr>
        <w:t xml:space="preserve"> Köşkü) Kazanların ve Tesisatın Kısmi Yenilenmesi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33.800,00-TL+Kdv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ŞAFAK MÜH.</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39.884,00.-TL</w:t>
      </w:r>
    </w:p>
    <w:p w:rsidR="009854A4" w:rsidRPr="004565C5" w:rsidRDefault="009854A4" w:rsidP="009854A4">
      <w:pPr>
        <w:spacing w:before="120" w:after="120"/>
        <w:ind w:firstLine="360"/>
        <w:jc w:val="both"/>
        <w:rPr>
          <w:rFonts w:ascii="Times New Roman" w:hAnsi="Times New Roman" w:cs="Times New Roman"/>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2017/40521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İcra Dosyasına Ödeme.(Onur Kocaman)</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İstanbul 6. İcra Memurluğu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22.083,85.-TL</w:t>
      </w:r>
    </w:p>
    <w:p w:rsidR="009854A4" w:rsidRPr="004565C5" w:rsidRDefault="009854A4" w:rsidP="009854A4">
      <w:pPr>
        <w:spacing w:before="120" w:after="120"/>
        <w:ind w:firstLine="36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Sürekli Eğitim Merkezi (35 ve 36 Parsel) Boya ve Şifreli Çelik Kapı Yapımı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lastRenderedPageBreak/>
        <w:t>Sözleşme Bedeli: 49.000,00.-TL+Kdv</w:t>
      </w:r>
      <w:r w:rsidRPr="004565C5">
        <w:rPr>
          <w:rFonts w:ascii="Times New Roman" w:hAnsi="Times New Roman" w:cs="Times New Roman"/>
          <w:sz w:val="24"/>
          <w:szCs w:val="24"/>
        </w:rPr>
        <w:tab/>
        <w:t xml:space="preserve">                Müteahhit: VOLKAN ERGÜN</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w:t>
      </w:r>
      <w:proofErr w:type="gramStart"/>
      <w:r w:rsidRPr="004565C5">
        <w:rPr>
          <w:rFonts w:ascii="Times New Roman" w:hAnsi="Times New Roman" w:cs="Times New Roman"/>
          <w:sz w:val="24"/>
          <w:szCs w:val="24"/>
        </w:rPr>
        <w:t>kesin  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57.820,00-TL</w:t>
      </w:r>
    </w:p>
    <w:p w:rsidR="009854A4" w:rsidRPr="004565C5" w:rsidRDefault="009854A4" w:rsidP="009854A4">
      <w:pPr>
        <w:spacing w:before="120" w:after="120"/>
        <w:ind w:firstLine="36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Esnaf Hastanesi Çatı Onarımı ve Boya Yapılması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55.000,00.-TL+Kdv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ŞİMAL MÜH.</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64.900,00.-TL</w:t>
      </w:r>
    </w:p>
    <w:p w:rsidR="009854A4" w:rsidRPr="004565C5" w:rsidRDefault="009854A4" w:rsidP="009854A4">
      <w:pPr>
        <w:spacing w:before="120" w:after="120"/>
        <w:ind w:firstLine="36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İletişim Fakültesi </w:t>
      </w:r>
      <w:proofErr w:type="gramStart"/>
      <w:r w:rsidRPr="004565C5">
        <w:rPr>
          <w:rFonts w:ascii="Times New Roman" w:hAnsi="Times New Roman" w:cs="Times New Roman"/>
          <w:sz w:val="24"/>
          <w:szCs w:val="24"/>
        </w:rPr>
        <w:t>Muhtelif  Odaların</w:t>
      </w:r>
      <w:proofErr w:type="gramEnd"/>
      <w:r w:rsidRPr="004565C5">
        <w:rPr>
          <w:rFonts w:ascii="Times New Roman" w:hAnsi="Times New Roman" w:cs="Times New Roman"/>
          <w:sz w:val="24"/>
          <w:szCs w:val="24"/>
        </w:rPr>
        <w:t xml:space="preserve"> Düzenlenmesi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59.650,00.-TL+Kdv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NACESE İNŞ.</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70.387,00.-TL</w:t>
      </w:r>
    </w:p>
    <w:p w:rsidR="009854A4" w:rsidRPr="004565C5" w:rsidRDefault="009854A4" w:rsidP="009854A4">
      <w:pPr>
        <w:spacing w:before="120" w:after="120"/>
        <w:ind w:firstLine="36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Tıp Fakültesi Ek Bina İnşaatı İnce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58.000,00.-TL+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t>Müteahhit: BEMS İNŞ.</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ab/>
      </w:r>
      <w:r w:rsidRPr="004565C5">
        <w:rPr>
          <w:rFonts w:ascii="Times New Roman" w:hAnsi="Times New Roman" w:cs="Times New Roman"/>
          <w:b/>
          <w:sz w:val="24"/>
          <w:szCs w:val="24"/>
        </w:rPr>
        <w:tab/>
        <w:t xml:space="preserve">68.440,00.-TL </w:t>
      </w:r>
    </w:p>
    <w:p w:rsidR="009854A4" w:rsidRPr="004565C5" w:rsidRDefault="009854A4" w:rsidP="009854A4">
      <w:pPr>
        <w:spacing w:before="120" w:after="120"/>
        <w:ind w:firstLine="360"/>
        <w:jc w:val="both"/>
        <w:rPr>
          <w:rFonts w:ascii="Times New Roman" w:hAnsi="Times New Roman" w:cs="Times New Roman"/>
          <w:b/>
          <w:sz w:val="24"/>
          <w:szCs w:val="24"/>
        </w:rPr>
      </w:pP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İ.Ü. Avcılar Yerleşkesi Eski Teknik Bilimler Meslek Yüksekokulu Binaları ile Beyazıt  </w:t>
      </w:r>
    </w:p>
    <w:p w:rsidR="009854A4" w:rsidRPr="004565C5" w:rsidRDefault="009854A4" w:rsidP="009854A4">
      <w:pPr>
        <w:tabs>
          <w:tab w:val="left" w:pos="2055"/>
        </w:tabs>
        <w:spacing w:before="120" w:after="120"/>
        <w:jc w:val="both"/>
        <w:rPr>
          <w:rFonts w:ascii="Times New Roman" w:hAnsi="Times New Roman" w:cs="Times New Roman"/>
          <w:sz w:val="24"/>
          <w:szCs w:val="24"/>
        </w:rPr>
      </w:pPr>
      <w:r w:rsidRPr="004565C5">
        <w:rPr>
          <w:rFonts w:ascii="Times New Roman" w:hAnsi="Times New Roman" w:cs="Times New Roman"/>
          <w:sz w:val="24"/>
          <w:szCs w:val="24"/>
        </w:rPr>
        <w:t xml:space="preserve">      Yerleşkesi Yabancı Diller Yüksekokulu Genel Onarım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999.895,80.-TL+Kdv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KS MİM.</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1210" w:firstLine="206"/>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Rektörlük Merkezi Kazan Dairesi Buhar Kazanlarının Onarım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26.600,00.-TL+Kdv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ÇELİK TİC.</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31.388,00.-TL</w:t>
      </w:r>
    </w:p>
    <w:p w:rsidR="009854A4" w:rsidRPr="004565C5" w:rsidRDefault="009854A4" w:rsidP="009854A4">
      <w:pPr>
        <w:spacing w:before="120" w:after="120"/>
        <w:ind w:firstLine="360"/>
        <w:jc w:val="both"/>
        <w:rPr>
          <w:rFonts w:ascii="Times New Roman" w:hAnsi="Times New Roman" w:cs="Times New Roman"/>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İletişim Fakültesi Islak Mahal Yenilenmesi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54.700,00.-TL+Kdv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KADİR ÇÖRTMENOĞLU</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64.546,00.-TL</w:t>
      </w:r>
    </w:p>
    <w:p w:rsidR="009854A4" w:rsidRPr="004565C5" w:rsidRDefault="009854A4" w:rsidP="009854A4">
      <w:pPr>
        <w:spacing w:before="120" w:after="120"/>
        <w:ind w:firstLine="360"/>
        <w:jc w:val="both"/>
        <w:rPr>
          <w:rFonts w:ascii="Times New Roman" w:hAnsi="Times New Roman" w:cs="Times New Roman"/>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Ulaştırma Lojistik Fakültesi Çatı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33.000,00.-TL+Kdv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A-PANEL İNŞ.</w:t>
      </w:r>
    </w:p>
    <w:p w:rsidR="009854A4" w:rsidRPr="004565C5" w:rsidRDefault="009854A4" w:rsidP="009854A4">
      <w:pPr>
        <w:spacing w:before="120" w:after="120"/>
        <w:ind w:left="360"/>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gramStart"/>
      <w:r w:rsidRPr="004565C5">
        <w:rPr>
          <w:rFonts w:ascii="Times New Roman" w:hAnsi="Times New Roman" w:cs="Times New Roman"/>
          <w:sz w:val="24"/>
          <w:szCs w:val="24"/>
        </w:rPr>
        <w:t>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38.940,00.-TL</w:t>
      </w:r>
    </w:p>
    <w:p w:rsidR="009854A4" w:rsidRDefault="009854A4" w:rsidP="009854A4">
      <w:pPr>
        <w:spacing w:before="120" w:after="120"/>
        <w:ind w:left="360"/>
        <w:rPr>
          <w:rFonts w:ascii="Times New Roman" w:hAnsi="Times New Roman" w:cs="Times New Roman"/>
          <w:b/>
          <w:sz w:val="24"/>
          <w:szCs w:val="24"/>
        </w:rPr>
      </w:pPr>
    </w:p>
    <w:p w:rsidR="004565C5" w:rsidRPr="004565C5" w:rsidRDefault="004565C5"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lastRenderedPageBreak/>
        <w:t>İ.Ü. Avcılar Yerleşkesi Teknoloji Transfer Merkezi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56.500,00.-TL+Kdv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A-PANEL İNŞ.</w:t>
      </w:r>
    </w:p>
    <w:p w:rsidR="009854A4" w:rsidRPr="004565C5" w:rsidRDefault="009854A4" w:rsidP="009854A4">
      <w:pPr>
        <w:spacing w:before="120" w:after="120"/>
        <w:ind w:left="360"/>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gramStart"/>
      <w:r w:rsidRPr="004565C5">
        <w:rPr>
          <w:rFonts w:ascii="Times New Roman" w:hAnsi="Times New Roman" w:cs="Times New Roman"/>
          <w:sz w:val="24"/>
          <w:szCs w:val="24"/>
        </w:rPr>
        <w:t>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66.670,00.-TL</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Tıp Fakültesi 14 Adet Asansöre Revizyon Yapılması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445.000,00.-TL+Kdv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İ.B.K. ASANSÖR</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1210" w:firstLine="206"/>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Yabancı Diller Bölümü 2. Bodrum Kat Kolonlarının Onarım ve Boya Yapılması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NACESE İNŞ.</w:t>
      </w:r>
    </w:p>
    <w:p w:rsidR="009854A4" w:rsidRPr="004565C5" w:rsidRDefault="009854A4" w:rsidP="009854A4">
      <w:pPr>
        <w:spacing w:before="120" w:after="120"/>
        <w:ind w:left="360"/>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gramStart"/>
      <w:r w:rsidRPr="004565C5">
        <w:rPr>
          <w:rFonts w:ascii="Times New Roman" w:hAnsi="Times New Roman" w:cs="Times New Roman"/>
          <w:sz w:val="24"/>
          <w:szCs w:val="24"/>
        </w:rPr>
        <w:t>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64.900,00.-TL</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 xml:space="preserve">İ.Ü. Tıp Fakültesi </w:t>
      </w:r>
      <w:proofErr w:type="spellStart"/>
      <w:r w:rsidRPr="004565C5">
        <w:rPr>
          <w:rFonts w:ascii="Times New Roman" w:hAnsi="Times New Roman" w:cs="Times New Roman"/>
          <w:sz w:val="24"/>
          <w:szCs w:val="24"/>
        </w:rPr>
        <w:t>Monoblok</w:t>
      </w:r>
      <w:proofErr w:type="spellEnd"/>
      <w:r w:rsidRPr="004565C5">
        <w:rPr>
          <w:rFonts w:ascii="Times New Roman" w:hAnsi="Times New Roman" w:cs="Times New Roman"/>
          <w:sz w:val="24"/>
          <w:szCs w:val="24"/>
        </w:rPr>
        <w:t xml:space="preserve"> Girişi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52.250,00.-TL+Kdv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Müteahhit: </w:t>
      </w:r>
      <w:proofErr w:type="gramStart"/>
      <w:r w:rsidRPr="004565C5">
        <w:rPr>
          <w:rFonts w:ascii="Times New Roman" w:hAnsi="Times New Roman" w:cs="Times New Roman"/>
          <w:sz w:val="24"/>
          <w:szCs w:val="24"/>
        </w:rPr>
        <w:t>YAPIM  İNŞ</w:t>
      </w:r>
      <w:proofErr w:type="gramEnd"/>
      <w:r w:rsidRPr="004565C5">
        <w:rPr>
          <w:rFonts w:ascii="Times New Roman" w:hAnsi="Times New Roman" w:cs="Times New Roman"/>
          <w:sz w:val="24"/>
          <w:szCs w:val="24"/>
        </w:rPr>
        <w:t>.</w:t>
      </w:r>
    </w:p>
    <w:p w:rsidR="009854A4" w:rsidRPr="004565C5" w:rsidRDefault="009854A4" w:rsidP="009854A4">
      <w:pPr>
        <w:spacing w:before="120" w:after="120"/>
        <w:ind w:left="360"/>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gramStart"/>
      <w:r w:rsidRPr="004565C5">
        <w:rPr>
          <w:rFonts w:ascii="Times New Roman" w:hAnsi="Times New Roman" w:cs="Times New Roman"/>
          <w:sz w:val="24"/>
          <w:szCs w:val="24"/>
        </w:rPr>
        <w:t>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61.655,00.-TL</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Büyükçekmece Yerleşkesi Yapı Laboratuvarı Binası Çatı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53.200,00.-TL+Kdv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CANGÖL İNŞ.</w:t>
      </w:r>
    </w:p>
    <w:p w:rsidR="009854A4" w:rsidRPr="004565C5" w:rsidRDefault="009854A4" w:rsidP="009854A4">
      <w:pPr>
        <w:spacing w:before="120" w:after="120"/>
        <w:ind w:left="360"/>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gramStart"/>
      <w:r w:rsidRPr="004565C5">
        <w:rPr>
          <w:rFonts w:ascii="Times New Roman" w:hAnsi="Times New Roman" w:cs="Times New Roman"/>
          <w:sz w:val="24"/>
          <w:szCs w:val="24"/>
        </w:rPr>
        <w:t>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62.776,00.-TL</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Mühendislik Fakültesi MF1 Blok Elektrik Tadilatı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58.794,00.-TL+Kdv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AEM GRUP</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Veteriner Fakültesi VT1 Blok. Elektrik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58.881,00.-TL+Kdv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AEM GRUP</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Tıp Fakültesi Ortopedi İç Hastalıkları Nörolojik Bilimler Psikiyatri Binalarını Besleyen Kazan Dairesi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190.529,98.-TL+Kdv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Müteahhit: </w:t>
      </w:r>
      <w:proofErr w:type="gramStart"/>
      <w:r w:rsidRPr="004565C5">
        <w:rPr>
          <w:rFonts w:ascii="Times New Roman" w:hAnsi="Times New Roman" w:cs="Times New Roman"/>
          <w:sz w:val="24"/>
          <w:szCs w:val="24"/>
        </w:rPr>
        <w:t>BATUN  İNŞ</w:t>
      </w:r>
      <w:proofErr w:type="gramEnd"/>
      <w:r w:rsidRPr="004565C5">
        <w:rPr>
          <w:rFonts w:ascii="Times New Roman" w:hAnsi="Times New Roman" w:cs="Times New Roman"/>
          <w:sz w:val="24"/>
          <w:szCs w:val="24"/>
        </w:rPr>
        <w:t>.</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lastRenderedPageBreak/>
        <w:t>İ.Ü. Mühendislik Fakültesi İnşaat Mühendisliği Bölümü Elektrik Tadilatı İşi İle Mühendislik Fak. Ve Veteriner Fak. Acil Durum Yönlendirme Armatürü Montajı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58.845,00.-TL+Kdv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ASLAN ELEKTRİK</w:t>
      </w:r>
    </w:p>
    <w:p w:rsidR="009854A4" w:rsidRPr="004565C5" w:rsidRDefault="009854A4" w:rsidP="009854A4">
      <w:pPr>
        <w:spacing w:before="120" w:after="120" w:line="360" w:lineRule="auto"/>
        <w:ind w:firstLine="708"/>
        <w:jc w:val="both"/>
        <w:rPr>
          <w:rFonts w:ascii="Times New Roman" w:hAnsi="Times New Roman" w:cs="Times New Roman"/>
          <w:b/>
          <w:sz w:val="24"/>
          <w:szCs w:val="24"/>
        </w:rPr>
      </w:pPr>
      <w:r w:rsidRPr="004565C5">
        <w:rPr>
          <w:rFonts w:ascii="Times New Roman" w:hAnsi="Times New Roman" w:cs="Times New Roman"/>
          <w:b/>
          <w:sz w:val="24"/>
          <w:szCs w:val="24"/>
        </w:rPr>
        <w:t>2018 Yılının ilk altı aylık döneminde yapılan işler;</w:t>
      </w:r>
    </w:p>
    <w:p w:rsidR="009854A4" w:rsidRPr="004565C5" w:rsidRDefault="009854A4" w:rsidP="009854A4">
      <w:pPr>
        <w:spacing w:before="120" w:after="120"/>
        <w:ind w:left="78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Merkez Kampüs Bahçe Aydınlatma Bakım ve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56.900,00.-TL+Kdv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ELTES ELEKTRİK</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1210" w:firstLine="206"/>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İletişim Fakültesi Bahçe Düzenlemesi ve Kamelya Yapılması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60.500,00.-TL+Kdv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Müteahhit: </w:t>
      </w:r>
      <w:proofErr w:type="gramStart"/>
      <w:r w:rsidRPr="004565C5">
        <w:rPr>
          <w:rFonts w:ascii="Times New Roman" w:hAnsi="Times New Roman" w:cs="Times New Roman"/>
          <w:sz w:val="24"/>
          <w:szCs w:val="24"/>
        </w:rPr>
        <w:t>ELKA  İNŞ</w:t>
      </w:r>
      <w:proofErr w:type="gramEnd"/>
      <w:r w:rsidRPr="004565C5">
        <w:rPr>
          <w:rFonts w:ascii="Times New Roman" w:hAnsi="Times New Roman" w:cs="Times New Roman"/>
          <w:sz w:val="24"/>
          <w:szCs w:val="24"/>
        </w:rPr>
        <w:t>.</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1210" w:firstLine="206"/>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İstanbul Tıp Fakültesi Ek Bina İnşaat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60.000,00.-TL+Kdv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Müteahhit: </w:t>
      </w:r>
      <w:proofErr w:type="gramStart"/>
      <w:r w:rsidRPr="004565C5">
        <w:rPr>
          <w:rFonts w:ascii="Times New Roman" w:hAnsi="Times New Roman" w:cs="Times New Roman"/>
          <w:sz w:val="24"/>
          <w:szCs w:val="24"/>
        </w:rPr>
        <w:t>BEMS  İNŞ</w:t>
      </w:r>
      <w:proofErr w:type="gramEnd"/>
      <w:r w:rsidRPr="004565C5">
        <w:rPr>
          <w:rFonts w:ascii="Times New Roman" w:hAnsi="Times New Roman" w:cs="Times New Roman"/>
          <w:sz w:val="24"/>
          <w:szCs w:val="24"/>
        </w:rPr>
        <w:t>.</w:t>
      </w:r>
    </w:p>
    <w:p w:rsidR="009854A4" w:rsidRPr="004565C5" w:rsidRDefault="009854A4" w:rsidP="009854A4">
      <w:pPr>
        <w:spacing w:before="120" w:after="120"/>
        <w:ind w:left="360"/>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gramStart"/>
      <w:r w:rsidRPr="004565C5">
        <w:rPr>
          <w:rFonts w:ascii="Times New Roman" w:hAnsi="Times New Roman" w:cs="Times New Roman"/>
          <w:sz w:val="24"/>
          <w:szCs w:val="24"/>
        </w:rPr>
        <w:t>hakkediş</w:t>
      </w:r>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70.800,00.-TL</w:t>
      </w:r>
    </w:p>
    <w:p w:rsidR="009854A4" w:rsidRPr="004565C5" w:rsidRDefault="009854A4" w:rsidP="009854A4">
      <w:pPr>
        <w:spacing w:before="120" w:after="120"/>
        <w:ind w:left="1210" w:firstLine="206"/>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Cerrahpaşa Fen Bilimleri Enstitüsü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53.750,00.-TL+Kdv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Müteahhit: </w:t>
      </w:r>
      <w:proofErr w:type="gramStart"/>
      <w:r w:rsidRPr="004565C5">
        <w:rPr>
          <w:rFonts w:ascii="Times New Roman" w:hAnsi="Times New Roman" w:cs="Times New Roman"/>
          <w:sz w:val="24"/>
          <w:szCs w:val="24"/>
        </w:rPr>
        <w:t>CANGÖL  İNŞ</w:t>
      </w:r>
      <w:proofErr w:type="gramEnd"/>
      <w:r w:rsidRPr="004565C5">
        <w:rPr>
          <w:rFonts w:ascii="Times New Roman" w:hAnsi="Times New Roman" w:cs="Times New Roman"/>
          <w:sz w:val="24"/>
          <w:szCs w:val="24"/>
        </w:rPr>
        <w:t>.</w:t>
      </w:r>
    </w:p>
    <w:p w:rsidR="009854A4" w:rsidRPr="004565C5" w:rsidRDefault="009854A4" w:rsidP="009854A4">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1210" w:firstLine="206"/>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İ.Ü. Mühendislik Fakültesi Fiziksel Kimya Anabilim Dalı Laboratuvar Onarım İşi.</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52.000,00.-TL+Kdv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Müteahhit: </w:t>
      </w:r>
      <w:proofErr w:type="gramStart"/>
      <w:r w:rsidRPr="004565C5">
        <w:rPr>
          <w:rFonts w:ascii="Times New Roman" w:hAnsi="Times New Roman" w:cs="Times New Roman"/>
          <w:sz w:val="24"/>
          <w:szCs w:val="24"/>
        </w:rPr>
        <w:t>CANGÖL  İNŞ</w:t>
      </w:r>
      <w:proofErr w:type="gramEnd"/>
      <w:r w:rsidRPr="004565C5">
        <w:rPr>
          <w:rFonts w:ascii="Times New Roman" w:hAnsi="Times New Roman" w:cs="Times New Roman"/>
          <w:sz w:val="24"/>
          <w:szCs w:val="24"/>
        </w:rPr>
        <w:t>.</w:t>
      </w:r>
    </w:p>
    <w:p w:rsidR="009854A4" w:rsidRPr="004565C5" w:rsidRDefault="009854A4" w:rsidP="004565C5">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360"/>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rPr>
          <w:rFonts w:ascii="Times New Roman" w:hAnsi="Times New Roman" w:cs="Times New Roman"/>
          <w:sz w:val="24"/>
          <w:szCs w:val="24"/>
        </w:rPr>
      </w:pPr>
      <w:r w:rsidRPr="004565C5">
        <w:rPr>
          <w:rFonts w:ascii="Times New Roman" w:hAnsi="Times New Roman" w:cs="Times New Roman"/>
          <w:sz w:val="24"/>
          <w:szCs w:val="24"/>
        </w:rPr>
        <w:t xml:space="preserve">İ.Ü. Cerrahpaşa Mühendislik Fakültesi Fiziksel Kimya Anabilim Dalı </w:t>
      </w:r>
      <w:proofErr w:type="spellStart"/>
      <w:proofErr w:type="gramStart"/>
      <w:r w:rsidRPr="004565C5">
        <w:rPr>
          <w:rFonts w:ascii="Times New Roman" w:hAnsi="Times New Roman" w:cs="Times New Roman"/>
          <w:sz w:val="24"/>
          <w:szCs w:val="24"/>
        </w:rPr>
        <w:t>Lab.On</w:t>
      </w:r>
      <w:proofErr w:type="spellEnd"/>
      <w:proofErr w:type="gramEnd"/>
      <w:r w:rsidRPr="004565C5">
        <w:rPr>
          <w:rFonts w:ascii="Times New Roman" w:hAnsi="Times New Roman" w:cs="Times New Roman"/>
          <w:sz w:val="24"/>
          <w:szCs w:val="24"/>
        </w:rPr>
        <w:t>.</w:t>
      </w:r>
    </w:p>
    <w:p w:rsidR="009854A4" w:rsidRPr="004565C5" w:rsidRDefault="009854A4" w:rsidP="009854A4">
      <w:pPr>
        <w:spacing w:before="120" w:after="120"/>
        <w:ind w:left="360"/>
        <w:rPr>
          <w:rFonts w:ascii="Times New Roman" w:hAnsi="Times New Roman" w:cs="Times New Roman"/>
          <w:sz w:val="24"/>
          <w:szCs w:val="24"/>
        </w:rPr>
      </w:pPr>
      <w:r w:rsidRPr="004565C5">
        <w:rPr>
          <w:rFonts w:ascii="Times New Roman" w:hAnsi="Times New Roman" w:cs="Times New Roman"/>
          <w:sz w:val="24"/>
          <w:szCs w:val="24"/>
        </w:rPr>
        <w:t>Sözleşme Bedeli: 52.000,00.-TL+Kdv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ÖZDEMİR YAPI.</w:t>
      </w:r>
    </w:p>
    <w:p w:rsidR="009854A4" w:rsidRPr="004565C5" w:rsidRDefault="009854A4" w:rsidP="006E7060">
      <w:pPr>
        <w:spacing w:before="120" w:after="120"/>
        <w:ind w:left="1210" w:firstLine="206"/>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r w:rsidR="006E7060" w:rsidRPr="004565C5">
        <w:rPr>
          <w:rFonts w:ascii="Times New Roman" w:hAnsi="Times New Roman" w:cs="Times New Roman"/>
          <w:b/>
          <w:sz w:val="24"/>
          <w:szCs w:val="24"/>
        </w:rPr>
        <w:t>.</w:t>
      </w:r>
    </w:p>
    <w:p w:rsidR="006E7060" w:rsidRPr="004565C5" w:rsidRDefault="006E7060" w:rsidP="006E7060">
      <w:pPr>
        <w:spacing w:before="120" w:after="120"/>
        <w:ind w:left="1210" w:firstLine="206"/>
        <w:jc w:val="both"/>
        <w:rPr>
          <w:rFonts w:ascii="Times New Roman" w:hAnsi="Times New Roman" w:cs="Times New Roman"/>
          <w:b/>
          <w:sz w:val="24"/>
          <w:szCs w:val="24"/>
        </w:rPr>
      </w:pPr>
    </w:p>
    <w:p w:rsidR="009854A4" w:rsidRPr="004565C5" w:rsidRDefault="009854A4" w:rsidP="009854A4">
      <w:pPr>
        <w:spacing w:before="120" w:after="120"/>
        <w:ind w:left="1210" w:firstLine="206"/>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TOPLAM HARCAMA:</w:t>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t>1.822.908,42.-TL</w:t>
      </w:r>
    </w:p>
    <w:p w:rsidR="009854A4" w:rsidRDefault="009854A4" w:rsidP="006E7060">
      <w:pPr>
        <w:spacing w:before="120" w:after="120"/>
        <w:jc w:val="both"/>
        <w:rPr>
          <w:rFonts w:ascii="Times New Roman" w:hAnsi="Times New Roman" w:cs="Times New Roman"/>
          <w:b/>
          <w:sz w:val="24"/>
          <w:szCs w:val="24"/>
        </w:rPr>
      </w:pPr>
    </w:p>
    <w:p w:rsidR="004565C5" w:rsidRPr="004565C5" w:rsidRDefault="004565C5" w:rsidP="006E7060">
      <w:pPr>
        <w:spacing w:before="120" w:after="120"/>
        <w:jc w:val="both"/>
        <w:rPr>
          <w:rFonts w:ascii="Times New Roman" w:hAnsi="Times New Roman" w:cs="Times New Roman"/>
          <w:b/>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lastRenderedPageBreak/>
              <w:t>Proje No</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2006H031640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Sektörü</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EĞİTİM</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DERSLİK VE MERKEZİ BİRİMLER</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Yeri</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Başlama-Bitiş Yılı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2006-2020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Karakteristik</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Eğitim (60.400 m2),Kütüphane (20.000 m2), Sosyal Donatı (8.600 m2), Yönetim (1.490 m2)</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Proje Tutarı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246.095.000- 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Önceki Yıllar Harcaması</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7.500.000-TL.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2018 Yılı Ödeneği</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25.880.000-TL.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2018 Yılı Ödeneği (</w:t>
            </w:r>
            <w:proofErr w:type="spellStart"/>
            <w:r w:rsidRPr="004565C5">
              <w:rPr>
                <w:rFonts w:ascii="Times New Roman" w:hAnsi="Times New Roman" w:cs="Times New Roman"/>
                <w:b/>
                <w:bCs/>
                <w:color w:val="000000"/>
                <w:sz w:val="24"/>
                <w:szCs w:val="24"/>
              </w:rPr>
              <w:t>revizeli</w:t>
            </w:r>
            <w:proofErr w:type="spellEnd"/>
            <w:r w:rsidRPr="004565C5">
              <w:rPr>
                <w:rFonts w:ascii="Times New Roman" w:hAnsi="Times New Roman" w:cs="Times New Roman"/>
                <w:b/>
                <w:bCs/>
                <w:color w:val="000000"/>
                <w:sz w:val="24"/>
                <w:szCs w:val="24"/>
              </w:rPr>
              <w:t>)</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13.000.000.-TL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2018 Yılı Toplam Ödenek</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38.880.000.-TL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2018 Yılı Haziran Ayı Sonuna Kadar Yapılan Toplam Harcama</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20.936.179.-TL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Nakdi Gerçekleşme (%)</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53,85</w:t>
            </w:r>
          </w:p>
        </w:tc>
      </w:tr>
    </w:tbl>
    <w:p w:rsidR="006E7060" w:rsidRPr="004565C5" w:rsidRDefault="006E7060" w:rsidP="009854A4">
      <w:pPr>
        <w:spacing w:before="120" w:after="120"/>
        <w:ind w:firstLine="360"/>
        <w:jc w:val="both"/>
        <w:rPr>
          <w:rFonts w:ascii="Times New Roman" w:hAnsi="Times New Roman" w:cs="Times New Roman"/>
          <w:b/>
          <w:sz w:val="24"/>
          <w:szCs w:val="24"/>
        </w:rPr>
      </w:pPr>
    </w:p>
    <w:p w:rsidR="006E7060" w:rsidRPr="004565C5" w:rsidRDefault="009854A4" w:rsidP="006E7060">
      <w:pPr>
        <w:spacing w:before="120" w:after="120"/>
        <w:ind w:firstLine="360"/>
        <w:jc w:val="both"/>
        <w:rPr>
          <w:rFonts w:ascii="Times New Roman" w:hAnsi="Times New Roman" w:cs="Times New Roman"/>
          <w:sz w:val="24"/>
          <w:szCs w:val="24"/>
        </w:rPr>
      </w:pPr>
      <w:r w:rsidRPr="004565C5">
        <w:rPr>
          <w:rFonts w:ascii="Times New Roman" w:hAnsi="Times New Roman" w:cs="Times New Roman"/>
          <w:b/>
          <w:sz w:val="24"/>
          <w:szCs w:val="24"/>
        </w:rPr>
        <w:t>2018 Yılının ilk altı aylık döneminde yapılan işler;</w:t>
      </w:r>
      <w:r w:rsidRPr="004565C5">
        <w:rPr>
          <w:rFonts w:ascii="Times New Roman" w:hAnsi="Times New Roman" w:cs="Times New Roman"/>
          <w:sz w:val="24"/>
          <w:szCs w:val="24"/>
        </w:rPr>
        <w:tab/>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3035 Ada, 5 Parsel </w:t>
      </w:r>
      <w:proofErr w:type="spellStart"/>
      <w:r w:rsidRPr="004565C5">
        <w:rPr>
          <w:rFonts w:ascii="Times New Roman" w:hAnsi="Times New Roman" w:cs="Times New Roman"/>
          <w:sz w:val="24"/>
          <w:szCs w:val="24"/>
        </w:rPr>
        <w:t>Biyomühendislik</w:t>
      </w:r>
      <w:proofErr w:type="spellEnd"/>
      <w:r w:rsidRPr="004565C5">
        <w:rPr>
          <w:rFonts w:ascii="Times New Roman" w:hAnsi="Times New Roman" w:cs="Times New Roman"/>
          <w:sz w:val="24"/>
          <w:szCs w:val="24"/>
        </w:rPr>
        <w:t xml:space="preserve"> Binası II. Etap Yapım İşi.</w:t>
      </w:r>
    </w:p>
    <w:p w:rsidR="009854A4" w:rsidRPr="004565C5" w:rsidRDefault="009854A4" w:rsidP="009854A4">
      <w:pPr>
        <w:spacing w:before="120" w:after="120"/>
        <w:jc w:val="both"/>
        <w:rPr>
          <w:rFonts w:ascii="Times New Roman" w:hAnsi="Times New Roman" w:cs="Times New Roman"/>
          <w:sz w:val="24"/>
          <w:szCs w:val="24"/>
        </w:rPr>
      </w:pPr>
      <w:r w:rsidRPr="004565C5">
        <w:rPr>
          <w:rFonts w:ascii="Times New Roman" w:hAnsi="Times New Roman" w:cs="Times New Roman"/>
          <w:color w:val="000000"/>
          <w:sz w:val="24"/>
          <w:szCs w:val="24"/>
        </w:rPr>
        <w:t>Sözleşme Bedeli:104.947.000,00.-TL +</w:t>
      </w:r>
      <w:proofErr w:type="spellStart"/>
      <w:proofErr w:type="gramStart"/>
      <w:r w:rsidRPr="004565C5">
        <w:rPr>
          <w:rFonts w:ascii="Times New Roman" w:hAnsi="Times New Roman" w:cs="Times New Roman"/>
          <w:color w:val="000000"/>
          <w:sz w:val="24"/>
          <w:szCs w:val="24"/>
        </w:rPr>
        <w:t>Kdv</w:t>
      </w:r>
      <w:proofErr w:type="spellEnd"/>
      <w:r w:rsidRPr="004565C5">
        <w:rPr>
          <w:rFonts w:ascii="Times New Roman" w:hAnsi="Times New Roman" w:cs="Times New Roman"/>
          <w:color w:val="000000"/>
          <w:sz w:val="24"/>
          <w:szCs w:val="24"/>
        </w:rPr>
        <w:t xml:space="preserve">   </w:t>
      </w:r>
      <w:proofErr w:type="spellStart"/>
      <w:r w:rsidRPr="004565C5">
        <w:rPr>
          <w:rFonts w:ascii="Times New Roman" w:hAnsi="Times New Roman" w:cs="Times New Roman"/>
          <w:color w:val="000000"/>
          <w:sz w:val="24"/>
          <w:szCs w:val="24"/>
        </w:rPr>
        <w:t>Müteaahit</w:t>
      </w:r>
      <w:proofErr w:type="spellEnd"/>
      <w:proofErr w:type="gramEnd"/>
      <w:r w:rsidRPr="004565C5">
        <w:rPr>
          <w:rFonts w:ascii="Times New Roman" w:hAnsi="Times New Roman" w:cs="Times New Roman"/>
          <w:color w:val="000000"/>
          <w:sz w:val="24"/>
          <w:szCs w:val="24"/>
        </w:rPr>
        <w:t xml:space="preserve">: YAPIM İNŞ./TAŞYAPI İNŞ.  </w:t>
      </w:r>
    </w:p>
    <w:p w:rsidR="009854A4" w:rsidRPr="004565C5" w:rsidRDefault="009854A4" w:rsidP="009854A4">
      <w:pPr>
        <w:spacing w:before="120" w:after="120"/>
        <w:jc w:val="both"/>
        <w:rPr>
          <w:rFonts w:ascii="Times New Roman" w:hAnsi="Times New Roman" w:cs="Times New Roman"/>
          <w:b/>
          <w:color w:val="FF0000"/>
          <w:sz w:val="24"/>
          <w:szCs w:val="24"/>
          <w:u w:val="single"/>
        </w:rPr>
      </w:pPr>
      <w:proofErr w:type="gramStart"/>
      <w:r w:rsidRPr="004565C5">
        <w:rPr>
          <w:rFonts w:ascii="Times New Roman" w:hAnsi="Times New Roman" w:cs="Times New Roman"/>
          <w:sz w:val="24"/>
          <w:szCs w:val="24"/>
        </w:rPr>
        <w:t xml:space="preserve">1  </w:t>
      </w:r>
      <w:proofErr w:type="spellStart"/>
      <w:r w:rsidRPr="004565C5">
        <w:rPr>
          <w:rFonts w:ascii="Times New Roman" w:hAnsi="Times New Roman" w:cs="Times New Roman"/>
          <w:sz w:val="24"/>
          <w:szCs w:val="24"/>
        </w:rPr>
        <w:t>nolu</w:t>
      </w:r>
      <w:proofErr w:type="spellEnd"/>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5.628.679,06.-TL</w:t>
      </w:r>
      <w:r w:rsidRPr="004565C5">
        <w:rPr>
          <w:rFonts w:ascii="Times New Roman" w:hAnsi="Times New Roman" w:cs="Times New Roman"/>
          <w:b/>
          <w:color w:val="FF0000"/>
          <w:sz w:val="24"/>
          <w:szCs w:val="24"/>
          <w:u w:val="single"/>
        </w:rPr>
        <w:t xml:space="preserve"> </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sz w:val="24"/>
          <w:szCs w:val="24"/>
        </w:rPr>
        <w:t xml:space="preserve">2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12.739.716,72.-TL</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sz w:val="24"/>
          <w:szCs w:val="24"/>
        </w:rPr>
        <w:t xml:space="preserve">3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1.794.615,15.-TL</w:t>
      </w:r>
    </w:p>
    <w:p w:rsidR="009854A4" w:rsidRPr="004565C5" w:rsidRDefault="009854A4" w:rsidP="009854A4">
      <w:pPr>
        <w:spacing w:before="120" w:after="120"/>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ab/>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Beyazıt Yerleşkesi 572 Ada, 36 Parsel Binası Yapım İşi.</w:t>
      </w:r>
    </w:p>
    <w:p w:rsidR="009854A4" w:rsidRPr="004565C5" w:rsidRDefault="009854A4" w:rsidP="009854A4">
      <w:pPr>
        <w:spacing w:before="120" w:after="120"/>
        <w:ind w:firstLine="360"/>
        <w:jc w:val="both"/>
        <w:rPr>
          <w:rFonts w:ascii="Times New Roman" w:hAnsi="Times New Roman" w:cs="Times New Roman"/>
          <w:b/>
          <w:color w:val="FF0000"/>
          <w:sz w:val="24"/>
          <w:szCs w:val="24"/>
          <w:u w:val="single"/>
        </w:rPr>
      </w:pPr>
      <w:r w:rsidRPr="004565C5">
        <w:rPr>
          <w:rFonts w:ascii="Times New Roman" w:hAnsi="Times New Roman" w:cs="Times New Roman"/>
          <w:color w:val="000000"/>
          <w:sz w:val="24"/>
          <w:szCs w:val="24"/>
        </w:rPr>
        <w:t>Sözleşme Bedeli:1.487.000,00-TL +</w:t>
      </w:r>
      <w:proofErr w:type="spellStart"/>
      <w:r w:rsidRPr="004565C5">
        <w:rPr>
          <w:rFonts w:ascii="Times New Roman" w:hAnsi="Times New Roman" w:cs="Times New Roman"/>
          <w:color w:val="000000"/>
          <w:sz w:val="24"/>
          <w:szCs w:val="24"/>
        </w:rPr>
        <w:t>Kdv</w:t>
      </w:r>
      <w:proofErr w:type="spellEnd"/>
      <w:r w:rsidRPr="004565C5">
        <w:rPr>
          <w:rFonts w:ascii="Times New Roman" w:hAnsi="Times New Roman" w:cs="Times New Roman"/>
          <w:color w:val="000000"/>
          <w:sz w:val="24"/>
          <w:szCs w:val="24"/>
        </w:rPr>
        <w:t xml:space="preserve"> </w:t>
      </w:r>
      <w:r w:rsidRPr="004565C5">
        <w:rPr>
          <w:rFonts w:ascii="Times New Roman" w:hAnsi="Times New Roman" w:cs="Times New Roman"/>
          <w:color w:val="000000"/>
          <w:sz w:val="24"/>
          <w:szCs w:val="24"/>
        </w:rPr>
        <w:tab/>
      </w:r>
      <w:r w:rsidRPr="004565C5">
        <w:rPr>
          <w:rFonts w:ascii="Times New Roman" w:hAnsi="Times New Roman" w:cs="Times New Roman"/>
          <w:color w:val="000000"/>
          <w:sz w:val="24"/>
          <w:szCs w:val="24"/>
        </w:rPr>
        <w:tab/>
        <w:t xml:space="preserve">                  Müteahhit: RNA </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7 ve son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7 32.387,83.-TL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b/>
          <w:color w:val="FF0000"/>
          <w:sz w:val="24"/>
          <w:szCs w:val="24"/>
          <w:u w:val="single"/>
        </w:rPr>
      </w:pPr>
      <w:r w:rsidRPr="004565C5">
        <w:rPr>
          <w:rFonts w:ascii="Times New Roman" w:hAnsi="Times New Roman" w:cs="Times New Roman"/>
          <w:sz w:val="24"/>
          <w:szCs w:val="24"/>
        </w:rPr>
        <w:t>İ.Ü. Adalet Meslek Yüksekokulu Yeni Bina Yapım İşi.</w:t>
      </w:r>
    </w:p>
    <w:p w:rsidR="009854A4" w:rsidRPr="004565C5" w:rsidRDefault="009854A4" w:rsidP="009854A4">
      <w:pPr>
        <w:spacing w:before="120" w:after="120"/>
        <w:ind w:firstLine="360"/>
        <w:jc w:val="both"/>
        <w:rPr>
          <w:rFonts w:ascii="Times New Roman" w:hAnsi="Times New Roman" w:cs="Times New Roman"/>
          <w:color w:val="000000"/>
          <w:sz w:val="24"/>
          <w:szCs w:val="24"/>
        </w:rPr>
      </w:pPr>
      <w:r w:rsidRPr="004565C5">
        <w:rPr>
          <w:rFonts w:ascii="Times New Roman" w:hAnsi="Times New Roman" w:cs="Times New Roman"/>
          <w:color w:val="000000"/>
          <w:sz w:val="24"/>
          <w:szCs w:val="24"/>
        </w:rPr>
        <w:t xml:space="preserve">Sözleşme Bedeli:3.182.000,00+1.526.632,34=4.708.632,34.-TL+Kdv </w:t>
      </w:r>
    </w:p>
    <w:p w:rsidR="009854A4" w:rsidRPr="004565C5" w:rsidRDefault="009854A4" w:rsidP="009854A4">
      <w:pPr>
        <w:spacing w:before="120" w:after="120"/>
        <w:ind w:firstLine="360"/>
        <w:jc w:val="both"/>
        <w:rPr>
          <w:rFonts w:ascii="Times New Roman" w:hAnsi="Times New Roman" w:cs="Times New Roman"/>
          <w:b/>
          <w:color w:val="FF0000"/>
          <w:sz w:val="24"/>
          <w:szCs w:val="24"/>
          <w:u w:val="single"/>
        </w:rPr>
      </w:pPr>
      <w:r w:rsidRPr="004565C5">
        <w:rPr>
          <w:rFonts w:ascii="Times New Roman" w:hAnsi="Times New Roman" w:cs="Times New Roman"/>
          <w:color w:val="000000"/>
          <w:sz w:val="24"/>
          <w:szCs w:val="24"/>
        </w:rPr>
        <w:t xml:space="preserve">Müteahhit: TAŞYAPI İNŞ. </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lastRenderedPageBreak/>
        <w:t xml:space="preserve">8 ve kesin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40.780,34.-TL</w:t>
      </w:r>
    </w:p>
    <w:p w:rsidR="009854A4" w:rsidRPr="004565C5" w:rsidRDefault="009854A4" w:rsidP="006E7060">
      <w:pPr>
        <w:spacing w:before="120" w:after="120"/>
        <w:ind w:firstLine="360"/>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 xml:space="preserve">TOPLAM HARCAMA: </w:t>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t>20.936.617,91.-TL</w:t>
      </w:r>
    </w:p>
    <w:p w:rsidR="006E7060" w:rsidRPr="004565C5" w:rsidRDefault="006E7060" w:rsidP="006E7060">
      <w:pPr>
        <w:spacing w:before="120" w:after="120"/>
        <w:ind w:firstLine="360"/>
        <w:jc w:val="both"/>
        <w:rPr>
          <w:rFonts w:ascii="Times New Roman" w:hAnsi="Times New Roman" w:cs="Times New Roman"/>
          <w:b/>
          <w:color w:val="FF0000"/>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794"/>
        <w:gridCol w:w="5716"/>
      </w:tblGrid>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2006H031630</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716"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EĞİTİM</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KAMPÜS ALTYAPISI</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716"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2006-2020</w:t>
            </w:r>
          </w:p>
        </w:tc>
      </w:tr>
      <w:tr w:rsidR="009854A4" w:rsidRPr="004565C5" w:rsidTr="00BE4B2D">
        <w:trPr>
          <w:trHeight w:val="1104"/>
        </w:trPr>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716" w:type="dxa"/>
            <w:shd w:val="clear" w:color="auto" w:fill="B7D8A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Doğalgaz Dönüşümü, Elektrik hattı, Kampüs İçi Yol, Kanalizasyon hattı, Peyzaj, Su İsale hattı, Telefon hattı.</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19.403.000- TL.</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716"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14.903.000-TL.</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71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1.000.000-TL.</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71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3.211.246</w:t>
            </w:r>
          </w:p>
        </w:tc>
      </w:tr>
      <w:tr w:rsidR="009854A4" w:rsidRPr="004565C5" w:rsidTr="00BE4B2D">
        <w:trPr>
          <w:trHeight w:val="329"/>
        </w:trPr>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71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 642</w:t>
            </w:r>
          </w:p>
        </w:tc>
      </w:tr>
    </w:tbl>
    <w:p w:rsidR="009854A4" w:rsidRPr="004565C5" w:rsidRDefault="009854A4" w:rsidP="009854A4">
      <w:pPr>
        <w:spacing w:before="120" w:after="120"/>
        <w:jc w:val="both"/>
        <w:rPr>
          <w:rFonts w:ascii="Times New Roman" w:hAnsi="Times New Roman" w:cs="Times New Roman"/>
          <w:sz w:val="24"/>
          <w:szCs w:val="24"/>
        </w:rPr>
      </w:pPr>
    </w:p>
    <w:p w:rsidR="009854A4" w:rsidRPr="004565C5" w:rsidRDefault="009854A4" w:rsidP="009854A4">
      <w:pPr>
        <w:numPr>
          <w:ilvl w:val="0"/>
          <w:numId w:val="15"/>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b/>
          <w:sz w:val="24"/>
          <w:szCs w:val="24"/>
        </w:rPr>
        <w:t>Yılının ilk altı aylık döneminde yapılan işler;</w:t>
      </w:r>
      <w:r w:rsidRPr="004565C5">
        <w:rPr>
          <w:rFonts w:ascii="Times New Roman" w:hAnsi="Times New Roman" w:cs="Times New Roman"/>
          <w:sz w:val="24"/>
          <w:szCs w:val="24"/>
        </w:rPr>
        <w:tab/>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b/>
          <w:sz w:val="24"/>
          <w:szCs w:val="24"/>
        </w:rPr>
      </w:pPr>
      <w:r w:rsidRPr="004565C5">
        <w:rPr>
          <w:rFonts w:ascii="Times New Roman" w:hAnsi="Times New Roman" w:cs="Times New Roman"/>
          <w:sz w:val="24"/>
          <w:szCs w:val="24"/>
        </w:rPr>
        <w:t>İ.Ü. Mühendislik ve Veteriner Fakültesi Altyapı İşi İle Avcılar Kampüsü Çevre Aydınlatma Yapımı İşi.</w:t>
      </w:r>
    </w:p>
    <w:p w:rsidR="009854A4" w:rsidRPr="004565C5" w:rsidRDefault="009854A4" w:rsidP="009854A4">
      <w:pPr>
        <w:spacing w:before="120" w:after="120"/>
        <w:jc w:val="both"/>
        <w:rPr>
          <w:rFonts w:ascii="Times New Roman" w:hAnsi="Times New Roman" w:cs="Times New Roman"/>
          <w:sz w:val="24"/>
          <w:szCs w:val="24"/>
        </w:rPr>
      </w:pPr>
      <w:r w:rsidRPr="004565C5">
        <w:rPr>
          <w:rFonts w:ascii="Times New Roman" w:hAnsi="Times New Roman" w:cs="Times New Roman"/>
          <w:sz w:val="24"/>
          <w:szCs w:val="24"/>
        </w:rPr>
        <w:t xml:space="preserve">      Sözleşme Bedeli: 2.561.000,00-TL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Müteahhit: ASLAN ELK.</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sz w:val="24"/>
          <w:szCs w:val="24"/>
        </w:rPr>
        <w:t xml:space="preserve">      4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b/>
          <w:sz w:val="24"/>
          <w:szCs w:val="24"/>
        </w:rPr>
        <w:t>723.075,11.-TL</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w:t>
      </w:r>
      <w:r w:rsidRPr="004565C5">
        <w:rPr>
          <w:rFonts w:ascii="Times New Roman" w:hAnsi="Times New Roman" w:cs="Times New Roman"/>
          <w:sz w:val="24"/>
          <w:szCs w:val="24"/>
        </w:rPr>
        <w:t xml:space="preserve">5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1.405.815,67.-TL</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sz w:val="24"/>
          <w:szCs w:val="24"/>
        </w:rPr>
        <w:t xml:space="preserve">      6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w:t>
      </w:r>
      <w:r w:rsidR="006E7060" w:rsidRPr="004565C5">
        <w:rPr>
          <w:rFonts w:ascii="Times New Roman" w:hAnsi="Times New Roman" w:cs="Times New Roman"/>
          <w:b/>
          <w:sz w:val="24"/>
          <w:szCs w:val="24"/>
        </w:rPr>
        <w:t xml:space="preserve">               1.082.355,08.-TL</w:t>
      </w:r>
    </w:p>
    <w:p w:rsidR="006E7060" w:rsidRPr="004565C5" w:rsidRDefault="006E7060" w:rsidP="009854A4">
      <w:pPr>
        <w:spacing w:before="120" w:after="120"/>
        <w:jc w:val="both"/>
        <w:rPr>
          <w:rFonts w:ascii="Times New Roman" w:hAnsi="Times New Roman" w:cs="Times New Roman"/>
          <w:b/>
          <w:sz w:val="24"/>
          <w:szCs w:val="24"/>
        </w:rPr>
      </w:pPr>
    </w:p>
    <w:p w:rsidR="009854A4" w:rsidRPr="004565C5" w:rsidRDefault="009854A4" w:rsidP="009854A4">
      <w:pPr>
        <w:spacing w:before="120" w:after="120"/>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ab/>
        <w:t>TOPLAM HARCAMA:</w:t>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t>3.</w:t>
      </w:r>
      <w:r w:rsidR="006E7060" w:rsidRPr="004565C5">
        <w:rPr>
          <w:rFonts w:ascii="Times New Roman" w:hAnsi="Times New Roman" w:cs="Times New Roman"/>
          <w:b/>
          <w:color w:val="FF0000"/>
          <w:sz w:val="24"/>
          <w:szCs w:val="24"/>
        </w:rPr>
        <w:t>211.245,86.-TL</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Not: </w:t>
      </w:r>
      <w:proofErr w:type="gramStart"/>
      <w:r w:rsidRPr="004565C5">
        <w:rPr>
          <w:rFonts w:ascii="Times New Roman" w:hAnsi="Times New Roman" w:cs="Times New Roman"/>
          <w:b/>
          <w:sz w:val="24"/>
          <w:szCs w:val="24"/>
        </w:rPr>
        <w:t>Yıl  sonuna</w:t>
      </w:r>
      <w:proofErr w:type="gramEnd"/>
      <w:r w:rsidRPr="004565C5">
        <w:rPr>
          <w:rFonts w:ascii="Times New Roman" w:hAnsi="Times New Roman" w:cs="Times New Roman"/>
          <w:b/>
          <w:sz w:val="24"/>
          <w:szCs w:val="24"/>
        </w:rPr>
        <w:t xml:space="preserve"> doğru projeler arası aktarma yapılacaktır.</w:t>
      </w:r>
    </w:p>
    <w:p w:rsidR="009854A4" w:rsidRPr="004565C5" w:rsidRDefault="009854A4" w:rsidP="009854A4">
      <w:pPr>
        <w:spacing w:before="120" w:after="120"/>
        <w:jc w:val="both"/>
        <w:rPr>
          <w:rFonts w:ascii="Times New Roman" w:hAnsi="Times New Roman" w:cs="Times New Roman"/>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794"/>
        <w:gridCol w:w="5716"/>
      </w:tblGrid>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lastRenderedPageBreak/>
              <w:t>Proje No</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2006H031630</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716"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EĞİTİM</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KAMPÜS ALTYAPISI (ENGELLİLER İÇİN)</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716"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2006-2020</w:t>
            </w:r>
          </w:p>
        </w:tc>
      </w:tr>
      <w:tr w:rsidR="009854A4" w:rsidRPr="004565C5" w:rsidTr="00BE4B2D">
        <w:trPr>
          <w:trHeight w:val="1104"/>
        </w:trPr>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716" w:type="dxa"/>
            <w:shd w:val="clear" w:color="auto" w:fill="B7D8A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Doğalgaz Dönüşümü, Elektrik hattı, Kampüs İçi Yol, Kanalizasyon hattı, Peyzaj, Su İsale hattı, Telefon hattı.</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716"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19.403.000- TL.</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716"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14.903.000.-TL</w:t>
            </w:r>
          </w:p>
        </w:tc>
      </w:tr>
      <w:tr w:rsidR="009854A4" w:rsidRPr="004565C5" w:rsidTr="00BE4B2D">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71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1.000.000-TL.</w:t>
            </w:r>
          </w:p>
        </w:tc>
      </w:tr>
      <w:tr w:rsidR="009854A4" w:rsidRPr="004565C5" w:rsidTr="00BE4B2D">
        <w:tc>
          <w:tcPr>
            <w:tcW w:w="379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71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79.650,00.-TL</w:t>
            </w:r>
          </w:p>
        </w:tc>
      </w:tr>
      <w:tr w:rsidR="009854A4" w:rsidRPr="004565C5" w:rsidTr="00BE4B2D">
        <w:trPr>
          <w:trHeight w:val="329"/>
        </w:trPr>
        <w:tc>
          <w:tcPr>
            <w:tcW w:w="379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71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7,96</w:t>
            </w:r>
          </w:p>
        </w:tc>
      </w:tr>
    </w:tbl>
    <w:p w:rsidR="006E7060" w:rsidRPr="004565C5" w:rsidRDefault="006E7060" w:rsidP="009854A4">
      <w:pPr>
        <w:spacing w:before="120" w:after="120"/>
        <w:jc w:val="both"/>
        <w:rPr>
          <w:rFonts w:ascii="Times New Roman" w:hAnsi="Times New Roman" w:cs="Times New Roman"/>
          <w:sz w:val="24"/>
          <w:szCs w:val="24"/>
        </w:rPr>
      </w:pPr>
    </w:p>
    <w:p w:rsidR="006E7060" w:rsidRPr="004565C5" w:rsidRDefault="006E7060" w:rsidP="009854A4">
      <w:pPr>
        <w:spacing w:before="120" w:after="120"/>
        <w:jc w:val="both"/>
        <w:rPr>
          <w:rFonts w:ascii="Times New Roman" w:hAnsi="Times New Roman" w:cs="Times New Roman"/>
          <w:sz w:val="24"/>
          <w:szCs w:val="24"/>
        </w:rPr>
      </w:pP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2018 Yılının ilk altı aylık döneminde yapılan işler;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Kongre Kültür Merkezi Binası Hissedilebilir Yüzey Yapılması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42.000,00-TL+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TAYNEKS</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sz w:val="24"/>
          <w:szCs w:val="24"/>
        </w:rPr>
        <w:t xml:space="preserve">      1 ve kesin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b/>
          <w:sz w:val="24"/>
          <w:szCs w:val="24"/>
        </w:rPr>
        <w:t>49.560,00.-TL</w:t>
      </w:r>
    </w:p>
    <w:p w:rsidR="009854A4" w:rsidRPr="004565C5" w:rsidRDefault="009854A4" w:rsidP="009854A4">
      <w:pPr>
        <w:spacing w:before="120" w:after="120"/>
        <w:jc w:val="both"/>
        <w:rPr>
          <w:rFonts w:ascii="Times New Roman" w:hAnsi="Times New Roman" w:cs="Times New Roman"/>
          <w:b/>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Hasan Ali Yücel </w:t>
      </w:r>
      <w:proofErr w:type="spellStart"/>
      <w:r w:rsidRPr="004565C5">
        <w:rPr>
          <w:rFonts w:ascii="Times New Roman" w:hAnsi="Times New Roman" w:cs="Times New Roman"/>
          <w:sz w:val="24"/>
          <w:szCs w:val="24"/>
        </w:rPr>
        <w:t>Eğt</w:t>
      </w:r>
      <w:proofErr w:type="spellEnd"/>
      <w:r w:rsidRPr="004565C5">
        <w:rPr>
          <w:rFonts w:ascii="Times New Roman" w:hAnsi="Times New Roman" w:cs="Times New Roman"/>
          <w:sz w:val="24"/>
          <w:szCs w:val="24"/>
        </w:rPr>
        <w:t>. Fak. (HAYEF) Derslikler Binası Hissedilebilir Yüzey Yapılması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25.500,00-TL+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TAYNEKS</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sz w:val="24"/>
          <w:szCs w:val="24"/>
        </w:rPr>
        <w:t xml:space="preserve">      1 ve kesin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b/>
          <w:sz w:val="24"/>
          <w:szCs w:val="24"/>
        </w:rPr>
        <w:t>30.090,00.-TL</w:t>
      </w:r>
    </w:p>
    <w:p w:rsidR="004565C5" w:rsidRDefault="009854A4" w:rsidP="006E7060">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ab/>
      </w:r>
      <w:r w:rsidRPr="004565C5">
        <w:rPr>
          <w:rFonts w:ascii="Times New Roman" w:hAnsi="Times New Roman" w:cs="Times New Roman"/>
          <w:sz w:val="24"/>
          <w:szCs w:val="24"/>
        </w:rPr>
        <w:tab/>
      </w:r>
    </w:p>
    <w:p w:rsidR="009854A4" w:rsidRPr="004565C5" w:rsidRDefault="004565C5" w:rsidP="006E7060">
      <w:pPr>
        <w:spacing w:before="120" w:after="120"/>
        <w:ind w:firstLine="36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9854A4" w:rsidRPr="004565C5">
        <w:rPr>
          <w:rFonts w:ascii="Times New Roman" w:hAnsi="Times New Roman" w:cs="Times New Roman"/>
          <w:b/>
          <w:color w:val="FF0000"/>
          <w:sz w:val="24"/>
          <w:szCs w:val="24"/>
        </w:rPr>
        <w:t>TOPLAM HARCAMA:</w:t>
      </w:r>
      <w:r w:rsidR="009854A4" w:rsidRPr="004565C5">
        <w:rPr>
          <w:rFonts w:ascii="Times New Roman" w:hAnsi="Times New Roman" w:cs="Times New Roman"/>
          <w:b/>
          <w:color w:val="FF0000"/>
          <w:sz w:val="24"/>
          <w:szCs w:val="24"/>
        </w:rPr>
        <w:tab/>
      </w:r>
      <w:r w:rsidR="009854A4" w:rsidRPr="004565C5">
        <w:rPr>
          <w:rFonts w:ascii="Times New Roman" w:hAnsi="Times New Roman" w:cs="Times New Roman"/>
          <w:b/>
          <w:color w:val="FF0000"/>
          <w:sz w:val="24"/>
          <w:szCs w:val="24"/>
        </w:rPr>
        <w:tab/>
      </w:r>
      <w:r w:rsidR="009854A4" w:rsidRPr="004565C5">
        <w:rPr>
          <w:rFonts w:ascii="Times New Roman" w:hAnsi="Times New Roman" w:cs="Times New Roman"/>
          <w:b/>
          <w:color w:val="FF0000"/>
          <w:sz w:val="24"/>
          <w:szCs w:val="24"/>
        </w:rPr>
        <w:tab/>
      </w:r>
      <w:r>
        <w:rPr>
          <w:rFonts w:ascii="Times New Roman" w:hAnsi="Times New Roman" w:cs="Times New Roman"/>
          <w:b/>
          <w:color w:val="FF0000"/>
          <w:sz w:val="24"/>
          <w:szCs w:val="24"/>
        </w:rPr>
        <w:t xml:space="preserve">  </w:t>
      </w:r>
      <w:r w:rsidR="009854A4" w:rsidRPr="004565C5">
        <w:rPr>
          <w:rFonts w:ascii="Times New Roman" w:hAnsi="Times New Roman" w:cs="Times New Roman"/>
          <w:b/>
          <w:color w:val="FF0000"/>
          <w:sz w:val="24"/>
          <w:szCs w:val="24"/>
        </w:rPr>
        <w:tab/>
        <w:t>79.650,00.-TL</w:t>
      </w:r>
    </w:p>
    <w:p w:rsidR="009854A4" w:rsidRDefault="009854A4" w:rsidP="009854A4">
      <w:pPr>
        <w:spacing w:before="120" w:after="120"/>
        <w:jc w:val="both"/>
        <w:rPr>
          <w:rFonts w:ascii="Times New Roman" w:hAnsi="Times New Roman" w:cs="Times New Roman"/>
          <w:sz w:val="24"/>
          <w:szCs w:val="24"/>
        </w:rPr>
      </w:pPr>
    </w:p>
    <w:p w:rsidR="004565C5" w:rsidRDefault="004565C5" w:rsidP="009854A4">
      <w:pPr>
        <w:spacing w:before="120" w:after="120"/>
        <w:jc w:val="both"/>
        <w:rPr>
          <w:rFonts w:ascii="Times New Roman" w:hAnsi="Times New Roman" w:cs="Times New Roman"/>
          <w:sz w:val="24"/>
          <w:szCs w:val="24"/>
        </w:rPr>
      </w:pPr>
    </w:p>
    <w:p w:rsidR="004565C5" w:rsidRPr="004565C5" w:rsidRDefault="004565C5" w:rsidP="009854A4">
      <w:pPr>
        <w:spacing w:before="120" w:after="120"/>
        <w:jc w:val="both"/>
        <w:rPr>
          <w:rFonts w:ascii="Times New Roman" w:hAnsi="Times New Roman" w:cs="Times New Roman"/>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lastRenderedPageBreak/>
              <w:t>Proje No</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2018H034860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EĞİTİM</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ÇEŞİTLİ ÜNİTELERİN ETÜD PROJESİ (06.3)</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2018-2018</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574" w:type="dxa"/>
            <w:shd w:val="clear" w:color="auto" w:fill="B7D8A0"/>
          </w:tcPr>
          <w:p w:rsidR="009854A4" w:rsidRPr="004565C5" w:rsidRDefault="009854A4" w:rsidP="00BE4B2D">
            <w:pPr>
              <w:spacing w:before="120" w:after="120"/>
              <w:ind w:left="110"/>
              <w:rPr>
                <w:rFonts w:ascii="Times New Roman" w:hAnsi="Times New Roman" w:cs="Times New Roman"/>
                <w:b/>
                <w:color w:val="000000"/>
                <w:sz w:val="24"/>
                <w:szCs w:val="24"/>
              </w:rPr>
            </w:pPr>
            <w:proofErr w:type="spellStart"/>
            <w:r w:rsidRPr="004565C5">
              <w:rPr>
                <w:rFonts w:ascii="Times New Roman" w:hAnsi="Times New Roman" w:cs="Times New Roman"/>
                <w:b/>
                <w:color w:val="000000"/>
                <w:sz w:val="24"/>
                <w:szCs w:val="24"/>
              </w:rPr>
              <w:t>Etüd</w:t>
            </w:r>
            <w:proofErr w:type="spellEnd"/>
            <w:r w:rsidRPr="004565C5">
              <w:rPr>
                <w:rFonts w:ascii="Times New Roman" w:hAnsi="Times New Roman" w:cs="Times New Roman"/>
                <w:b/>
                <w:color w:val="000000"/>
                <w:sz w:val="24"/>
                <w:szCs w:val="24"/>
              </w:rPr>
              <w:t xml:space="preserve">-Proje </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2018 Yılı </w:t>
            </w:r>
            <w:proofErr w:type="spellStart"/>
            <w:r w:rsidRPr="004565C5">
              <w:rPr>
                <w:rFonts w:ascii="Times New Roman" w:hAnsi="Times New Roman" w:cs="Times New Roman"/>
                <w:b/>
                <w:color w:val="000000"/>
                <w:sz w:val="24"/>
                <w:szCs w:val="24"/>
              </w:rPr>
              <w:t>Revizeli</w:t>
            </w:r>
            <w:proofErr w:type="spellEnd"/>
            <w:r w:rsidRPr="004565C5">
              <w:rPr>
                <w:rFonts w:ascii="Times New Roman" w:hAnsi="Times New Roman" w:cs="Times New Roman"/>
                <w:b/>
                <w:color w:val="000000"/>
                <w:sz w:val="24"/>
                <w:szCs w:val="24"/>
              </w:rPr>
              <w:t xml:space="preserve"> Ödenek</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897.200.-TL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p w:rsidR="009854A4" w:rsidRPr="004565C5" w:rsidRDefault="009854A4" w:rsidP="00BE4B2D">
            <w:pPr>
              <w:spacing w:before="120" w:after="120"/>
              <w:jc w:val="both"/>
              <w:rPr>
                <w:rFonts w:ascii="Times New Roman" w:hAnsi="Times New Roman" w:cs="Times New Roman"/>
                <w:b/>
                <w:color w:val="000000"/>
                <w:sz w:val="24"/>
                <w:szCs w:val="24"/>
              </w:rPr>
            </w:pPr>
          </w:p>
        </w:tc>
      </w:tr>
    </w:tbl>
    <w:p w:rsidR="006E7060" w:rsidRPr="004565C5" w:rsidRDefault="006E7060" w:rsidP="004565C5">
      <w:pPr>
        <w:spacing w:before="120" w:after="120"/>
        <w:jc w:val="both"/>
        <w:rPr>
          <w:rFonts w:ascii="Times New Roman" w:hAnsi="Times New Roman" w:cs="Times New Roman"/>
          <w:b/>
          <w:sz w:val="24"/>
          <w:szCs w:val="24"/>
        </w:rPr>
      </w:pP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2018 Yılının ilk altı aylık döneminde yapılan işler;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Fen Fak. Biyoloji-Genetik Binaları Avan ve Dan. Hizmet Alımı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218.302,91-TL+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ALPO</w:t>
      </w:r>
    </w:p>
    <w:p w:rsidR="006E7060"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r w:rsidR="006E7060" w:rsidRPr="004565C5">
        <w:rPr>
          <w:rFonts w:ascii="Times New Roman" w:hAnsi="Times New Roman" w:cs="Times New Roman"/>
          <w:b/>
          <w:sz w:val="24"/>
          <w:szCs w:val="24"/>
        </w:rPr>
        <w:t>.</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Sosyal Bil. Meslek Yüksekokulu Müdürlüğü A-B-C Blok Binaları ve Hasan Ali Yücel (HAYEF) Ek Derslik Binası Yapım Avan ve Uygulama Projeleri Hizmet Alımı</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145.302,86-TL+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TEB</w:t>
      </w:r>
    </w:p>
    <w:p w:rsidR="009854A4" w:rsidRPr="004565C5" w:rsidRDefault="009854A4" w:rsidP="009854A4">
      <w:pPr>
        <w:spacing w:before="120" w:after="120"/>
        <w:ind w:firstLine="708"/>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İletişim Fakültesi Binasının Deprem Dayanıklılık Hizmet Alım işi.</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Sözleşme Bedeli: 25.760-TL+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BİMTAŞ</w:t>
      </w:r>
    </w:p>
    <w:p w:rsidR="009854A4" w:rsidRPr="004565C5" w:rsidRDefault="009854A4" w:rsidP="006E7060">
      <w:pPr>
        <w:spacing w:before="120" w:after="120"/>
        <w:ind w:left="7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r w:rsidR="006E7060" w:rsidRPr="004565C5">
        <w:rPr>
          <w:rFonts w:ascii="Times New Roman" w:hAnsi="Times New Roman" w:cs="Times New Roman"/>
          <w:b/>
          <w:sz w:val="24"/>
          <w:szCs w:val="24"/>
        </w:rPr>
        <w:t>.</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Güzel Sanatlar Fak.(Kuyucu Murat Paşa </w:t>
      </w:r>
      <w:proofErr w:type="spellStart"/>
      <w:r w:rsidRPr="004565C5">
        <w:rPr>
          <w:rFonts w:ascii="Times New Roman" w:hAnsi="Times New Roman" w:cs="Times New Roman"/>
          <w:sz w:val="24"/>
          <w:szCs w:val="24"/>
        </w:rPr>
        <w:t>Med</w:t>
      </w:r>
      <w:proofErr w:type="spellEnd"/>
      <w:r w:rsidRPr="004565C5">
        <w:rPr>
          <w:rFonts w:ascii="Times New Roman" w:hAnsi="Times New Roman" w:cs="Times New Roman"/>
          <w:sz w:val="24"/>
          <w:szCs w:val="24"/>
        </w:rPr>
        <w:t xml:space="preserve">.) Hamam kalıntısı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Restitüsyon, Restorasyon(Mimari Müh.) Projeleri ve ihale ön hazırlık dosyasının hazırlanması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105.000,00-TL+Kdv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SEÇKİN</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lastRenderedPageBreak/>
        <w:t xml:space="preserve">İ.Ü. Seyit Hasan Paşa Medresesi (Avrasya </w:t>
      </w:r>
      <w:proofErr w:type="spellStart"/>
      <w:r w:rsidRPr="004565C5">
        <w:rPr>
          <w:rFonts w:ascii="Times New Roman" w:hAnsi="Times New Roman" w:cs="Times New Roman"/>
          <w:sz w:val="24"/>
          <w:szCs w:val="24"/>
        </w:rPr>
        <w:t>Enst</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Proje Hizmet </w:t>
      </w:r>
      <w:proofErr w:type="spellStart"/>
      <w:proofErr w:type="gramStart"/>
      <w:r w:rsidRPr="004565C5">
        <w:rPr>
          <w:rFonts w:ascii="Times New Roman" w:hAnsi="Times New Roman" w:cs="Times New Roman"/>
          <w:sz w:val="24"/>
          <w:szCs w:val="24"/>
        </w:rPr>
        <w:t>Al.işi</w:t>
      </w:r>
      <w:proofErr w:type="spellEnd"/>
      <w:proofErr w:type="gramEnd"/>
      <w:r w:rsidRPr="004565C5">
        <w:rPr>
          <w:rFonts w:ascii="Times New Roman" w:hAnsi="Times New Roman" w:cs="Times New Roman"/>
          <w:sz w:val="24"/>
          <w:szCs w:val="24"/>
        </w:rPr>
        <w:t>.</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117.000,00-TL+Kdv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ZH MİM</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Avcılar Yerleşkesi Proje Müşavirliği 1.aşama Dan.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5.000.000,00-TL+Kdv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PROGER STA</w:t>
      </w:r>
    </w:p>
    <w:p w:rsidR="009854A4" w:rsidRPr="004565C5" w:rsidRDefault="009854A4" w:rsidP="009854A4">
      <w:pPr>
        <w:spacing w:before="120" w:after="120"/>
        <w:ind w:left="720" w:firstLine="208"/>
        <w:jc w:val="both"/>
        <w:rPr>
          <w:rFonts w:ascii="Times New Roman" w:hAnsi="Times New Roman" w:cs="Times New Roman"/>
          <w:b/>
          <w:color w:val="FF0000"/>
          <w:sz w:val="24"/>
          <w:szCs w:val="24"/>
        </w:rPr>
      </w:pPr>
      <w:r w:rsidRPr="004565C5">
        <w:rPr>
          <w:rFonts w:ascii="Times New Roman" w:hAnsi="Times New Roman" w:cs="Times New Roman"/>
          <w:b/>
          <w:sz w:val="24"/>
          <w:szCs w:val="24"/>
        </w:rPr>
        <w:t>2018 yılı ilk altı ayında henüz bir harcama gerçekleşmemiştir.</w:t>
      </w:r>
      <w:r w:rsidRPr="004565C5">
        <w:rPr>
          <w:rFonts w:ascii="Times New Roman" w:hAnsi="Times New Roman" w:cs="Times New Roman"/>
          <w:b/>
          <w:sz w:val="24"/>
          <w:szCs w:val="24"/>
        </w:rPr>
        <w:tab/>
      </w:r>
      <w:r w:rsidRPr="004565C5">
        <w:rPr>
          <w:rFonts w:ascii="Times New Roman" w:hAnsi="Times New Roman" w:cs="Times New Roman"/>
          <w:b/>
          <w:color w:val="FF0000"/>
          <w:sz w:val="24"/>
          <w:szCs w:val="24"/>
        </w:rPr>
        <w:tab/>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Süleymaniye Evleri Kalender Mah.579,3035,3036,5072,5077,664 </w:t>
      </w:r>
      <w:proofErr w:type="spellStart"/>
      <w:r w:rsidRPr="004565C5">
        <w:rPr>
          <w:rFonts w:ascii="Times New Roman" w:hAnsi="Times New Roman" w:cs="Times New Roman"/>
          <w:sz w:val="24"/>
          <w:szCs w:val="24"/>
        </w:rPr>
        <w:t>kadastrol</w:t>
      </w:r>
      <w:proofErr w:type="spellEnd"/>
      <w:r w:rsidRPr="004565C5">
        <w:rPr>
          <w:rFonts w:ascii="Times New Roman" w:hAnsi="Times New Roman" w:cs="Times New Roman"/>
          <w:sz w:val="24"/>
          <w:szCs w:val="24"/>
        </w:rPr>
        <w:t xml:space="preserve"> adaların ve üniversiteye ait tüm parsellerin imar planı ve imar adasının 3194, imar kanununun 15.16.17.18 mad. göre uygulama projelerinin </w:t>
      </w:r>
      <w:proofErr w:type="spellStart"/>
      <w:proofErr w:type="gramStart"/>
      <w:r w:rsidRPr="004565C5">
        <w:rPr>
          <w:rFonts w:ascii="Times New Roman" w:hAnsi="Times New Roman" w:cs="Times New Roman"/>
          <w:sz w:val="24"/>
          <w:szCs w:val="24"/>
        </w:rPr>
        <w:t>yap.i</w:t>
      </w:r>
      <w:proofErr w:type="spellEnd"/>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şi</w:t>
      </w:r>
      <w:proofErr w:type="spellEnd"/>
      <w:r w:rsidRPr="004565C5">
        <w:rPr>
          <w:rFonts w:ascii="Times New Roman" w:hAnsi="Times New Roman" w:cs="Times New Roman"/>
          <w:sz w:val="24"/>
          <w:szCs w:val="24"/>
        </w:rPr>
        <w:t>.</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39.750,00-TL+Kdv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sz w:val="24"/>
          <w:szCs w:val="24"/>
        </w:rPr>
        <w:tab/>
        <w:t>Müteahhit: KENTİST</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İ.Ü.618 Ada 19 parsel Beyazıt Yerleşkesi Yemekhane ve İdari Binaları Mimari-Mühendislik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Zemin Etüdü-raporu ile İhale Teknik Şartname –Yaklaşık Maliyet Dosyası Haz.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129.000,00-TL+Kdv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ZH MİM</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İ.Ü.579 Ada, 39 Parsel (Eski 1 parsel) Eczacılık Fak. B-C Blok Binaları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xml:space="preserve">. Projelerinin (Mimari, Statik/İnş. Elek. Mekanik </w:t>
      </w:r>
      <w:proofErr w:type="spellStart"/>
      <w:r w:rsidRPr="004565C5">
        <w:rPr>
          <w:rFonts w:ascii="Times New Roman" w:hAnsi="Times New Roman" w:cs="Times New Roman"/>
          <w:sz w:val="24"/>
          <w:szCs w:val="24"/>
        </w:rPr>
        <w:t>Tes</w:t>
      </w:r>
      <w:proofErr w:type="spellEnd"/>
      <w:r w:rsidRPr="004565C5">
        <w:rPr>
          <w:rFonts w:ascii="Times New Roman" w:hAnsi="Times New Roman" w:cs="Times New Roman"/>
          <w:sz w:val="24"/>
          <w:szCs w:val="24"/>
        </w:rPr>
        <w:t xml:space="preserve">.) Zemin Etüdü İhale </w:t>
      </w:r>
      <w:proofErr w:type="spellStart"/>
      <w:r w:rsidRPr="004565C5">
        <w:rPr>
          <w:rFonts w:ascii="Times New Roman" w:hAnsi="Times New Roman" w:cs="Times New Roman"/>
          <w:sz w:val="24"/>
          <w:szCs w:val="24"/>
        </w:rPr>
        <w:t>dos</w:t>
      </w:r>
      <w:proofErr w:type="spellEnd"/>
      <w:r w:rsidRPr="004565C5">
        <w:rPr>
          <w:rFonts w:ascii="Times New Roman" w:hAnsi="Times New Roman" w:cs="Times New Roman"/>
          <w:sz w:val="24"/>
          <w:szCs w:val="24"/>
        </w:rPr>
        <w:t>. Haz. Hizmet Alım işi.</w:t>
      </w:r>
    </w:p>
    <w:p w:rsidR="009854A4" w:rsidRPr="004565C5" w:rsidRDefault="009854A4" w:rsidP="009854A4">
      <w:pPr>
        <w:spacing w:before="120" w:after="120"/>
        <w:ind w:firstLine="360"/>
        <w:jc w:val="both"/>
        <w:rPr>
          <w:rFonts w:ascii="Times New Roman" w:hAnsi="Times New Roman" w:cs="Times New Roman"/>
          <w:i/>
          <w:sz w:val="24"/>
          <w:szCs w:val="24"/>
        </w:rPr>
      </w:pPr>
      <w:r w:rsidRPr="004565C5">
        <w:rPr>
          <w:rFonts w:ascii="Times New Roman" w:hAnsi="Times New Roman" w:cs="Times New Roman"/>
          <w:sz w:val="24"/>
          <w:szCs w:val="24"/>
        </w:rPr>
        <w:t>Sözleşme Bedeli: 129.000,00-TL+Kdv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TEB</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İ.Ü.431 pafta, 1933 ada, 60 parsel İ.Ü. Prof. Dr. Kaya Çilingiroğlu Tesis Binası Mimari-Müh.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Zemin Etüdü Raporu ile Teknik Şartname Yaklaşık Maliyet Dosyası Haz.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124.900,00-TL+Kdv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RABİTELLİ</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w:t>
      </w:r>
      <w:proofErr w:type="spellStart"/>
      <w:r w:rsidRPr="004565C5">
        <w:rPr>
          <w:rFonts w:ascii="Times New Roman" w:hAnsi="Times New Roman" w:cs="Times New Roman"/>
          <w:sz w:val="24"/>
          <w:szCs w:val="24"/>
        </w:rPr>
        <w:t>Hamitağa</w:t>
      </w:r>
      <w:proofErr w:type="spellEnd"/>
      <w:r w:rsidRPr="004565C5">
        <w:rPr>
          <w:rFonts w:ascii="Times New Roman" w:hAnsi="Times New Roman" w:cs="Times New Roman"/>
          <w:sz w:val="24"/>
          <w:szCs w:val="24"/>
        </w:rPr>
        <w:t xml:space="preserve"> Konağı İhyasına yönelik (572 Ada, 5 parsel) Restitüsyon ve Rekonstrüksiyon Projeleri Hazırlanması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118.500,00-TL+Kdv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TEB MİM.</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İ.Ü.618 Ada,102 pafta, 19 parsel Merkez Bahçe Ada Alan Projeleri Hazırlanması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42.000,00-TL+Kdv </w:t>
      </w:r>
      <w:r w:rsidRPr="004565C5">
        <w:rPr>
          <w:rFonts w:ascii="Times New Roman" w:hAnsi="Times New Roman" w:cs="Times New Roman"/>
          <w:sz w:val="24"/>
          <w:szCs w:val="24"/>
        </w:rPr>
        <w:tab/>
        <w:t>Müteahhit: BURÇİN NERMİN NANE</w:t>
      </w:r>
    </w:p>
    <w:p w:rsidR="009854A4" w:rsidRPr="004565C5" w:rsidRDefault="009854A4" w:rsidP="009854A4">
      <w:pPr>
        <w:spacing w:before="120" w:after="120"/>
        <w:ind w:left="92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İ.Ü.577 Ada, 2 parsel HAYEF Ek Bina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(Mimari-Statik /</w:t>
      </w:r>
      <w:proofErr w:type="gramStart"/>
      <w:r w:rsidRPr="004565C5">
        <w:rPr>
          <w:rFonts w:ascii="Times New Roman" w:hAnsi="Times New Roman" w:cs="Times New Roman"/>
          <w:sz w:val="24"/>
          <w:szCs w:val="24"/>
        </w:rPr>
        <w:t>İnş.Elek</w:t>
      </w:r>
      <w:proofErr w:type="gramEnd"/>
      <w:r w:rsidRPr="004565C5">
        <w:rPr>
          <w:rFonts w:ascii="Times New Roman" w:hAnsi="Times New Roman" w:cs="Times New Roman"/>
          <w:sz w:val="24"/>
          <w:szCs w:val="24"/>
        </w:rPr>
        <w:t>.ve Tesisat, Mekanik) Zemin Etüdü, İhale dosyasının hazırlatılması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43.800,00-TL+Kdv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TEB</w:t>
      </w:r>
    </w:p>
    <w:p w:rsidR="009854A4" w:rsidRPr="004565C5" w:rsidRDefault="009854A4" w:rsidP="009854A4">
      <w:pPr>
        <w:spacing w:before="120" w:after="120"/>
        <w:ind w:left="92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lastRenderedPageBreak/>
        <w:t xml:space="preserve">İ.Ü. Cerrahpaşa Tıp Fakültesi Göğüs Hastalıkları Binası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Restitüsyon, Restorasyon (Mimari-Müh.) Projelerinin Hazırlanması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104.250,00-TL+Kdv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IŞIK PROJE</w:t>
      </w:r>
    </w:p>
    <w:p w:rsidR="009854A4" w:rsidRPr="004565C5" w:rsidRDefault="009854A4" w:rsidP="009854A4">
      <w:pPr>
        <w:spacing w:before="120" w:after="120"/>
        <w:ind w:left="92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İ.Ü.1933 Ada, 60, 7, 14, 15, 18 parsellere ilişkin imar plan tadilatı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12.000,00-TL+Kdv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PLAN KOTE.</w:t>
      </w:r>
    </w:p>
    <w:p w:rsidR="009854A4" w:rsidRPr="004565C5" w:rsidRDefault="009854A4" w:rsidP="009854A4">
      <w:pPr>
        <w:spacing w:before="120" w:after="120"/>
        <w:ind w:left="92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İ.Ü.102 Pafta,573 Ada, 16 parselde bulunan </w:t>
      </w:r>
      <w:proofErr w:type="spellStart"/>
      <w:r w:rsidRPr="004565C5">
        <w:rPr>
          <w:rFonts w:ascii="Times New Roman" w:hAnsi="Times New Roman" w:cs="Times New Roman"/>
          <w:sz w:val="24"/>
          <w:szCs w:val="24"/>
        </w:rPr>
        <w:t>Feyhaman</w:t>
      </w:r>
      <w:proofErr w:type="spellEnd"/>
      <w:r w:rsidRPr="004565C5">
        <w:rPr>
          <w:rFonts w:ascii="Times New Roman" w:hAnsi="Times New Roman" w:cs="Times New Roman"/>
          <w:sz w:val="24"/>
          <w:szCs w:val="24"/>
        </w:rPr>
        <w:t xml:space="preserve"> Duran Müze evi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projeleri ile elek-mekanik-statik projeleri zemin etüdü rap. Hazırlanması ve çevre düz. Peyzaj ile keşif metraj ve ihale haz.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86.500,00-TL+Kdv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ZH KILIÇ</w:t>
      </w:r>
    </w:p>
    <w:p w:rsidR="009854A4" w:rsidRPr="004565C5" w:rsidRDefault="009854A4" w:rsidP="009854A4">
      <w:pPr>
        <w:spacing w:before="120" w:after="120"/>
        <w:ind w:left="92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Vefa Yerleşkesi Yabancı Diller Bölümü, Deniz Bilimleri, </w:t>
      </w:r>
      <w:proofErr w:type="spellStart"/>
      <w:r w:rsidRPr="004565C5">
        <w:rPr>
          <w:rFonts w:ascii="Times New Roman" w:hAnsi="Times New Roman" w:cs="Times New Roman"/>
          <w:sz w:val="24"/>
          <w:szCs w:val="24"/>
        </w:rPr>
        <w:t>Enst</w:t>
      </w:r>
      <w:proofErr w:type="spellEnd"/>
      <w:r w:rsidRPr="004565C5">
        <w:rPr>
          <w:rFonts w:ascii="Times New Roman" w:hAnsi="Times New Roman" w:cs="Times New Roman"/>
          <w:sz w:val="24"/>
          <w:szCs w:val="24"/>
        </w:rPr>
        <w:t xml:space="preserve">. HAYEF EK Bina ve İletişim Fakültesi, Binaları (566 Ada 46 Parsel) Avan ve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Dan.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Bedeli:296.000-TL+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t xml:space="preserve"> </w:t>
      </w:r>
      <w:r w:rsidRPr="004565C5">
        <w:rPr>
          <w:rFonts w:ascii="Times New Roman" w:hAnsi="Times New Roman" w:cs="Times New Roman"/>
          <w:sz w:val="24"/>
          <w:szCs w:val="24"/>
        </w:rPr>
        <w:tab/>
        <w:t xml:space="preserve"> Müteahhit: PROTO MÜH.</w:t>
      </w:r>
    </w:p>
    <w:p w:rsidR="009854A4" w:rsidRPr="004565C5" w:rsidRDefault="009854A4" w:rsidP="006E7060">
      <w:pPr>
        <w:spacing w:before="120" w:after="120"/>
        <w:ind w:firstLine="644"/>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Vezneciler Yerleşkesi Fen, Edebiyat ve Su Ürünleri Çevre Tanzim yeraltı otopark ve öğrenci kafeteryası (2707 ada tamamı) Avan ve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Dan .Hizmet</w:t>
      </w:r>
      <w:proofErr w:type="gramEnd"/>
      <w:r w:rsidRPr="004565C5">
        <w:rPr>
          <w:rFonts w:ascii="Times New Roman" w:hAnsi="Times New Roman" w:cs="Times New Roman"/>
          <w:sz w:val="24"/>
          <w:szCs w:val="24"/>
        </w:rPr>
        <w:t xml:space="preserve">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42.500,00-TL+Kdv </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IŞIK PROJE</w:t>
      </w:r>
    </w:p>
    <w:p w:rsidR="009854A4" w:rsidRPr="004565C5" w:rsidRDefault="009854A4" w:rsidP="006E7060">
      <w:pPr>
        <w:spacing w:before="120" w:after="120"/>
        <w:ind w:firstLine="7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firstLine="708"/>
        <w:jc w:val="both"/>
        <w:rPr>
          <w:rFonts w:ascii="Times New Roman" w:hAnsi="Times New Roman" w:cs="Times New Roman"/>
          <w:b/>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2018H034860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EĞİTİM</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ÇEŞİTLİ ÜNİTELERİN ETÜD PROJESİ (06.5)</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2018-2018</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574" w:type="dxa"/>
            <w:shd w:val="clear" w:color="auto" w:fill="B7D8A0"/>
          </w:tcPr>
          <w:p w:rsidR="009854A4" w:rsidRPr="004565C5" w:rsidRDefault="009854A4" w:rsidP="00BE4B2D">
            <w:pPr>
              <w:spacing w:before="120" w:after="120"/>
              <w:rPr>
                <w:rFonts w:ascii="Times New Roman" w:hAnsi="Times New Roman" w:cs="Times New Roman"/>
                <w:b/>
                <w:color w:val="000000"/>
                <w:sz w:val="24"/>
                <w:szCs w:val="24"/>
              </w:rPr>
            </w:pPr>
            <w:proofErr w:type="spellStart"/>
            <w:r w:rsidRPr="004565C5">
              <w:rPr>
                <w:rFonts w:ascii="Times New Roman" w:hAnsi="Times New Roman" w:cs="Times New Roman"/>
                <w:b/>
                <w:color w:val="000000"/>
                <w:sz w:val="24"/>
                <w:szCs w:val="24"/>
              </w:rPr>
              <w:t>Etüd</w:t>
            </w:r>
            <w:proofErr w:type="spellEnd"/>
            <w:r w:rsidRPr="004565C5">
              <w:rPr>
                <w:rFonts w:ascii="Times New Roman" w:hAnsi="Times New Roman" w:cs="Times New Roman"/>
                <w:b/>
                <w:color w:val="000000"/>
                <w:sz w:val="24"/>
                <w:szCs w:val="24"/>
              </w:rPr>
              <w:t xml:space="preserve">-Proje </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1.998.000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1.998.000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lastRenderedPageBreak/>
              <w:t>2018 Yılı Haziran Ayı Sonuna Kadar Yapılan Toplam Harcama</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193.857.-TL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9,70</w:t>
            </w:r>
          </w:p>
        </w:tc>
      </w:tr>
    </w:tbl>
    <w:p w:rsidR="009854A4" w:rsidRPr="004565C5" w:rsidRDefault="009854A4" w:rsidP="009854A4">
      <w:pPr>
        <w:spacing w:before="120" w:after="120"/>
        <w:ind w:firstLine="708"/>
        <w:jc w:val="both"/>
        <w:rPr>
          <w:rFonts w:ascii="Times New Roman" w:hAnsi="Times New Roman" w:cs="Times New Roman"/>
          <w:b/>
          <w:sz w:val="24"/>
          <w:szCs w:val="24"/>
        </w:rPr>
      </w:pPr>
    </w:p>
    <w:p w:rsidR="009854A4" w:rsidRPr="004565C5" w:rsidRDefault="009854A4" w:rsidP="006E7060">
      <w:pPr>
        <w:spacing w:before="120" w:after="120"/>
        <w:jc w:val="both"/>
        <w:rPr>
          <w:rFonts w:ascii="Times New Roman" w:hAnsi="Times New Roman" w:cs="Times New Roman"/>
          <w:sz w:val="24"/>
          <w:szCs w:val="24"/>
        </w:rPr>
      </w:pPr>
      <w:r w:rsidRPr="004565C5">
        <w:rPr>
          <w:rFonts w:ascii="Times New Roman" w:hAnsi="Times New Roman" w:cs="Times New Roman"/>
          <w:b/>
          <w:sz w:val="24"/>
          <w:szCs w:val="24"/>
        </w:rPr>
        <w:t>2018 Yılının ilk altı aylık döneminde yapılan işler;</w:t>
      </w:r>
      <w:r w:rsidR="006E7060" w:rsidRPr="004565C5">
        <w:rPr>
          <w:rFonts w:ascii="Times New Roman" w:hAnsi="Times New Roman" w:cs="Times New Roman"/>
          <w:sz w:val="24"/>
          <w:szCs w:val="24"/>
        </w:rPr>
        <w:tab/>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586 Ada, 26 Parsel İ.Ü. Merkez Kütüphane Binası Mim. Müh.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Zemin Etüdü-Raporu ile teknik Şartname Yaklaşık Maliyet Dosyası Haz.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118.400,00-TL+Kdv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TASARI</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Siyasal Bilgiler Fakültesi Restorasyonu işine ait projelerinin hazırlanması için Danışmanlık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139.2500,00-TL+Kdv </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ART LİFE MİM.</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firstLine="360"/>
        <w:jc w:val="both"/>
        <w:rPr>
          <w:rFonts w:ascii="Times New Roman" w:hAnsi="Times New Roman" w:cs="Times New Roman"/>
          <w:sz w:val="24"/>
          <w:szCs w:val="24"/>
        </w:rPr>
      </w:pP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618 Ada, 19 Parsel İstanbul Merkez Kampüsünde bulunan Tescilli Hukuk ve İktisat Fak. Statik hesaplar ve Rest. Yönelik Betonarme Projeler ve Hesapları Elek.  Projeleri ve keşif metraj ve ihale </w:t>
      </w:r>
      <w:proofErr w:type="gramStart"/>
      <w:r w:rsidRPr="004565C5">
        <w:rPr>
          <w:rFonts w:ascii="Times New Roman" w:hAnsi="Times New Roman" w:cs="Times New Roman"/>
          <w:sz w:val="24"/>
          <w:szCs w:val="24"/>
        </w:rPr>
        <w:t>dosyası  Haz</w:t>
      </w:r>
      <w:proofErr w:type="gramEnd"/>
      <w:r w:rsidRPr="004565C5">
        <w:rPr>
          <w:rFonts w:ascii="Times New Roman" w:hAnsi="Times New Roman" w:cs="Times New Roman"/>
          <w:sz w:val="24"/>
          <w:szCs w:val="24"/>
        </w:rPr>
        <w:t>.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133.580,00 -TL+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ZH MİM.</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İ.Ü.618 Ada, 19 Parsel Merkez Bahçe Profesörler Evi (</w:t>
      </w:r>
      <w:proofErr w:type="spellStart"/>
      <w:r w:rsidRPr="004565C5">
        <w:rPr>
          <w:rFonts w:ascii="Times New Roman" w:hAnsi="Times New Roman" w:cs="Times New Roman"/>
          <w:sz w:val="24"/>
          <w:szCs w:val="24"/>
        </w:rPr>
        <w:t>Bab</w:t>
      </w:r>
      <w:proofErr w:type="spellEnd"/>
      <w:r w:rsidRPr="004565C5">
        <w:rPr>
          <w:rFonts w:ascii="Times New Roman" w:hAnsi="Times New Roman" w:cs="Times New Roman"/>
          <w:sz w:val="24"/>
          <w:szCs w:val="24"/>
        </w:rPr>
        <w:t xml:space="preserve">-ı Serasker Köşkü)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ve Restorasyon Projesi Hazırlanması işi. Ve ilgili Mühendislik Projeleri danışmanlık Hizmet Alım işi. </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147.000,00 -TL+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r w:rsidRPr="004565C5">
        <w:rPr>
          <w:rFonts w:ascii="Times New Roman" w:hAnsi="Times New Roman" w:cs="Times New Roman"/>
          <w:sz w:val="24"/>
          <w:szCs w:val="24"/>
        </w:rPr>
        <w:tab/>
        <w:t>Müteahhit: KAFSAY MİMARLIK</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İstanbul İli, Fatih İlçesi, Süleymaniye Mahallesi 574,577,579,664,986,3035,3036 Adalarda Ada Avan Projesi Hazırlanması Dan. Hizmet Alım işi. </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41.250,00 -TL+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TEB MİMARLIK</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Cerrahpaşa Yerleşkesi Derslik Binası (KLP) Restitüsyon Restorasyon Projesi ve Müh. Projeleri Hazırlanması işi. </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118.000,00 -TL+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ZEHRA KILIÇ</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İ.Ü.3036 Ada, 4 Parsel İktisat Fakültesi Sosyal Bil. </w:t>
      </w:r>
      <w:proofErr w:type="spellStart"/>
      <w:r w:rsidRPr="004565C5">
        <w:rPr>
          <w:rFonts w:ascii="Times New Roman" w:hAnsi="Times New Roman" w:cs="Times New Roman"/>
          <w:sz w:val="24"/>
          <w:szCs w:val="24"/>
        </w:rPr>
        <w:t>Enst</w:t>
      </w:r>
      <w:proofErr w:type="spellEnd"/>
      <w:r w:rsidRPr="004565C5">
        <w:rPr>
          <w:rFonts w:ascii="Times New Roman" w:hAnsi="Times New Roman" w:cs="Times New Roman"/>
          <w:sz w:val="24"/>
          <w:szCs w:val="24"/>
        </w:rPr>
        <w:t xml:space="preserve">. Binası Revizyon Projeleri ile Tarihi Kalıntı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w:t>
      </w:r>
      <w:proofErr w:type="spellStart"/>
      <w:r w:rsidRPr="004565C5">
        <w:rPr>
          <w:rFonts w:ascii="Times New Roman" w:hAnsi="Times New Roman" w:cs="Times New Roman"/>
          <w:sz w:val="24"/>
          <w:szCs w:val="24"/>
        </w:rPr>
        <w:t>Proj</w:t>
      </w:r>
      <w:proofErr w:type="spellEnd"/>
      <w:r w:rsidRPr="004565C5">
        <w:rPr>
          <w:rFonts w:ascii="Times New Roman" w:hAnsi="Times New Roman" w:cs="Times New Roman"/>
          <w:sz w:val="24"/>
          <w:szCs w:val="24"/>
        </w:rPr>
        <w:t xml:space="preserve">. Haz. </w:t>
      </w:r>
      <w:proofErr w:type="gramStart"/>
      <w:r w:rsidRPr="004565C5">
        <w:rPr>
          <w:rFonts w:ascii="Times New Roman" w:hAnsi="Times New Roman" w:cs="Times New Roman"/>
          <w:sz w:val="24"/>
          <w:szCs w:val="24"/>
        </w:rPr>
        <w:t>işi</w:t>
      </w:r>
      <w:proofErr w:type="gramEnd"/>
      <w:r w:rsidRPr="004565C5">
        <w:rPr>
          <w:rFonts w:ascii="Times New Roman" w:hAnsi="Times New Roman" w:cs="Times New Roman"/>
          <w:sz w:val="24"/>
          <w:szCs w:val="24"/>
        </w:rPr>
        <w:t>.</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135.000,00-TL+Kdv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EMEF YAP.</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lastRenderedPageBreak/>
        <w:t xml:space="preserve">İ.Ü. (Eski-1848) 2579 Ada, 20 Parselde bulunan İ.Ü. Tıp Fak. Çapa Yerleşkesi Eski Ameliyathane (Acil) Servis Ek Binası-Nöroloji) Binasına ait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Projeleri </w:t>
      </w:r>
      <w:proofErr w:type="spellStart"/>
      <w:proofErr w:type="gramStart"/>
      <w:r w:rsidRPr="004565C5">
        <w:rPr>
          <w:rFonts w:ascii="Times New Roman" w:hAnsi="Times New Roman" w:cs="Times New Roman"/>
          <w:sz w:val="24"/>
          <w:szCs w:val="24"/>
        </w:rPr>
        <w:t>haz.işi</w:t>
      </w:r>
      <w:proofErr w:type="spellEnd"/>
      <w:proofErr w:type="gramEnd"/>
      <w:r w:rsidRPr="004565C5">
        <w:rPr>
          <w:rFonts w:ascii="Times New Roman" w:hAnsi="Times New Roman" w:cs="Times New Roman"/>
          <w:sz w:val="24"/>
          <w:szCs w:val="24"/>
        </w:rPr>
        <w:t xml:space="preserve"> ile ilgili Dan. Hizmet Alım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121.000,00-TL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ZEHRA KILIÇ</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İ.Ü.2579 Ada, 20 Parselde bulunan halihazırda yıkışmış olan hasta servis binasının kreş olarak </w:t>
      </w:r>
      <w:proofErr w:type="spellStart"/>
      <w:proofErr w:type="gramStart"/>
      <w:r w:rsidRPr="004565C5">
        <w:rPr>
          <w:rFonts w:ascii="Times New Roman" w:hAnsi="Times New Roman" w:cs="Times New Roman"/>
          <w:sz w:val="24"/>
          <w:szCs w:val="24"/>
        </w:rPr>
        <w:t>düz.üzere</w:t>
      </w:r>
      <w:proofErr w:type="spellEnd"/>
      <w:proofErr w:type="gramEnd"/>
      <w:r w:rsidRPr="004565C5">
        <w:rPr>
          <w:rFonts w:ascii="Times New Roman" w:hAnsi="Times New Roman" w:cs="Times New Roman"/>
          <w:sz w:val="24"/>
          <w:szCs w:val="24"/>
        </w:rPr>
        <w:t xml:space="preserve"> Restitüsyon, ve Rekonstrüksiyon </w:t>
      </w:r>
      <w:proofErr w:type="spellStart"/>
      <w:r w:rsidRPr="004565C5">
        <w:rPr>
          <w:rFonts w:ascii="Times New Roman" w:hAnsi="Times New Roman" w:cs="Times New Roman"/>
          <w:sz w:val="24"/>
          <w:szCs w:val="24"/>
        </w:rPr>
        <w:t>projeleleri</w:t>
      </w:r>
      <w:proofErr w:type="spellEnd"/>
      <w:r w:rsidRPr="004565C5">
        <w:rPr>
          <w:rFonts w:ascii="Times New Roman" w:hAnsi="Times New Roman" w:cs="Times New Roman"/>
          <w:sz w:val="24"/>
          <w:szCs w:val="24"/>
        </w:rPr>
        <w:t xml:space="preserve"> ile halihazırda yıkılmış olan ve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ve Restitüsyon </w:t>
      </w:r>
      <w:proofErr w:type="spellStart"/>
      <w:r w:rsidRPr="004565C5">
        <w:rPr>
          <w:rFonts w:ascii="Times New Roman" w:hAnsi="Times New Roman" w:cs="Times New Roman"/>
          <w:sz w:val="24"/>
          <w:szCs w:val="24"/>
        </w:rPr>
        <w:t>KUKK’unca</w:t>
      </w:r>
      <w:proofErr w:type="spellEnd"/>
      <w:r w:rsidRPr="004565C5">
        <w:rPr>
          <w:rFonts w:ascii="Times New Roman" w:hAnsi="Times New Roman" w:cs="Times New Roman"/>
          <w:sz w:val="24"/>
          <w:szCs w:val="24"/>
        </w:rPr>
        <w:t xml:space="preserve"> onaylı Onkoloji binasının Restorasyon projelerinin </w:t>
      </w:r>
      <w:proofErr w:type="spellStart"/>
      <w:r w:rsidRPr="004565C5">
        <w:rPr>
          <w:rFonts w:ascii="Times New Roman" w:hAnsi="Times New Roman" w:cs="Times New Roman"/>
          <w:sz w:val="24"/>
          <w:szCs w:val="24"/>
        </w:rPr>
        <w:t>haz.işi</w:t>
      </w:r>
      <w:proofErr w:type="spellEnd"/>
      <w:r w:rsidRPr="004565C5">
        <w:rPr>
          <w:rFonts w:ascii="Times New Roman" w:hAnsi="Times New Roman" w:cs="Times New Roman"/>
          <w:sz w:val="24"/>
          <w:szCs w:val="24"/>
        </w:rPr>
        <w:t xml:space="preserve"> ile ilgili </w:t>
      </w:r>
      <w:proofErr w:type="spellStart"/>
      <w:r w:rsidRPr="004565C5">
        <w:rPr>
          <w:rFonts w:ascii="Times New Roman" w:hAnsi="Times New Roman" w:cs="Times New Roman"/>
          <w:sz w:val="24"/>
          <w:szCs w:val="24"/>
        </w:rPr>
        <w:t>dan.hizmet</w:t>
      </w:r>
      <w:proofErr w:type="spellEnd"/>
      <w:r w:rsidRPr="004565C5">
        <w:rPr>
          <w:rFonts w:ascii="Times New Roman" w:hAnsi="Times New Roman" w:cs="Times New Roman"/>
          <w:sz w:val="24"/>
          <w:szCs w:val="24"/>
        </w:rPr>
        <w:t xml:space="preserve"> alım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143.000,00-TL+Kdv </w:t>
      </w:r>
      <w:r w:rsidRPr="004565C5">
        <w:rPr>
          <w:rFonts w:ascii="Times New Roman" w:hAnsi="Times New Roman" w:cs="Times New Roman"/>
          <w:sz w:val="24"/>
          <w:szCs w:val="24"/>
        </w:rPr>
        <w:tab/>
      </w:r>
      <w:r w:rsidRPr="004565C5">
        <w:rPr>
          <w:rFonts w:ascii="Times New Roman" w:hAnsi="Times New Roman" w:cs="Times New Roman"/>
          <w:sz w:val="24"/>
          <w:szCs w:val="24"/>
        </w:rPr>
        <w:tab/>
      </w:r>
      <w:proofErr w:type="gramStart"/>
      <w:r w:rsidRPr="004565C5">
        <w:rPr>
          <w:rFonts w:ascii="Times New Roman" w:hAnsi="Times New Roman" w:cs="Times New Roman"/>
          <w:sz w:val="24"/>
          <w:szCs w:val="24"/>
        </w:rPr>
        <w:t>Müteahhit :  ZEHRA</w:t>
      </w:r>
      <w:proofErr w:type="gramEnd"/>
      <w:r w:rsidRPr="004565C5">
        <w:rPr>
          <w:rFonts w:ascii="Times New Roman" w:hAnsi="Times New Roman" w:cs="Times New Roman"/>
          <w:sz w:val="24"/>
          <w:szCs w:val="24"/>
        </w:rPr>
        <w:t xml:space="preserve"> KILIÇ</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sz w:val="24"/>
          <w:szCs w:val="24"/>
        </w:rPr>
        <w:t xml:space="preserve">2 ve </w:t>
      </w:r>
      <w:proofErr w:type="gramStart"/>
      <w:r w:rsidRPr="004565C5">
        <w:rPr>
          <w:rFonts w:ascii="Times New Roman" w:hAnsi="Times New Roman" w:cs="Times New Roman"/>
          <w:sz w:val="24"/>
          <w:szCs w:val="24"/>
        </w:rPr>
        <w:t xml:space="preserve">son  </w:t>
      </w:r>
      <w:proofErr w:type="spellStart"/>
      <w:r w:rsidRPr="004565C5">
        <w:rPr>
          <w:rFonts w:ascii="Times New Roman" w:hAnsi="Times New Roman" w:cs="Times New Roman"/>
          <w:sz w:val="24"/>
          <w:szCs w:val="24"/>
        </w:rPr>
        <w:t>hakediş</w:t>
      </w:r>
      <w:proofErr w:type="spellEnd"/>
      <w:proofErr w:type="gram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dahil ödenen</w:t>
      </w:r>
      <w:r w:rsidRPr="004565C5">
        <w:rPr>
          <w:rFonts w:ascii="Times New Roman" w:hAnsi="Times New Roman" w:cs="Times New Roman"/>
          <w:b/>
          <w:sz w:val="24"/>
          <w:szCs w:val="24"/>
        </w:rPr>
        <w:tab/>
      </w:r>
      <w:r w:rsidRPr="004565C5">
        <w:rPr>
          <w:rFonts w:ascii="Times New Roman" w:hAnsi="Times New Roman" w:cs="Times New Roman"/>
          <w:b/>
          <w:sz w:val="24"/>
          <w:szCs w:val="24"/>
        </w:rPr>
        <w:tab/>
      </w:r>
      <w:r w:rsidRPr="004565C5">
        <w:rPr>
          <w:rFonts w:ascii="Times New Roman" w:hAnsi="Times New Roman" w:cs="Times New Roman"/>
          <w:b/>
          <w:sz w:val="24"/>
          <w:szCs w:val="24"/>
        </w:rPr>
        <w:tab/>
      </w:r>
      <w:r w:rsidRPr="004565C5">
        <w:rPr>
          <w:rFonts w:ascii="Times New Roman" w:hAnsi="Times New Roman" w:cs="Times New Roman"/>
          <w:b/>
          <w:sz w:val="24"/>
          <w:szCs w:val="24"/>
        </w:rPr>
        <w:tab/>
        <w:t>107.127,02.-TL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İ.Ü.618 Ada, 102 Pafta, 19 Parsel Merkez Bahçe Peyzaj Projesi Hazırlanması (Mimari)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145.000,00-TL+Kdv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PROMİM</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İ.Ü.664 Ada, 33 Parsel Revize Mimari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ile Müh. Uygulama Projeleri (İnş. Statik, Mekanik, </w:t>
      </w:r>
      <w:proofErr w:type="spellStart"/>
      <w:r w:rsidRPr="004565C5">
        <w:rPr>
          <w:rFonts w:ascii="Times New Roman" w:hAnsi="Times New Roman" w:cs="Times New Roman"/>
          <w:sz w:val="24"/>
          <w:szCs w:val="24"/>
        </w:rPr>
        <w:t>Elekt</w:t>
      </w:r>
      <w:proofErr w:type="spellEnd"/>
      <w:r w:rsidRPr="004565C5">
        <w:rPr>
          <w:rFonts w:ascii="Times New Roman" w:hAnsi="Times New Roman" w:cs="Times New Roman"/>
          <w:sz w:val="24"/>
          <w:szCs w:val="24"/>
        </w:rPr>
        <w:t xml:space="preserve">) ve ihale teknik şartname keşif dosyası haz. </w:t>
      </w:r>
      <w:proofErr w:type="gramStart"/>
      <w:r w:rsidRPr="004565C5">
        <w:rPr>
          <w:rFonts w:ascii="Times New Roman" w:hAnsi="Times New Roman" w:cs="Times New Roman"/>
          <w:sz w:val="24"/>
          <w:szCs w:val="24"/>
        </w:rPr>
        <w:t>hizmet</w:t>
      </w:r>
      <w:proofErr w:type="gramEnd"/>
      <w:r w:rsidRPr="004565C5">
        <w:rPr>
          <w:rFonts w:ascii="Times New Roman" w:hAnsi="Times New Roman" w:cs="Times New Roman"/>
          <w:sz w:val="24"/>
          <w:szCs w:val="24"/>
        </w:rPr>
        <w:t xml:space="preserve"> alım işi.</w:t>
      </w:r>
    </w:p>
    <w:p w:rsidR="009854A4" w:rsidRPr="004565C5" w:rsidRDefault="009854A4" w:rsidP="009854A4">
      <w:pPr>
        <w:spacing w:before="120" w:after="120"/>
        <w:jc w:val="both"/>
        <w:rPr>
          <w:rFonts w:ascii="Times New Roman" w:hAnsi="Times New Roman" w:cs="Times New Roman"/>
          <w:sz w:val="24"/>
          <w:szCs w:val="24"/>
        </w:rPr>
      </w:pPr>
      <w:r w:rsidRPr="004565C5">
        <w:rPr>
          <w:rFonts w:ascii="Times New Roman" w:hAnsi="Times New Roman" w:cs="Times New Roman"/>
          <w:sz w:val="24"/>
          <w:szCs w:val="24"/>
        </w:rPr>
        <w:t xml:space="preserve">      Sözleşme Bedeli: 25.500,00-TL+Kdv</w:t>
      </w:r>
      <w:r w:rsidRPr="004565C5">
        <w:rPr>
          <w:rFonts w:ascii="Times New Roman" w:hAnsi="Times New Roman" w:cs="Times New Roman"/>
          <w:sz w:val="24"/>
          <w:szCs w:val="24"/>
        </w:rPr>
        <w:tab/>
        <w:t xml:space="preserve">                </w:t>
      </w:r>
      <w:proofErr w:type="gramStart"/>
      <w:r w:rsidRPr="004565C5">
        <w:rPr>
          <w:rFonts w:ascii="Times New Roman" w:hAnsi="Times New Roman" w:cs="Times New Roman"/>
          <w:sz w:val="24"/>
          <w:szCs w:val="24"/>
        </w:rPr>
        <w:t>Müteahhit : ZH</w:t>
      </w:r>
      <w:proofErr w:type="gramEnd"/>
      <w:r w:rsidRPr="004565C5">
        <w:rPr>
          <w:rFonts w:ascii="Times New Roman" w:hAnsi="Times New Roman" w:cs="Times New Roman"/>
          <w:sz w:val="24"/>
          <w:szCs w:val="24"/>
        </w:rPr>
        <w:t xml:space="preserve"> KILIÇ MİM.</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İ.Ü.572 Ada, 36 Parsel Beyazıt Yerleşkesi İdari Binası-Revizyon Projesi Hazırlanması işine ait Teknik Şartname Yaklaşık Maliyet Dosyası </w:t>
      </w:r>
      <w:proofErr w:type="spellStart"/>
      <w:proofErr w:type="gramStart"/>
      <w:r w:rsidRPr="004565C5">
        <w:rPr>
          <w:rFonts w:ascii="Times New Roman" w:hAnsi="Times New Roman" w:cs="Times New Roman"/>
          <w:sz w:val="24"/>
          <w:szCs w:val="24"/>
        </w:rPr>
        <w:t>Haz.işi</w:t>
      </w:r>
      <w:proofErr w:type="spellEnd"/>
      <w:proofErr w:type="gramEnd"/>
      <w:r w:rsidRPr="004565C5">
        <w:rPr>
          <w:rFonts w:ascii="Times New Roman" w:hAnsi="Times New Roman" w:cs="Times New Roman"/>
          <w:sz w:val="24"/>
          <w:szCs w:val="24"/>
        </w:rPr>
        <w:t>.</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50.000,00.-TL+Kdv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ZH KILIÇ</w:t>
      </w:r>
      <w:r w:rsidRPr="004565C5">
        <w:rPr>
          <w:rFonts w:ascii="Times New Roman" w:hAnsi="Times New Roman" w:cs="Times New Roman"/>
          <w:sz w:val="24"/>
          <w:szCs w:val="24"/>
        </w:rPr>
        <w:tab/>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Fen-Edebiyat ve Su Ürünleri Fakültesi İhale Dosyası ve Kısmi Revize Projeleri Haz. Dan. Hizmet Alımı</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156.000,00-TL+Kdv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Müteahhit: ZH KILIÇ</w:t>
      </w:r>
    </w:p>
    <w:p w:rsidR="009854A4" w:rsidRPr="004565C5" w:rsidRDefault="009854A4" w:rsidP="009854A4">
      <w:pPr>
        <w:spacing w:before="120" w:after="120"/>
        <w:ind w:left="720" w:firstLine="208"/>
        <w:jc w:val="both"/>
        <w:rPr>
          <w:rFonts w:ascii="Times New Roman" w:hAnsi="Times New Roman" w:cs="Times New Roman"/>
          <w:b/>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Eski Sarkışla Binası Sahası ve Sosyal Bilimler Enstitüsü Sahası </w:t>
      </w:r>
      <w:proofErr w:type="spellStart"/>
      <w:r w:rsidRPr="004565C5">
        <w:rPr>
          <w:rFonts w:ascii="Times New Roman" w:hAnsi="Times New Roman" w:cs="Times New Roman"/>
          <w:sz w:val="24"/>
          <w:szCs w:val="24"/>
        </w:rPr>
        <w:t>Arkeojeofizik</w:t>
      </w:r>
      <w:proofErr w:type="spellEnd"/>
      <w:r w:rsidRPr="004565C5">
        <w:rPr>
          <w:rFonts w:ascii="Times New Roman" w:hAnsi="Times New Roman" w:cs="Times New Roman"/>
          <w:sz w:val="24"/>
          <w:szCs w:val="24"/>
        </w:rPr>
        <w:t xml:space="preserve"> (GPR Radar) Çalışması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28.500,00-TL+Kdv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KERİM AVCI</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w:t>
      </w:r>
      <w:r w:rsidRPr="004565C5">
        <w:rPr>
          <w:rFonts w:ascii="Times New Roman" w:hAnsi="Times New Roman" w:cs="Times New Roman"/>
          <w:sz w:val="24"/>
          <w:szCs w:val="24"/>
        </w:rPr>
        <w:t xml:space="preserve">1 kesin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33.630,00.-TL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Merkez Kütüphanesi LEED Yeşil Bina Tasarım Aşaması Dan. Hizmet Alım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45.000,00-TL+Kdv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ERKE SÜR.</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w:t>
      </w:r>
      <w:r w:rsidRPr="004565C5">
        <w:rPr>
          <w:rFonts w:ascii="Times New Roman" w:hAnsi="Times New Roman" w:cs="Times New Roman"/>
          <w:sz w:val="24"/>
          <w:szCs w:val="24"/>
        </w:rPr>
        <w:t xml:space="preserve">1 kesin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53.100,00.-TL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664 Ada, Açık ve Uzaktan Eğitim Fakültesi (AUZEF) Mimari Avan Proje Hazırlanması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lastRenderedPageBreak/>
        <w:t>Sözleşme Bedeli: 30.200,00-TL+Kdv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TEB. MİM</w:t>
      </w:r>
      <w:proofErr w:type="gramStart"/>
      <w:r w:rsidRPr="004565C5">
        <w:rPr>
          <w:rFonts w:ascii="Times New Roman" w:hAnsi="Times New Roman" w:cs="Times New Roman"/>
          <w:sz w:val="24"/>
          <w:szCs w:val="24"/>
        </w:rPr>
        <w:t>..</w:t>
      </w:r>
      <w:proofErr w:type="gramEnd"/>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3036 Ada 4 Parsel İktisat Fak. Ek Binası Mimari Avan Projesi Haz.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59.300,00-TL+Kdv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TEB. MİM.</w:t>
      </w: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2116 Ada, 169, 180 ve 181 Parsellerin 3194 Sayılı İmar Kanununun 15</w:t>
      </w:r>
      <w:proofErr w:type="gramStart"/>
      <w:r w:rsidRPr="004565C5">
        <w:rPr>
          <w:rFonts w:ascii="Times New Roman" w:hAnsi="Times New Roman" w:cs="Times New Roman"/>
          <w:sz w:val="24"/>
          <w:szCs w:val="24"/>
        </w:rPr>
        <w:t>.,</w:t>
      </w:r>
      <w:proofErr w:type="gramEnd"/>
      <w:r w:rsidRPr="004565C5">
        <w:rPr>
          <w:rFonts w:ascii="Times New Roman" w:hAnsi="Times New Roman" w:cs="Times New Roman"/>
          <w:sz w:val="24"/>
          <w:szCs w:val="24"/>
        </w:rPr>
        <w:t xml:space="preserve"> 16. Ve 17. Maddeleri Gereği Uygulama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40.000,00-TL+Kdv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ZÜHEYR KİMYONOK.</w:t>
      </w:r>
    </w:p>
    <w:p w:rsidR="009854A4" w:rsidRPr="004565C5" w:rsidRDefault="009854A4" w:rsidP="006E7060">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t xml:space="preserve">              2018 yılı ilk altı ayında henüz bir harcama gerçekleşmemiştir</w:t>
      </w:r>
      <w:r w:rsidR="006E7060" w:rsidRPr="004565C5">
        <w:rPr>
          <w:rFonts w:ascii="Times New Roman" w:hAnsi="Times New Roman" w:cs="Times New Roman"/>
          <w:b/>
          <w:sz w:val="24"/>
          <w:szCs w:val="24"/>
        </w:rPr>
        <w:t>.</w:t>
      </w:r>
    </w:p>
    <w:p w:rsidR="009854A4" w:rsidRPr="004565C5" w:rsidRDefault="009854A4" w:rsidP="009854A4">
      <w:pPr>
        <w:spacing w:before="120" w:after="120"/>
        <w:ind w:left="720" w:firstLine="208"/>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 xml:space="preserve">TOPLAM HARCAMA: </w:t>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t>193.857,02.-TL</w:t>
      </w:r>
    </w:p>
    <w:p w:rsidR="009854A4" w:rsidRPr="004565C5" w:rsidRDefault="009854A4" w:rsidP="004565C5">
      <w:pPr>
        <w:spacing w:before="120" w:after="120"/>
        <w:jc w:val="both"/>
        <w:rPr>
          <w:rFonts w:ascii="Times New Roman" w:hAnsi="Times New Roman" w:cs="Times New Roman"/>
          <w:b/>
          <w:sz w:val="24"/>
          <w:szCs w:val="24"/>
        </w:rPr>
      </w:pPr>
    </w:p>
    <w:p w:rsidR="009854A4" w:rsidRPr="004565C5" w:rsidRDefault="009854A4" w:rsidP="009854A4">
      <w:pPr>
        <w:numPr>
          <w:ilvl w:val="0"/>
          <w:numId w:val="5"/>
        </w:numPr>
        <w:spacing w:before="120" w:after="120" w:line="240" w:lineRule="auto"/>
        <w:jc w:val="both"/>
        <w:rPr>
          <w:rFonts w:ascii="Times New Roman" w:hAnsi="Times New Roman" w:cs="Times New Roman"/>
          <w:b/>
          <w:sz w:val="24"/>
          <w:szCs w:val="24"/>
        </w:rPr>
      </w:pPr>
      <w:r w:rsidRPr="004565C5">
        <w:rPr>
          <w:rFonts w:ascii="Times New Roman" w:hAnsi="Times New Roman" w:cs="Times New Roman"/>
          <w:b/>
          <w:sz w:val="24"/>
          <w:szCs w:val="24"/>
        </w:rPr>
        <w:t>KÜLTÜR SEKTÖRÜ</w:t>
      </w:r>
    </w:p>
    <w:p w:rsidR="009854A4" w:rsidRPr="004565C5" w:rsidRDefault="009854A4" w:rsidP="009854A4">
      <w:pPr>
        <w:spacing w:before="120" w:after="120"/>
        <w:ind w:left="720"/>
        <w:jc w:val="both"/>
        <w:rPr>
          <w:rFonts w:ascii="Times New Roman" w:hAnsi="Times New Roman" w:cs="Times New Roman"/>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1999H040330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KÜLTÜR</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TARİHİ BİNALARIN ONARIM VE RESTORASYON</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1999-2020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Restorasyon</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57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157.200.000- 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574" w:type="dxa"/>
            <w:shd w:val="clear" w:color="auto" w:fill="B7D8A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143.200.000-TL.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57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4.000.000-TL.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1.526.151.-TL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38,15</w:t>
            </w:r>
          </w:p>
        </w:tc>
      </w:tr>
    </w:tbl>
    <w:p w:rsidR="009854A4" w:rsidRPr="004565C5" w:rsidRDefault="009854A4" w:rsidP="006E7060">
      <w:pPr>
        <w:spacing w:before="120" w:after="120"/>
        <w:jc w:val="both"/>
        <w:rPr>
          <w:rFonts w:ascii="Times New Roman" w:hAnsi="Times New Roman" w:cs="Times New Roman"/>
          <w:sz w:val="24"/>
          <w:szCs w:val="24"/>
        </w:rPr>
      </w:pPr>
    </w:p>
    <w:p w:rsidR="009854A4" w:rsidRPr="004565C5" w:rsidRDefault="009854A4" w:rsidP="009854A4">
      <w:pPr>
        <w:spacing w:before="120" w:after="120" w:line="360" w:lineRule="auto"/>
        <w:jc w:val="both"/>
        <w:rPr>
          <w:rFonts w:ascii="Times New Roman" w:hAnsi="Times New Roman" w:cs="Times New Roman"/>
          <w:sz w:val="24"/>
          <w:szCs w:val="24"/>
        </w:rPr>
      </w:pPr>
      <w:r w:rsidRPr="004565C5">
        <w:rPr>
          <w:rFonts w:ascii="Times New Roman" w:hAnsi="Times New Roman" w:cs="Times New Roman"/>
          <w:b/>
          <w:sz w:val="24"/>
          <w:szCs w:val="24"/>
        </w:rPr>
        <w:t>2018 Yılının ilk altı aylık döneminde yapılan işler;</w:t>
      </w:r>
      <w:r w:rsidRPr="004565C5">
        <w:rPr>
          <w:rFonts w:ascii="Times New Roman" w:hAnsi="Times New Roman" w:cs="Times New Roman"/>
          <w:sz w:val="24"/>
          <w:szCs w:val="24"/>
        </w:rPr>
        <w:tab/>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3036 Ada, 4 Parsel Tarihi Kalıntı Restorasyonu ve Çevre Düzenleme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3.168.633,77.-TL+Kdv               Müteahhit: </w:t>
      </w:r>
      <w:proofErr w:type="gramStart"/>
      <w:r w:rsidRPr="004565C5">
        <w:rPr>
          <w:rFonts w:ascii="Times New Roman" w:hAnsi="Times New Roman" w:cs="Times New Roman"/>
          <w:sz w:val="24"/>
          <w:szCs w:val="24"/>
        </w:rPr>
        <w:t>MURATÖZTÜRK  ÇEVİK</w:t>
      </w:r>
      <w:proofErr w:type="gramEnd"/>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lastRenderedPageBreak/>
        <w:t xml:space="preserve">5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316.695,35.-TL</w:t>
      </w:r>
    </w:p>
    <w:p w:rsidR="009854A4" w:rsidRPr="004565C5" w:rsidRDefault="009854A4" w:rsidP="006E7060">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6 ve son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16.298,77.-TL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Fen Fakültesi Fizik Bölümü Yenilenebilir Enerji ve Oksit </w:t>
      </w:r>
      <w:proofErr w:type="spellStart"/>
      <w:r w:rsidRPr="004565C5">
        <w:rPr>
          <w:rFonts w:ascii="Times New Roman" w:hAnsi="Times New Roman" w:cs="Times New Roman"/>
          <w:sz w:val="24"/>
          <w:szCs w:val="24"/>
        </w:rPr>
        <w:t>Hibrit</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Labaratuvarı</w:t>
      </w:r>
      <w:proofErr w:type="spellEnd"/>
      <w:r w:rsidRPr="004565C5">
        <w:rPr>
          <w:rFonts w:ascii="Times New Roman" w:hAnsi="Times New Roman" w:cs="Times New Roman"/>
          <w:sz w:val="24"/>
          <w:szCs w:val="24"/>
        </w:rPr>
        <w:t xml:space="preserve"> Tadilat İşi.</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109.200,00.-TL+Kdv</w:t>
      </w:r>
      <w:r w:rsidRPr="004565C5">
        <w:rPr>
          <w:rFonts w:ascii="Times New Roman" w:hAnsi="Times New Roman" w:cs="Times New Roman"/>
          <w:sz w:val="24"/>
          <w:szCs w:val="24"/>
        </w:rPr>
        <w:tab/>
        <w:t xml:space="preserve">                        Müteahhit: CUMHUR ALP</w:t>
      </w:r>
    </w:p>
    <w:p w:rsidR="009854A4" w:rsidRPr="004565C5" w:rsidRDefault="009854A4" w:rsidP="006E7060">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ab/>
      </w:r>
      <w:r w:rsidRPr="004565C5">
        <w:rPr>
          <w:rFonts w:ascii="Times New Roman" w:hAnsi="Times New Roman" w:cs="Times New Roman"/>
          <w:b/>
          <w:sz w:val="24"/>
          <w:szCs w:val="24"/>
        </w:rPr>
        <w:tab/>
      </w:r>
      <w:r w:rsidRPr="004565C5">
        <w:rPr>
          <w:rFonts w:ascii="Times New Roman" w:hAnsi="Times New Roman" w:cs="Times New Roman"/>
          <w:b/>
          <w:sz w:val="24"/>
          <w:szCs w:val="24"/>
        </w:rPr>
        <w:tab/>
      </w:r>
      <w:r w:rsidRPr="004565C5">
        <w:rPr>
          <w:rFonts w:ascii="Times New Roman" w:hAnsi="Times New Roman" w:cs="Times New Roman"/>
          <w:b/>
          <w:sz w:val="24"/>
          <w:szCs w:val="24"/>
        </w:rPr>
        <w:tab/>
        <w:t>128</w:t>
      </w:r>
      <w:r w:rsidR="006E7060" w:rsidRPr="004565C5">
        <w:rPr>
          <w:rFonts w:ascii="Times New Roman" w:hAnsi="Times New Roman" w:cs="Times New Roman"/>
          <w:b/>
          <w:sz w:val="24"/>
          <w:szCs w:val="24"/>
        </w:rPr>
        <w:t>.856,00.-TL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Fen Fak. WC Onarımı ve Muhtelif Boya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99.750,00-TL+Kdv                                 Müteahhit: YAPIM İNŞ.</w:t>
      </w:r>
    </w:p>
    <w:p w:rsidR="009854A4" w:rsidRPr="004565C5" w:rsidRDefault="009854A4" w:rsidP="009854A4">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117.705,00.-TL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w:t>
      </w:r>
      <w:proofErr w:type="spellStart"/>
      <w:r w:rsidRPr="004565C5">
        <w:rPr>
          <w:rFonts w:ascii="Times New Roman" w:hAnsi="Times New Roman" w:cs="Times New Roman"/>
          <w:sz w:val="24"/>
          <w:szCs w:val="24"/>
        </w:rPr>
        <w:t>Mirgün</w:t>
      </w:r>
      <w:proofErr w:type="spellEnd"/>
      <w:r w:rsidRPr="004565C5">
        <w:rPr>
          <w:rFonts w:ascii="Times New Roman" w:hAnsi="Times New Roman" w:cs="Times New Roman"/>
          <w:sz w:val="24"/>
          <w:szCs w:val="24"/>
        </w:rPr>
        <w:t xml:space="preserve"> Köşkü </w:t>
      </w:r>
      <w:proofErr w:type="spellStart"/>
      <w:r w:rsidRPr="004565C5">
        <w:rPr>
          <w:rFonts w:ascii="Times New Roman" w:hAnsi="Times New Roman" w:cs="Times New Roman"/>
          <w:sz w:val="24"/>
          <w:szCs w:val="24"/>
        </w:rPr>
        <w:t>Atıksu</w:t>
      </w:r>
      <w:proofErr w:type="spellEnd"/>
      <w:r w:rsidRPr="004565C5">
        <w:rPr>
          <w:rFonts w:ascii="Times New Roman" w:hAnsi="Times New Roman" w:cs="Times New Roman"/>
          <w:sz w:val="24"/>
          <w:szCs w:val="24"/>
        </w:rPr>
        <w:t xml:space="preserve"> Giderlerinin Yenilenmesi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66.800,00-TL+Kdv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BAŞTOK İNŞ.</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78.824,00.-TL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Rektörlüğü Beyazıt Yangın Kulesi ve </w:t>
      </w:r>
      <w:proofErr w:type="spellStart"/>
      <w:r w:rsidRPr="004565C5">
        <w:rPr>
          <w:rFonts w:ascii="Times New Roman" w:hAnsi="Times New Roman" w:cs="Times New Roman"/>
          <w:sz w:val="24"/>
          <w:szCs w:val="24"/>
        </w:rPr>
        <w:t>Muh</w:t>
      </w:r>
      <w:proofErr w:type="spellEnd"/>
      <w:r w:rsidRPr="004565C5">
        <w:rPr>
          <w:rFonts w:ascii="Times New Roman" w:hAnsi="Times New Roman" w:cs="Times New Roman"/>
          <w:sz w:val="24"/>
          <w:szCs w:val="24"/>
        </w:rPr>
        <w:t>. Birimler On.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119.900,00.-TL+Kdv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KS MİM.</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141.482,00.-TL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Fen Bilimleri Enstitüsü Parke </w:t>
      </w:r>
      <w:proofErr w:type="spellStart"/>
      <w:r w:rsidRPr="004565C5">
        <w:rPr>
          <w:rFonts w:ascii="Times New Roman" w:hAnsi="Times New Roman" w:cs="Times New Roman"/>
          <w:sz w:val="24"/>
          <w:szCs w:val="24"/>
        </w:rPr>
        <w:t>Sistre</w:t>
      </w:r>
      <w:proofErr w:type="spellEnd"/>
      <w:r w:rsidRPr="004565C5">
        <w:rPr>
          <w:rFonts w:ascii="Times New Roman" w:hAnsi="Times New Roman" w:cs="Times New Roman"/>
          <w:sz w:val="24"/>
          <w:szCs w:val="24"/>
        </w:rPr>
        <w:t xml:space="preserve"> Cila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75.000,00.-TL+Kdv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TAŞ. İNŞ.</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88.500,00.-TL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İlahiyat Fak. Duvar Onarımı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168.500,00.-TL+Kdv</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VH MÜH.</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198.830,00.-TL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Su Bilimleri Fak. İç Sular Biyolojisi Laboratuvar Elektrik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72.000,00.-TL+Kdv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CUMHUR ALP</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84.960,00.-TL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İ.Ü. Beyazıt Yerleşkesi Muhtelif Binaların Yağmur İnişleri ve Onarım İşleri Yapımı.</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135.000,00.-TL+Kdv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YAPIM İNŞ.</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159.300,00.-TL</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İktisat Fak. Tarihi Kalıntı Seyir Terası Yapımı, </w:t>
      </w:r>
      <w:proofErr w:type="spellStart"/>
      <w:r w:rsidRPr="004565C5">
        <w:rPr>
          <w:rFonts w:ascii="Times New Roman" w:hAnsi="Times New Roman" w:cs="Times New Roman"/>
          <w:sz w:val="24"/>
          <w:szCs w:val="24"/>
        </w:rPr>
        <w:t>Feyhaman</w:t>
      </w:r>
      <w:proofErr w:type="spellEnd"/>
      <w:r w:rsidRPr="004565C5">
        <w:rPr>
          <w:rFonts w:ascii="Times New Roman" w:hAnsi="Times New Roman" w:cs="Times New Roman"/>
          <w:sz w:val="24"/>
          <w:szCs w:val="24"/>
        </w:rPr>
        <w:t xml:space="preserve"> Duran Parselinde Yer Alan Tarihi Kalıntı Restorasyonu, Çevre Düzenleme, Taş Odalar Çardak Yapımı ve Dış Cephe Boya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Sözleşme Bedeli: 165.000,00.-TL+Kdv</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Müteahhit: MERİT İNŞ.</w:t>
      </w:r>
    </w:p>
    <w:p w:rsidR="009854A4" w:rsidRPr="004565C5" w:rsidRDefault="009854A4" w:rsidP="006E7060">
      <w:pPr>
        <w:spacing w:before="120" w:after="120"/>
        <w:ind w:left="360"/>
        <w:jc w:val="both"/>
        <w:rPr>
          <w:rFonts w:ascii="Times New Roman" w:hAnsi="Times New Roman" w:cs="Times New Roman"/>
          <w:b/>
          <w:sz w:val="24"/>
          <w:szCs w:val="24"/>
        </w:rPr>
      </w:pPr>
      <w:r w:rsidRPr="004565C5">
        <w:rPr>
          <w:rFonts w:ascii="Times New Roman" w:hAnsi="Times New Roman" w:cs="Times New Roman"/>
          <w:sz w:val="24"/>
          <w:szCs w:val="24"/>
        </w:rPr>
        <w:t xml:space="preserve">1 ve kesin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 </w:t>
      </w:r>
      <w:r w:rsidRPr="004565C5">
        <w:rPr>
          <w:rFonts w:ascii="Times New Roman" w:hAnsi="Times New Roman" w:cs="Times New Roman"/>
          <w:sz w:val="24"/>
          <w:szCs w:val="24"/>
        </w:rPr>
        <w:tab/>
      </w:r>
      <w:r w:rsidRPr="004565C5">
        <w:rPr>
          <w:rFonts w:ascii="Times New Roman" w:hAnsi="Times New Roman" w:cs="Times New Roman"/>
          <w:sz w:val="24"/>
          <w:szCs w:val="24"/>
        </w:rPr>
        <w:tab/>
        <w:t xml:space="preserve">                     </w:t>
      </w:r>
      <w:r w:rsidRPr="004565C5">
        <w:rPr>
          <w:rFonts w:ascii="Times New Roman" w:hAnsi="Times New Roman" w:cs="Times New Roman"/>
          <w:sz w:val="24"/>
          <w:szCs w:val="24"/>
        </w:rPr>
        <w:tab/>
        <w:t xml:space="preserve">        </w:t>
      </w:r>
      <w:r w:rsidRPr="004565C5">
        <w:rPr>
          <w:rFonts w:ascii="Times New Roman" w:hAnsi="Times New Roman" w:cs="Times New Roman"/>
          <w:b/>
          <w:sz w:val="24"/>
          <w:szCs w:val="24"/>
        </w:rPr>
        <w:t>194.700,00.-TL</w:t>
      </w:r>
    </w:p>
    <w:p w:rsidR="009854A4" w:rsidRPr="004565C5" w:rsidRDefault="006E7060" w:rsidP="009854A4">
      <w:pPr>
        <w:spacing w:before="120" w:after="120"/>
        <w:ind w:left="360"/>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 xml:space="preserve">             </w:t>
      </w:r>
      <w:r w:rsidR="009854A4" w:rsidRPr="004565C5">
        <w:rPr>
          <w:rFonts w:ascii="Times New Roman" w:hAnsi="Times New Roman" w:cs="Times New Roman"/>
          <w:b/>
          <w:color w:val="FF0000"/>
          <w:sz w:val="24"/>
          <w:szCs w:val="24"/>
        </w:rPr>
        <w:t>TOPLAM HARCAMA :</w:t>
      </w:r>
      <w:r w:rsidR="009854A4" w:rsidRPr="004565C5">
        <w:rPr>
          <w:rFonts w:ascii="Times New Roman" w:hAnsi="Times New Roman" w:cs="Times New Roman"/>
          <w:b/>
          <w:color w:val="FF0000"/>
          <w:sz w:val="24"/>
          <w:szCs w:val="24"/>
        </w:rPr>
        <w:tab/>
      </w:r>
      <w:r w:rsidR="009854A4" w:rsidRPr="004565C5">
        <w:rPr>
          <w:rFonts w:ascii="Times New Roman" w:hAnsi="Times New Roman" w:cs="Times New Roman"/>
          <w:b/>
          <w:color w:val="FF0000"/>
          <w:sz w:val="24"/>
          <w:szCs w:val="24"/>
        </w:rPr>
        <w:tab/>
      </w:r>
      <w:r w:rsidR="009854A4"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 xml:space="preserve">     </w:t>
      </w:r>
      <w:r w:rsidR="009854A4" w:rsidRPr="004565C5">
        <w:rPr>
          <w:rFonts w:ascii="Times New Roman" w:hAnsi="Times New Roman" w:cs="Times New Roman"/>
          <w:b/>
          <w:color w:val="FF0000"/>
          <w:sz w:val="24"/>
          <w:szCs w:val="24"/>
        </w:rPr>
        <w:tab/>
        <w:t>1.526.151,12.-TL</w:t>
      </w:r>
    </w:p>
    <w:p w:rsidR="009854A4" w:rsidRPr="004565C5" w:rsidRDefault="009854A4" w:rsidP="009854A4">
      <w:pPr>
        <w:spacing w:before="120" w:after="120"/>
        <w:ind w:left="360"/>
        <w:jc w:val="both"/>
        <w:rPr>
          <w:rFonts w:ascii="Times New Roman" w:hAnsi="Times New Roman" w:cs="Times New Roman"/>
          <w:b/>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lastRenderedPageBreak/>
              <w:t>Proje No</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1999H040330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KÜLTÜR</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ŞARTLI BAĞIŞ</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1999-2020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Restorasyon</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57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574" w:type="dxa"/>
            <w:shd w:val="clear" w:color="auto" w:fill="B7D8A0"/>
          </w:tcPr>
          <w:p w:rsidR="009854A4" w:rsidRPr="004565C5" w:rsidRDefault="009854A4" w:rsidP="00BE4B2D">
            <w:pPr>
              <w:spacing w:before="120" w:after="120"/>
              <w:rPr>
                <w:rFonts w:ascii="Times New Roman" w:hAnsi="Times New Roman" w:cs="Times New Roman"/>
                <w:b/>
                <w:color w:val="000000"/>
                <w:sz w:val="24"/>
                <w:szCs w:val="24"/>
              </w:rPr>
            </w:pP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57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Eklenen</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6.026.118,47.-TL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0,00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highlight w:val="yellow"/>
              </w:rPr>
            </w:pPr>
            <w:r w:rsidRPr="004565C5">
              <w:rPr>
                <w:rFonts w:ascii="Times New Roman" w:hAnsi="Times New Roman" w:cs="Times New Roman"/>
                <w:b/>
                <w:color w:val="000000"/>
                <w:sz w:val="24"/>
                <w:szCs w:val="24"/>
              </w:rPr>
              <w:t>0,00</w:t>
            </w:r>
          </w:p>
        </w:tc>
      </w:tr>
    </w:tbl>
    <w:p w:rsidR="009854A4" w:rsidRPr="004565C5" w:rsidRDefault="009854A4" w:rsidP="009854A4">
      <w:pPr>
        <w:spacing w:before="120" w:after="120"/>
        <w:jc w:val="both"/>
        <w:rPr>
          <w:rFonts w:ascii="Times New Roman" w:hAnsi="Times New Roman" w:cs="Times New Roman"/>
          <w:b/>
          <w:sz w:val="24"/>
          <w:szCs w:val="24"/>
        </w:rPr>
      </w:pPr>
    </w:p>
    <w:p w:rsidR="009854A4" w:rsidRPr="004565C5" w:rsidRDefault="004565C5" w:rsidP="004565C5">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9854A4" w:rsidRPr="004565C5">
        <w:rPr>
          <w:rFonts w:ascii="Times New Roman" w:hAnsi="Times New Roman" w:cs="Times New Roman"/>
          <w:b/>
          <w:sz w:val="24"/>
          <w:szCs w:val="24"/>
        </w:rPr>
        <w:t>2018 yılı ilk altı ayında henüz bir harcama gerçekleşmemiştir.</w:t>
      </w:r>
    </w:p>
    <w:p w:rsidR="009854A4" w:rsidRPr="004565C5" w:rsidRDefault="009854A4" w:rsidP="009854A4">
      <w:pPr>
        <w:spacing w:before="120" w:after="120"/>
        <w:ind w:left="360"/>
        <w:jc w:val="both"/>
        <w:rPr>
          <w:rFonts w:ascii="Times New Roman" w:hAnsi="Times New Roman" w:cs="Times New Roman"/>
          <w:sz w:val="24"/>
          <w:szCs w:val="24"/>
        </w:rPr>
      </w:pPr>
    </w:p>
    <w:p w:rsidR="009854A4" w:rsidRPr="004565C5" w:rsidRDefault="009854A4" w:rsidP="006E7060">
      <w:pPr>
        <w:numPr>
          <w:ilvl w:val="0"/>
          <w:numId w:val="20"/>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sz w:val="24"/>
          <w:szCs w:val="24"/>
        </w:rPr>
        <w:t>Cerrahpaşa Tıp Fakültesi Yerleşkesi Göğüs Hastalıkları Binası (1138 Ada,1 Parsel ) Restorasyon işi.</w:t>
      </w:r>
    </w:p>
    <w:p w:rsidR="009854A4" w:rsidRPr="004565C5" w:rsidRDefault="009854A4" w:rsidP="009854A4">
      <w:pPr>
        <w:spacing w:before="120" w:after="120"/>
        <w:ind w:left="720" w:firstLine="696"/>
        <w:jc w:val="both"/>
        <w:rPr>
          <w:rFonts w:ascii="Times New Roman" w:hAnsi="Times New Roman" w:cs="Times New Roman"/>
          <w:b/>
          <w:sz w:val="24"/>
          <w:szCs w:val="24"/>
        </w:rPr>
      </w:pPr>
      <w:r w:rsidRPr="004565C5">
        <w:rPr>
          <w:rFonts w:ascii="Times New Roman" w:hAnsi="Times New Roman" w:cs="Times New Roman"/>
          <w:b/>
          <w:sz w:val="24"/>
          <w:szCs w:val="24"/>
        </w:rPr>
        <w:t>Önümüzdeki günlerde ihalesi gerçekleşecektir.</w:t>
      </w:r>
    </w:p>
    <w:p w:rsidR="009854A4" w:rsidRPr="004565C5" w:rsidRDefault="009854A4" w:rsidP="009854A4">
      <w:pPr>
        <w:spacing w:before="120" w:after="120"/>
        <w:jc w:val="both"/>
        <w:rPr>
          <w:rFonts w:ascii="Times New Roman" w:hAnsi="Times New Roman" w:cs="Times New Roman"/>
          <w:b/>
          <w:sz w:val="24"/>
          <w:szCs w:val="24"/>
        </w:rPr>
      </w:pPr>
    </w:p>
    <w:tbl>
      <w:tblPr>
        <w:tblW w:w="9008"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661"/>
        <w:gridCol w:w="5347"/>
      </w:tblGrid>
      <w:tr w:rsidR="009854A4" w:rsidRPr="004565C5" w:rsidTr="006E7060">
        <w:trPr>
          <w:trHeight w:val="569"/>
        </w:trPr>
        <w:tc>
          <w:tcPr>
            <w:tcW w:w="3661"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347"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2017H040190</w:t>
            </w:r>
          </w:p>
        </w:tc>
      </w:tr>
      <w:tr w:rsidR="009854A4" w:rsidRPr="004565C5" w:rsidTr="006E7060">
        <w:trPr>
          <w:trHeight w:val="585"/>
        </w:trPr>
        <w:tc>
          <w:tcPr>
            <w:tcW w:w="3661"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347"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KÜLTÜR</w:t>
            </w:r>
          </w:p>
        </w:tc>
      </w:tr>
      <w:tr w:rsidR="009854A4" w:rsidRPr="004565C5" w:rsidTr="006E7060">
        <w:trPr>
          <w:trHeight w:val="569"/>
        </w:trPr>
        <w:tc>
          <w:tcPr>
            <w:tcW w:w="3661"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347" w:type="dxa"/>
            <w:shd w:val="clear" w:color="auto" w:fill="DBEBD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FEN EDEBİYAT FAKÜLTESİ RESTORASYONU</w:t>
            </w:r>
          </w:p>
        </w:tc>
      </w:tr>
      <w:tr w:rsidR="009854A4" w:rsidRPr="004565C5" w:rsidTr="006E7060">
        <w:trPr>
          <w:trHeight w:val="585"/>
        </w:trPr>
        <w:tc>
          <w:tcPr>
            <w:tcW w:w="3661"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347"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6E7060">
        <w:trPr>
          <w:trHeight w:val="569"/>
        </w:trPr>
        <w:tc>
          <w:tcPr>
            <w:tcW w:w="3661"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347"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2017-2020</w:t>
            </w:r>
          </w:p>
        </w:tc>
      </w:tr>
      <w:tr w:rsidR="009854A4" w:rsidRPr="004565C5" w:rsidTr="006E7060">
        <w:trPr>
          <w:trHeight w:val="585"/>
        </w:trPr>
        <w:tc>
          <w:tcPr>
            <w:tcW w:w="3661"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347"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Restorasyon</w:t>
            </w:r>
          </w:p>
        </w:tc>
      </w:tr>
      <w:tr w:rsidR="009854A4" w:rsidRPr="004565C5" w:rsidTr="006E7060">
        <w:trPr>
          <w:trHeight w:val="569"/>
        </w:trPr>
        <w:tc>
          <w:tcPr>
            <w:tcW w:w="3661"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lastRenderedPageBreak/>
              <w:t>Proje Tutarı</w:t>
            </w:r>
          </w:p>
        </w:tc>
        <w:tc>
          <w:tcPr>
            <w:tcW w:w="5347" w:type="dxa"/>
            <w:shd w:val="clear" w:color="auto" w:fill="DBEBD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150.000.000- TL.</w:t>
            </w:r>
          </w:p>
        </w:tc>
      </w:tr>
      <w:tr w:rsidR="009854A4" w:rsidRPr="004565C5" w:rsidTr="006E7060">
        <w:trPr>
          <w:trHeight w:val="585"/>
        </w:trPr>
        <w:tc>
          <w:tcPr>
            <w:tcW w:w="3661"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347" w:type="dxa"/>
            <w:shd w:val="clear" w:color="auto" w:fill="B7D8A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15.050.000.-TL</w:t>
            </w:r>
          </w:p>
        </w:tc>
      </w:tr>
      <w:tr w:rsidR="009854A4" w:rsidRPr="004565C5" w:rsidTr="006E7060">
        <w:trPr>
          <w:trHeight w:val="569"/>
        </w:trPr>
        <w:tc>
          <w:tcPr>
            <w:tcW w:w="3661"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347"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10.000.000-TL.</w:t>
            </w:r>
          </w:p>
        </w:tc>
      </w:tr>
      <w:tr w:rsidR="009854A4" w:rsidRPr="004565C5" w:rsidTr="006E7060">
        <w:trPr>
          <w:trHeight w:val="908"/>
        </w:trPr>
        <w:tc>
          <w:tcPr>
            <w:tcW w:w="3661"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347"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0,00</w:t>
            </w:r>
          </w:p>
        </w:tc>
      </w:tr>
      <w:tr w:rsidR="009854A4" w:rsidRPr="004565C5" w:rsidTr="006E7060">
        <w:trPr>
          <w:trHeight w:val="585"/>
        </w:trPr>
        <w:tc>
          <w:tcPr>
            <w:tcW w:w="3661"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347"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0,00</w:t>
            </w:r>
          </w:p>
        </w:tc>
      </w:tr>
    </w:tbl>
    <w:p w:rsidR="009854A4" w:rsidRPr="004565C5" w:rsidRDefault="009854A4" w:rsidP="009854A4">
      <w:pPr>
        <w:spacing w:before="120" w:after="120"/>
        <w:ind w:left="360"/>
        <w:jc w:val="both"/>
        <w:rPr>
          <w:rFonts w:ascii="Times New Roman" w:hAnsi="Times New Roman" w:cs="Times New Roman"/>
          <w:sz w:val="24"/>
          <w:szCs w:val="24"/>
        </w:rPr>
      </w:pPr>
    </w:p>
    <w:p w:rsidR="009854A4" w:rsidRPr="004565C5" w:rsidRDefault="009854A4" w:rsidP="009854A4">
      <w:pPr>
        <w:spacing w:before="120" w:after="120"/>
        <w:ind w:left="644"/>
        <w:jc w:val="both"/>
        <w:rPr>
          <w:rFonts w:ascii="Times New Roman" w:hAnsi="Times New Roman" w:cs="Times New Roman"/>
          <w:sz w:val="24"/>
          <w:szCs w:val="24"/>
        </w:rPr>
      </w:pPr>
      <w:r w:rsidRPr="004565C5">
        <w:rPr>
          <w:rFonts w:ascii="Times New Roman" w:hAnsi="Times New Roman" w:cs="Times New Roman"/>
          <w:b/>
          <w:sz w:val="24"/>
          <w:szCs w:val="24"/>
        </w:rPr>
        <w:t>2018 yılı ilk altı ayında henüz bir harcama gerçekleşmemiştir.</w:t>
      </w:r>
    </w:p>
    <w:p w:rsidR="009854A4" w:rsidRPr="004565C5" w:rsidRDefault="009854A4" w:rsidP="006E7060">
      <w:pPr>
        <w:spacing w:before="120" w:after="120"/>
        <w:jc w:val="both"/>
        <w:rPr>
          <w:rFonts w:ascii="Times New Roman" w:hAnsi="Times New Roman" w:cs="Times New Roman"/>
          <w:sz w:val="24"/>
          <w:szCs w:val="24"/>
        </w:rPr>
      </w:pPr>
    </w:p>
    <w:p w:rsidR="009854A4" w:rsidRPr="004565C5" w:rsidRDefault="009854A4" w:rsidP="009854A4">
      <w:pPr>
        <w:spacing w:before="120" w:after="120"/>
        <w:ind w:left="360"/>
        <w:jc w:val="both"/>
        <w:rPr>
          <w:rFonts w:ascii="Times New Roman" w:hAnsi="Times New Roman" w:cs="Times New Roman"/>
          <w:sz w:val="24"/>
          <w:szCs w:val="24"/>
        </w:rPr>
      </w:pPr>
    </w:p>
    <w:tbl>
      <w:tblPr>
        <w:tblW w:w="8767"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563"/>
        <w:gridCol w:w="5204"/>
      </w:tblGrid>
      <w:tr w:rsidR="009854A4" w:rsidRPr="004565C5" w:rsidTr="006E7060">
        <w:trPr>
          <w:trHeight w:val="575"/>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20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2016H040130</w:t>
            </w:r>
          </w:p>
        </w:tc>
      </w:tr>
      <w:tr w:rsidR="009854A4" w:rsidRPr="004565C5" w:rsidTr="006E7060">
        <w:trPr>
          <w:trHeight w:val="590"/>
        </w:trPr>
        <w:tc>
          <w:tcPr>
            <w:tcW w:w="3563"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20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KÜLTÜR</w:t>
            </w:r>
          </w:p>
        </w:tc>
      </w:tr>
      <w:tr w:rsidR="009854A4" w:rsidRPr="004565C5" w:rsidTr="006E7060">
        <w:trPr>
          <w:trHeight w:val="575"/>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204" w:type="dxa"/>
            <w:shd w:val="clear" w:color="auto" w:fill="DBEBD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SİYASAL BİLGİLER FAKÜLTESİ REST.</w:t>
            </w:r>
          </w:p>
        </w:tc>
      </w:tr>
      <w:tr w:rsidR="009854A4" w:rsidRPr="004565C5" w:rsidTr="006E7060">
        <w:trPr>
          <w:trHeight w:val="590"/>
        </w:trPr>
        <w:tc>
          <w:tcPr>
            <w:tcW w:w="3563"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204" w:type="dxa"/>
            <w:shd w:val="clear" w:color="auto" w:fill="B7D8A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6E7060">
        <w:trPr>
          <w:trHeight w:val="575"/>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20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2016-2019</w:t>
            </w:r>
          </w:p>
        </w:tc>
      </w:tr>
      <w:tr w:rsidR="009854A4" w:rsidRPr="004565C5" w:rsidTr="006E7060">
        <w:trPr>
          <w:trHeight w:val="590"/>
        </w:trPr>
        <w:tc>
          <w:tcPr>
            <w:tcW w:w="3563"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20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Restorasyon</w:t>
            </w:r>
          </w:p>
        </w:tc>
      </w:tr>
      <w:tr w:rsidR="009854A4" w:rsidRPr="004565C5" w:rsidTr="006E7060">
        <w:trPr>
          <w:trHeight w:val="575"/>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204" w:type="dxa"/>
            <w:shd w:val="clear" w:color="auto" w:fill="DBEBD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65.000.000- TL.</w:t>
            </w:r>
          </w:p>
        </w:tc>
      </w:tr>
      <w:tr w:rsidR="009854A4" w:rsidRPr="004565C5" w:rsidTr="006E7060">
        <w:trPr>
          <w:trHeight w:val="590"/>
        </w:trPr>
        <w:tc>
          <w:tcPr>
            <w:tcW w:w="3563"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204" w:type="dxa"/>
            <w:shd w:val="clear" w:color="auto" w:fill="B7D8A0"/>
          </w:tcPr>
          <w:p w:rsidR="009854A4" w:rsidRPr="004565C5" w:rsidRDefault="009854A4" w:rsidP="00BE4B2D">
            <w:pPr>
              <w:spacing w:before="120" w:after="120"/>
              <w:ind w:left="11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34.000.000.-TL</w:t>
            </w:r>
          </w:p>
        </w:tc>
      </w:tr>
      <w:tr w:rsidR="009854A4" w:rsidRPr="004565C5" w:rsidTr="006E7060">
        <w:trPr>
          <w:trHeight w:val="575"/>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20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30.000.000-TL.</w:t>
            </w:r>
          </w:p>
        </w:tc>
      </w:tr>
      <w:tr w:rsidR="009854A4" w:rsidRPr="004565C5" w:rsidTr="006E7060">
        <w:trPr>
          <w:trHeight w:val="590"/>
        </w:trPr>
        <w:tc>
          <w:tcPr>
            <w:tcW w:w="3563"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 (</w:t>
            </w:r>
            <w:proofErr w:type="spellStart"/>
            <w:r w:rsidRPr="004565C5">
              <w:rPr>
                <w:rFonts w:ascii="Times New Roman" w:hAnsi="Times New Roman" w:cs="Times New Roman"/>
                <w:b/>
                <w:color w:val="000000"/>
                <w:sz w:val="24"/>
                <w:szCs w:val="24"/>
              </w:rPr>
              <w:t>Revizeli</w:t>
            </w:r>
            <w:proofErr w:type="spellEnd"/>
            <w:r w:rsidRPr="004565C5">
              <w:rPr>
                <w:rFonts w:ascii="Times New Roman" w:hAnsi="Times New Roman" w:cs="Times New Roman"/>
                <w:b/>
                <w:color w:val="000000"/>
                <w:sz w:val="24"/>
                <w:szCs w:val="24"/>
              </w:rPr>
              <w:t>)</w:t>
            </w:r>
          </w:p>
        </w:tc>
        <w:tc>
          <w:tcPr>
            <w:tcW w:w="5204" w:type="dxa"/>
            <w:shd w:val="clear" w:color="auto" w:fill="B7D8A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5.000.000.-TL</w:t>
            </w:r>
          </w:p>
        </w:tc>
      </w:tr>
      <w:tr w:rsidR="009854A4" w:rsidRPr="004565C5" w:rsidTr="006E7060">
        <w:trPr>
          <w:trHeight w:val="575"/>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Toplam Ödenek</w:t>
            </w:r>
          </w:p>
        </w:tc>
        <w:tc>
          <w:tcPr>
            <w:tcW w:w="520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35.000.000.-TL</w:t>
            </w:r>
          </w:p>
        </w:tc>
      </w:tr>
      <w:tr w:rsidR="009854A4" w:rsidRPr="004565C5" w:rsidTr="006E7060">
        <w:trPr>
          <w:trHeight w:val="917"/>
        </w:trPr>
        <w:tc>
          <w:tcPr>
            <w:tcW w:w="3563"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20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20.165.283.-TL</w:t>
            </w:r>
          </w:p>
        </w:tc>
      </w:tr>
      <w:tr w:rsidR="009854A4" w:rsidRPr="004565C5" w:rsidTr="006E7060">
        <w:trPr>
          <w:trHeight w:val="590"/>
        </w:trPr>
        <w:tc>
          <w:tcPr>
            <w:tcW w:w="3563"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20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  57,61</w:t>
            </w:r>
          </w:p>
        </w:tc>
      </w:tr>
    </w:tbl>
    <w:p w:rsidR="009854A4" w:rsidRPr="004565C5" w:rsidRDefault="009854A4" w:rsidP="009854A4">
      <w:pPr>
        <w:spacing w:before="120" w:after="120"/>
        <w:ind w:left="360"/>
        <w:jc w:val="both"/>
        <w:rPr>
          <w:rFonts w:ascii="Times New Roman" w:hAnsi="Times New Roman" w:cs="Times New Roman"/>
          <w:sz w:val="24"/>
          <w:szCs w:val="24"/>
        </w:rPr>
      </w:pPr>
    </w:p>
    <w:p w:rsidR="009854A4" w:rsidRPr="004565C5" w:rsidRDefault="009854A4" w:rsidP="009854A4">
      <w:pPr>
        <w:spacing w:before="120" w:after="120" w:line="360" w:lineRule="auto"/>
        <w:jc w:val="both"/>
        <w:rPr>
          <w:rFonts w:ascii="Times New Roman" w:hAnsi="Times New Roman" w:cs="Times New Roman"/>
          <w:b/>
          <w:sz w:val="24"/>
          <w:szCs w:val="24"/>
        </w:rPr>
      </w:pPr>
      <w:r w:rsidRPr="004565C5">
        <w:rPr>
          <w:rFonts w:ascii="Times New Roman" w:hAnsi="Times New Roman" w:cs="Times New Roman"/>
          <w:b/>
          <w:sz w:val="24"/>
          <w:szCs w:val="24"/>
        </w:rPr>
        <w:lastRenderedPageBreak/>
        <w:t>2018 Yılının ilk altı aylık dönemi</w:t>
      </w:r>
      <w:r w:rsidR="006E7060" w:rsidRPr="004565C5">
        <w:rPr>
          <w:rFonts w:ascii="Times New Roman" w:hAnsi="Times New Roman" w:cs="Times New Roman"/>
          <w:b/>
          <w:sz w:val="24"/>
          <w:szCs w:val="24"/>
        </w:rPr>
        <w:t>nde yapılan işler;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Siyasal Bilgiler Fakültesi Binası Restorasyon İkmal ve Rektörlük Merkez Bina Müze Düz. </w:t>
      </w:r>
      <w:proofErr w:type="gramStart"/>
      <w:r w:rsidRPr="004565C5">
        <w:rPr>
          <w:rFonts w:ascii="Times New Roman" w:hAnsi="Times New Roman" w:cs="Times New Roman"/>
          <w:sz w:val="24"/>
          <w:szCs w:val="24"/>
        </w:rPr>
        <w:t>işi</w:t>
      </w:r>
      <w:proofErr w:type="gramEnd"/>
      <w:r w:rsidRPr="004565C5">
        <w:rPr>
          <w:rFonts w:ascii="Times New Roman" w:hAnsi="Times New Roman" w:cs="Times New Roman"/>
          <w:sz w:val="24"/>
          <w:szCs w:val="24"/>
        </w:rPr>
        <w:t>.</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Sözleşme Bedeli: 45.093.549,71.-TL+Kdv              Müteahhit: AKKA MİM.</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6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 xml:space="preserve">         </w:t>
      </w:r>
      <w:r w:rsidRPr="004565C5">
        <w:rPr>
          <w:rFonts w:ascii="Times New Roman" w:hAnsi="Times New Roman" w:cs="Times New Roman"/>
          <w:b/>
          <w:sz w:val="24"/>
          <w:szCs w:val="24"/>
        </w:rPr>
        <w:tab/>
        <w:t>5.002.955,16.-TL</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7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w:t>
      </w:r>
      <w:r w:rsidRPr="004565C5">
        <w:rPr>
          <w:rFonts w:ascii="Times New Roman" w:hAnsi="Times New Roman" w:cs="Times New Roman"/>
          <w:b/>
          <w:sz w:val="24"/>
          <w:szCs w:val="24"/>
        </w:rPr>
        <w:tab/>
        <w:t>4.136.982,03-TL</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8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w:t>
      </w:r>
      <w:r w:rsidRPr="004565C5">
        <w:rPr>
          <w:rFonts w:ascii="Times New Roman" w:hAnsi="Times New Roman" w:cs="Times New Roman"/>
          <w:b/>
          <w:sz w:val="24"/>
          <w:szCs w:val="24"/>
        </w:rPr>
        <w:tab/>
        <w:t>6.214.646,27.-TL</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9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w:t>
      </w:r>
      <w:r w:rsidRPr="004565C5">
        <w:rPr>
          <w:rFonts w:ascii="Times New Roman" w:hAnsi="Times New Roman" w:cs="Times New Roman"/>
          <w:b/>
          <w:sz w:val="24"/>
          <w:szCs w:val="24"/>
        </w:rPr>
        <w:tab/>
        <w:t>3.519.066,75.-TL</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10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b/>
          <w:sz w:val="24"/>
          <w:szCs w:val="24"/>
        </w:rPr>
        <w:t xml:space="preserve">                                           </w:t>
      </w:r>
      <w:r w:rsidRPr="004565C5">
        <w:rPr>
          <w:rFonts w:ascii="Times New Roman" w:hAnsi="Times New Roman" w:cs="Times New Roman"/>
          <w:b/>
          <w:sz w:val="24"/>
          <w:szCs w:val="24"/>
        </w:rPr>
        <w:tab/>
        <w:t>1.291.632,47.-TL</w:t>
      </w:r>
    </w:p>
    <w:p w:rsidR="009854A4" w:rsidRPr="004565C5" w:rsidRDefault="009854A4" w:rsidP="009854A4">
      <w:pPr>
        <w:spacing w:before="120" w:after="120"/>
        <w:ind w:left="360"/>
        <w:jc w:val="both"/>
        <w:rPr>
          <w:rFonts w:ascii="Times New Roman" w:hAnsi="Times New Roman" w:cs="Times New Roman"/>
          <w:sz w:val="24"/>
          <w:szCs w:val="24"/>
        </w:rPr>
      </w:pPr>
    </w:p>
    <w:p w:rsidR="009854A4" w:rsidRPr="004565C5" w:rsidRDefault="009854A4" w:rsidP="006E7060">
      <w:pPr>
        <w:spacing w:before="120" w:after="120"/>
        <w:ind w:left="360"/>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TOPLAM HARCAMA:</w:t>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t>20.165.282,68.-TL</w:t>
      </w:r>
    </w:p>
    <w:p w:rsidR="006E7060" w:rsidRPr="004565C5" w:rsidRDefault="006E7060" w:rsidP="006E7060">
      <w:pPr>
        <w:spacing w:before="120" w:after="120"/>
        <w:ind w:left="360"/>
        <w:jc w:val="both"/>
        <w:rPr>
          <w:rFonts w:ascii="Times New Roman" w:hAnsi="Times New Roman" w:cs="Times New Roman"/>
          <w:b/>
          <w:color w:val="FF0000"/>
          <w:sz w:val="24"/>
          <w:szCs w:val="24"/>
        </w:rPr>
      </w:pPr>
    </w:p>
    <w:p w:rsidR="009854A4" w:rsidRPr="004565C5" w:rsidRDefault="009854A4" w:rsidP="009854A4">
      <w:pPr>
        <w:numPr>
          <w:ilvl w:val="0"/>
          <w:numId w:val="5"/>
        </w:numPr>
        <w:spacing w:before="120" w:after="120" w:line="240" w:lineRule="auto"/>
        <w:jc w:val="both"/>
        <w:rPr>
          <w:rFonts w:ascii="Times New Roman" w:hAnsi="Times New Roman" w:cs="Times New Roman"/>
          <w:b/>
          <w:sz w:val="24"/>
          <w:szCs w:val="24"/>
        </w:rPr>
      </w:pPr>
      <w:r w:rsidRPr="004565C5">
        <w:rPr>
          <w:rFonts w:ascii="Times New Roman" w:hAnsi="Times New Roman" w:cs="Times New Roman"/>
          <w:b/>
          <w:sz w:val="24"/>
          <w:szCs w:val="24"/>
        </w:rPr>
        <w:t>SPOR SEKTÖRÜ</w:t>
      </w: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2018H050700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SPOR</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AÇIK VE KAPALI SPOR TESİSLERİ</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2018-2018</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Büyük Onarım-Makine Teçhizat</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1.000.000- 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0,00</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1.000.000-TL.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574" w:type="dxa"/>
            <w:shd w:val="clear" w:color="auto" w:fill="B7D8A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0,00</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574" w:type="dxa"/>
            <w:shd w:val="clear" w:color="auto" w:fill="DBEBD0"/>
          </w:tcPr>
          <w:p w:rsidR="009854A4" w:rsidRPr="004565C5" w:rsidRDefault="009854A4" w:rsidP="00BE4B2D">
            <w:pPr>
              <w:spacing w:before="120" w:after="120"/>
              <w:ind w:left="11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0,00</w:t>
            </w:r>
          </w:p>
        </w:tc>
      </w:tr>
    </w:tbl>
    <w:p w:rsidR="009854A4" w:rsidRPr="004565C5" w:rsidRDefault="009854A4" w:rsidP="009854A4">
      <w:pPr>
        <w:spacing w:before="120" w:after="120"/>
        <w:ind w:left="644"/>
        <w:jc w:val="both"/>
        <w:rPr>
          <w:rFonts w:ascii="Times New Roman" w:hAnsi="Times New Roman" w:cs="Times New Roman"/>
          <w:b/>
          <w:sz w:val="24"/>
          <w:szCs w:val="24"/>
        </w:rPr>
      </w:pPr>
    </w:p>
    <w:p w:rsidR="009854A4" w:rsidRPr="004565C5" w:rsidRDefault="009854A4" w:rsidP="006E7060">
      <w:pPr>
        <w:spacing w:before="120" w:after="120"/>
        <w:ind w:left="644"/>
        <w:jc w:val="both"/>
        <w:rPr>
          <w:rFonts w:ascii="Times New Roman" w:hAnsi="Times New Roman" w:cs="Times New Roman"/>
          <w:sz w:val="24"/>
          <w:szCs w:val="24"/>
        </w:rPr>
      </w:pPr>
      <w:r w:rsidRPr="004565C5">
        <w:rPr>
          <w:rFonts w:ascii="Times New Roman" w:hAnsi="Times New Roman" w:cs="Times New Roman"/>
          <w:b/>
          <w:sz w:val="24"/>
          <w:szCs w:val="24"/>
        </w:rPr>
        <w:t>2018 yılı ilk altı ayında henüz bir harcama gerçekleşmemiştir.</w:t>
      </w:r>
    </w:p>
    <w:p w:rsidR="006E7060" w:rsidRDefault="006E7060" w:rsidP="006E7060">
      <w:pPr>
        <w:spacing w:before="120" w:after="120"/>
        <w:ind w:left="644"/>
        <w:jc w:val="both"/>
        <w:rPr>
          <w:rFonts w:ascii="Times New Roman" w:hAnsi="Times New Roman" w:cs="Times New Roman"/>
          <w:sz w:val="24"/>
          <w:szCs w:val="24"/>
        </w:rPr>
      </w:pPr>
    </w:p>
    <w:p w:rsidR="004565C5" w:rsidRPr="004565C5" w:rsidRDefault="004565C5" w:rsidP="006E7060">
      <w:pPr>
        <w:spacing w:before="120" w:after="120"/>
        <w:ind w:left="644"/>
        <w:jc w:val="both"/>
        <w:rPr>
          <w:rFonts w:ascii="Times New Roman" w:hAnsi="Times New Roman" w:cs="Times New Roman"/>
          <w:sz w:val="24"/>
          <w:szCs w:val="24"/>
        </w:rPr>
      </w:pP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lastRenderedPageBreak/>
        <w:t>D.SAĞLIK SEKTÖRÜ</w:t>
      </w: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No</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2016I000270</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Sektörü</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bCs/>
                <w:color w:val="000000"/>
                <w:sz w:val="24"/>
                <w:szCs w:val="24"/>
              </w:rPr>
            </w:pPr>
            <w:r w:rsidRPr="004565C5">
              <w:rPr>
                <w:rFonts w:ascii="Times New Roman" w:hAnsi="Times New Roman" w:cs="Times New Roman"/>
                <w:b/>
                <w:bCs/>
                <w:color w:val="000000"/>
                <w:sz w:val="24"/>
                <w:szCs w:val="24"/>
              </w:rPr>
              <w:t>SAĞLIK</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Adı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MUHTELİF İŞLER</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Yeri</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İSTANBUL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Başlama-Bitiş Yılı</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2016-2018</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Karakteristik</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 xml:space="preserve">Büyük Onarım, </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Proje Tutarı</w:t>
            </w:r>
          </w:p>
        </w:tc>
        <w:tc>
          <w:tcPr>
            <w:tcW w:w="557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177.990.000.- 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Önceki Yıllar Harcaması</w:t>
            </w:r>
          </w:p>
        </w:tc>
        <w:tc>
          <w:tcPr>
            <w:tcW w:w="5574" w:type="dxa"/>
            <w:shd w:val="clear" w:color="auto" w:fill="B7D8A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91.500.000.-TL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w:t>
            </w:r>
          </w:p>
        </w:tc>
        <w:tc>
          <w:tcPr>
            <w:tcW w:w="5574" w:type="dxa"/>
            <w:shd w:val="clear" w:color="auto" w:fill="DBEBD0"/>
          </w:tcPr>
          <w:p w:rsidR="009854A4" w:rsidRPr="004565C5" w:rsidRDefault="009854A4" w:rsidP="00BE4B2D">
            <w:pPr>
              <w:spacing w:before="120" w:after="120"/>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40.000.000-TL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Ödeneği (</w:t>
            </w:r>
            <w:proofErr w:type="spellStart"/>
            <w:r w:rsidRPr="004565C5">
              <w:rPr>
                <w:rFonts w:ascii="Times New Roman" w:hAnsi="Times New Roman" w:cs="Times New Roman"/>
                <w:b/>
                <w:color w:val="000000"/>
                <w:sz w:val="24"/>
                <w:szCs w:val="24"/>
              </w:rPr>
              <w:t>revizeli</w:t>
            </w:r>
            <w:proofErr w:type="spellEnd"/>
            <w:r w:rsidRPr="004565C5">
              <w:rPr>
                <w:rFonts w:ascii="Times New Roman" w:hAnsi="Times New Roman" w:cs="Times New Roman"/>
                <w:b/>
                <w:color w:val="000000"/>
                <w:sz w:val="24"/>
                <w:szCs w:val="24"/>
              </w:rPr>
              <w:t>)(*)</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3.500.000.-TL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Toplam Ödenek</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43.500.000.-TL</w:t>
            </w:r>
          </w:p>
        </w:tc>
      </w:tr>
      <w:tr w:rsidR="009854A4" w:rsidRPr="004565C5" w:rsidTr="00BE4B2D">
        <w:tc>
          <w:tcPr>
            <w:tcW w:w="3936"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2018 Yılı Haziran Ayı Sonuna Kadar Yapılan Toplam Harcama</w:t>
            </w:r>
          </w:p>
        </w:tc>
        <w:tc>
          <w:tcPr>
            <w:tcW w:w="5574" w:type="dxa"/>
            <w:shd w:val="clear" w:color="auto" w:fill="B7D8A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12.945.416.-TL</w:t>
            </w:r>
          </w:p>
        </w:tc>
      </w:tr>
      <w:tr w:rsidR="009854A4" w:rsidRPr="004565C5" w:rsidTr="00BE4B2D">
        <w:tc>
          <w:tcPr>
            <w:tcW w:w="3936"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rPr>
            </w:pPr>
            <w:r w:rsidRPr="004565C5">
              <w:rPr>
                <w:rFonts w:ascii="Times New Roman" w:hAnsi="Times New Roman" w:cs="Times New Roman"/>
                <w:b/>
                <w:color w:val="000000"/>
                <w:sz w:val="24"/>
                <w:szCs w:val="24"/>
              </w:rPr>
              <w:t>Nakdi Gerçekleşme (%)</w:t>
            </w:r>
          </w:p>
        </w:tc>
        <w:tc>
          <w:tcPr>
            <w:tcW w:w="5574" w:type="dxa"/>
            <w:shd w:val="clear" w:color="auto" w:fill="DBEBD0"/>
          </w:tcPr>
          <w:p w:rsidR="009854A4" w:rsidRPr="004565C5" w:rsidRDefault="009854A4" w:rsidP="00BE4B2D">
            <w:pPr>
              <w:spacing w:before="120" w:after="120"/>
              <w:jc w:val="both"/>
              <w:rPr>
                <w:rFonts w:ascii="Times New Roman" w:hAnsi="Times New Roman" w:cs="Times New Roman"/>
                <w:b/>
                <w:color w:val="000000"/>
                <w:sz w:val="24"/>
                <w:szCs w:val="24"/>
                <w:highlight w:val="yellow"/>
              </w:rPr>
            </w:pPr>
            <w:r w:rsidRPr="004565C5">
              <w:rPr>
                <w:rFonts w:ascii="Times New Roman" w:hAnsi="Times New Roman" w:cs="Times New Roman"/>
                <w:b/>
                <w:color w:val="000000"/>
                <w:sz w:val="24"/>
                <w:szCs w:val="24"/>
              </w:rPr>
              <w:t>29,76</w:t>
            </w:r>
          </w:p>
        </w:tc>
      </w:tr>
    </w:tbl>
    <w:p w:rsidR="009854A4" w:rsidRPr="004565C5" w:rsidRDefault="009854A4" w:rsidP="006E7060">
      <w:pPr>
        <w:spacing w:before="120" w:after="120"/>
        <w:jc w:val="both"/>
        <w:rPr>
          <w:rFonts w:ascii="Times New Roman" w:hAnsi="Times New Roman" w:cs="Times New Roman"/>
          <w:b/>
          <w:sz w:val="24"/>
          <w:szCs w:val="24"/>
        </w:rPr>
      </w:pPr>
    </w:p>
    <w:p w:rsidR="009854A4" w:rsidRPr="004565C5" w:rsidRDefault="009854A4" w:rsidP="009854A4">
      <w:pPr>
        <w:spacing w:before="120" w:after="120"/>
        <w:ind w:firstLine="644"/>
        <w:jc w:val="both"/>
        <w:rPr>
          <w:rFonts w:ascii="Times New Roman" w:hAnsi="Times New Roman" w:cs="Times New Roman"/>
          <w:b/>
          <w:sz w:val="24"/>
          <w:szCs w:val="24"/>
        </w:rPr>
      </w:pPr>
      <w:r w:rsidRPr="004565C5">
        <w:rPr>
          <w:rFonts w:ascii="Times New Roman" w:hAnsi="Times New Roman" w:cs="Times New Roman"/>
          <w:b/>
          <w:sz w:val="24"/>
          <w:szCs w:val="24"/>
        </w:rPr>
        <w:t>2018 Yılının ilk altı aylık döneminde yapılan işler</w:t>
      </w:r>
    </w:p>
    <w:p w:rsidR="009854A4" w:rsidRPr="004565C5" w:rsidRDefault="009854A4" w:rsidP="009854A4">
      <w:pPr>
        <w:numPr>
          <w:ilvl w:val="0"/>
          <w:numId w:val="7"/>
        </w:numPr>
        <w:spacing w:before="120" w:after="120" w:line="240" w:lineRule="auto"/>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İ.Ü. Cerrahpaşa Tıp Fakültesi Hafif Çelik Hastane ve Eğitim Yapılarının İnşası, Mevcut Muhtelif Yapıların Revize </w:t>
      </w:r>
      <w:proofErr w:type="spellStart"/>
      <w:r w:rsidRPr="004565C5">
        <w:rPr>
          <w:rFonts w:ascii="Times New Roman" w:hAnsi="Times New Roman" w:cs="Times New Roman"/>
          <w:sz w:val="24"/>
          <w:szCs w:val="24"/>
        </w:rPr>
        <w:t>Rehabilitesi</w:t>
      </w:r>
      <w:proofErr w:type="spellEnd"/>
      <w:r w:rsidRPr="004565C5">
        <w:rPr>
          <w:rFonts w:ascii="Times New Roman" w:hAnsi="Times New Roman" w:cs="Times New Roman"/>
          <w:sz w:val="24"/>
          <w:szCs w:val="24"/>
        </w:rPr>
        <w:t xml:space="preserve"> ve Zemin İyileştirme (Kazı, kazık, destek sistemleri)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Sözleşme Bedeli: 70.650.595,74+14.122.921,96 = 84.773.517,70.-TL      </w:t>
      </w:r>
      <w:r w:rsidRPr="004565C5">
        <w:rPr>
          <w:rFonts w:ascii="Times New Roman" w:hAnsi="Times New Roman" w:cs="Times New Roman"/>
          <w:sz w:val="24"/>
          <w:szCs w:val="24"/>
        </w:rPr>
        <w:tab/>
        <w:t xml:space="preserve">    Müteahhit: M. FUAT EKŞİOĞLU&amp; KAREL İŞ ORTAKLIĞI</w:t>
      </w:r>
    </w:p>
    <w:p w:rsidR="009854A4" w:rsidRPr="004565C5" w:rsidRDefault="009854A4" w:rsidP="009854A4">
      <w:pPr>
        <w:spacing w:before="120" w:after="120"/>
        <w:ind w:firstLine="644"/>
        <w:jc w:val="both"/>
        <w:rPr>
          <w:rFonts w:ascii="Times New Roman" w:hAnsi="Times New Roman" w:cs="Times New Roman"/>
          <w:b/>
          <w:sz w:val="24"/>
          <w:szCs w:val="24"/>
        </w:rPr>
      </w:pPr>
      <w:r w:rsidRPr="004565C5">
        <w:rPr>
          <w:rFonts w:ascii="Times New Roman" w:hAnsi="Times New Roman" w:cs="Times New Roman"/>
          <w:sz w:val="24"/>
          <w:szCs w:val="24"/>
        </w:rPr>
        <w:t xml:space="preserve">11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4.754.499,99.-TL</w:t>
      </w:r>
    </w:p>
    <w:p w:rsidR="009854A4" w:rsidRPr="004565C5" w:rsidRDefault="009854A4" w:rsidP="006E7060">
      <w:pPr>
        <w:spacing w:before="120" w:after="120"/>
        <w:ind w:firstLine="644"/>
        <w:jc w:val="both"/>
        <w:rPr>
          <w:rFonts w:ascii="Times New Roman" w:hAnsi="Times New Roman" w:cs="Times New Roman"/>
          <w:b/>
          <w:sz w:val="24"/>
          <w:szCs w:val="24"/>
        </w:rPr>
      </w:pPr>
      <w:r w:rsidRPr="004565C5">
        <w:rPr>
          <w:rFonts w:ascii="Times New Roman" w:hAnsi="Times New Roman" w:cs="Times New Roman"/>
          <w:sz w:val="24"/>
          <w:szCs w:val="24"/>
        </w:rPr>
        <w:t xml:space="preserve">12 </w:t>
      </w:r>
      <w:proofErr w:type="spellStart"/>
      <w:r w:rsidRPr="004565C5">
        <w:rPr>
          <w:rFonts w:ascii="Times New Roman" w:hAnsi="Times New Roman" w:cs="Times New Roman"/>
          <w:sz w:val="24"/>
          <w:szCs w:val="24"/>
        </w:rPr>
        <w:t>nolu</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hakediş</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kdv</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dahil</w:t>
      </w:r>
      <w:proofErr w:type="gramEnd"/>
      <w:r w:rsidRPr="004565C5">
        <w:rPr>
          <w:rFonts w:ascii="Times New Roman" w:hAnsi="Times New Roman" w:cs="Times New Roman"/>
          <w:sz w:val="24"/>
          <w:szCs w:val="24"/>
        </w:rPr>
        <w:t xml:space="preserve"> ödenen</w:t>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sz w:val="24"/>
          <w:szCs w:val="24"/>
        </w:rPr>
        <w:tab/>
      </w:r>
      <w:r w:rsidRPr="004565C5">
        <w:rPr>
          <w:rFonts w:ascii="Times New Roman" w:hAnsi="Times New Roman" w:cs="Times New Roman"/>
          <w:b/>
          <w:sz w:val="24"/>
          <w:szCs w:val="24"/>
        </w:rPr>
        <w:t>8.190.916,55</w:t>
      </w:r>
      <w:r w:rsidR="006E7060" w:rsidRPr="004565C5">
        <w:rPr>
          <w:rFonts w:ascii="Times New Roman" w:hAnsi="Times New Roman" w:cs="Times New Roman"/>
          <w:b/>
          <w:sz w:val="24"/>
          <w:szCs w:val="24"/>
        </w:rPr>
        <w:t>.-TL</w:t>
      </w:r>
    </w:p>
    <w:p w:rsidR="009854A4" w:rsidRPr="004565C5" w:rsidRDefault="009854A4" w:rsidP="009854A4">
      <w:pPr>
        <w:spacing w:before="120" w:after="120"/>
        <w:ind w:left="708" w:firstLine="708"/>
        <w:jc w:val="both"/>
        <w:rPr>
          <w:rFonts w:ascii="Times New Roman" w:hAnsi="Times New Roman" w:cs="Times New Roman"/>
          <w:b/>
          <w:color w:val="FF0000"/>
          <w:sz w:val="24"/>
          <w:szCs w:val="24"/>
        </w:rPr>
      </w:pPr>
      <w:r w:rsidRPr="004565C5">
        <w:rPr>
          <w:rFonts w:ascii="Times New Roman" w:hAnsi="Times New Roman" w:cs="Times New Roman"/>
          <w:b/>
          <w:color w:val="FF0000"/>
          <w:sz w:val="24"/>
          <w:szCs w:val="24"/>
        </w:rPr>
        <w:t>TOPLAM HARCAMA:</w:t>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color w:val="FF0000"/>
          <w:sz w:val="24"/>
          <w:szCs w:val="24"/>
        </w:rPr>
        <w:tab/>
      </w:r>
      <w:r w:rsidRPr="004565C5">
        <w:rPr>
          <w:rFonts w:ascii="Times New Roman" w:hAnsi="Times New Roman" w:cs="Times New Roman"/>
          <w:b/>
          <w:sz w:val="24"/>
          <w:szCs w:val="24"/>
        </w:rPr>
        <w:tab/>
      </w:r>
      <w:r w:rsidRPr="004565C5">
        <w:rPr>
          <w:rFonts w:ascii="Times New Roman" w:hAnsi="Times New Roman" w:cs="Times New Roman"/>
          <w:b/>
          <w:color w:val="FF0000"/>
          <w:sz w:val="24"/>
          <w:szCs w:val="24"/>
        </w:rPr>
        <w:t>12.945.416,54.-TL</w:t>
      </w:r>
    </w:p>
    <w:p w:rsidR="009854A4" w:rsidRDefault="009854A4" w:rsidP="009854A4">
      <w:pPr>
        <w:spacing w:before="120" w:after="120"/>
        <w:ind w:firstLine="644"/>
        <w:jc w:val="both"/>
        <w:rPr>
          <w:rFonts w:ascii="Times New Roman" w:hAnsi="Times New Roman" w:cs="Times New Roman"/>
          <w:b/>
          <w:sz w:val="24"/>
          <w:szCs w:val="24"/>
        </w:rPr>
      </w:pPr>
    </w:p>
    <w:p w:rsidR="004565C5" w:rsidRDefault="004565C5" w:rsidP="009854A4">
      <w:pPr>
        <w:spacing w:before="120" w:after="120"/>
        <w:ind w:firstLine="644"/>
        <w:jc w:val="both"/>
        <w:rPr>
          <w:rFonts w:ascii="Times New Roman" w:hAnsi="Times New Roman" w:cs="Times New Roman"/>
          <w:b/>
          <w:sz w:val="24"/>
          <w:szCs w:val="24"/>
        </w:rPr>
      </w:pPr>
    </w:p>
    <w:p w:rsidR="004565C5" w:rsidRPr="004565C5" w:rsidRDefault="004565C5" w:rsidP="009854A4">
      <w:pPr>
        <w:spacing w:before="120" w:after="120"/>
        <w:ind w:firstLine="644"/>
        <w:jc w:val="both"/>
        <w:rPr>
          <w:rFonts w:ascii="Times New Roman" w:hAnsi="Times New Roman" w:cs="Times New Roman"/>
          <w:b/>
          <w:sz w:val="24"/>
          <w:szCs w:val="24"/>
        </w:rPr>
      </w:pPr>
    </w:p>
    <w:p w:rsidR="009854A4" w:rsidRPr="004565C5" w:rsidRDefault="009854A4" w:rsidP="006E7060">
      <w:pPr>
        <w:spacing w:line="360" w:lineRule="auto"/>
        <w:jc w:val="both"/>
        <w:rPr>
          <w:rFonts w:ascii="Times New Roman" w:hAnsi="Times New Roman" w:cs="Times New Roman"/>
          <w:b/>
          <w:sz w:val="24"/>
          <w:szCs w:val="24"/>
        </w:rPr>
      </w:pPr>
      <w:r w:rsidRPr="004565C5">
        <w:rPr>
          <w:rFonts w:ascii="Times New Roman" w:hAnsi="Times New Roman" w:cs="Times New Roman"/>
          <w:b/>
          <w:sz w:val="24"/>
          <w:szCs w:val="24"/>
        </w:rPr>
        <w:lastRenderedPageBreak/>
        <w:t>III.  TEMMUZ – ARALIK 2018 DÖNEMİNE İLİŞKİN BEKLENTİLER VE HEDEFLER</w:t>
      </w:r>
    </w:p>
    <w:p w:rsidR="009854A4" w:rsidRPr="004565C5" w:rsidRDefault="009854A4" w:rsidP="009854A4">
      <w:pPr>
        <w:spacing w:before="120" w:after="120" w:line="360" w:lineRule="auto"/>
        <w:rPr>
          <w:rFonts w:ascii="Times New Roman" w:hAnsi="Times New Roman" w:cs="Times New Roman"/>
          <w:b/>
          <w:sz w:val="24"/>
          <w:szCs w:val="24"/>
        </w:rPr>
      </w:pPr>
      <w:r w:rsidRPr="004565C5">
        <w:rPr>
          <w:rFonts w:ascii="Times New Roman" w:hAnsi="Times New Roman" w:cs="Times New Roman"/>
          <w:b/>
          <w:sz w:val="24"/>
          <w:szCs w:val="24"/>
        </w:rPr>
        <w:t>A.BÜTÇE GİDERLERİ</w:t>
      </w:r>
    </w:p>
    <w:p w:rsidR="009854A4" w:rsidRPr="004565C5" w:rsidRDefault="009854A4" w:rsidP="009854A4">
      <w:pPr>
        <w:spacing w:before="120" w:after="120" w:line="360" w:lineRule="auto"/>
        <w:ind w:firstLine="708"/>
        <w:jc w:val="both"/>
        <w:rPr>
          <w:rFonts w:ascii="Times New Roman" w:hAnsi="Times New Roman" w:cs="Times New Roman"/>
          <w:sz w:val="24"/>
          <w:szCs w:val="24"/>
        </w:rPr>
      </w:pPr>
      <w:r w:rsidRPr="004565C5">
        <w:rPr>
          <w:rFonts w:ascii="Times New Roman" w:hAnsi="Times New Roman" w:cs="Times New Roman"/>
          <w:sz w:val="24"/>
          <w:szCs w:val="24"/>
        </w:rPr>
        <w:t>Başkanlığımız Temmuz-Aralık 2018 döneminde bütçe ile sağlanan kaynaklarını, kurumun stratejik plan, amaç ve hedefleri doğrultusunda etkili ve verimli bir şekilde kullanacaktır. Devam etmekte olan yatırım projeleri bütçe ödenekleri ve üniversitemizin bütçe imkânları dâhilinde tamamlanacaktır.</w:t>
      </w:r>
    </w:p>
    <w:p w:rsidR="009854A4" w:rsidRPr="004565C5" w:rsidRDefault="009854A4" w:rsidP="009854A4">
      <w:pPr>
        <w:spacing w:before="120" w:after="120" w:line="360" w:lineRule="auto"/>
        <w:rPr>
          <w:rFonts w:ascii="Times New Roman" w:hAnsi="Times New Roman" w:cs="Times New Roman"/>
          <w:bCs/>
          <w:sz w:val="24"/>
          <w:szCs w:val="24"/>
        </w:rPr>
      </w:pPr>
      <w:r w:rsidRPr="004565C5">
        <w:rPr>
          <w:rFonts w:ascii="Times New Roman" w:hAnsi="Times New Roman" w:cs="Times New Roman"/>
          <w:sz w:val="24"/>
          <w:szCs w:val="24"/>
        </w:rPr>
        <w:tab/>
      </w:r>
      <w:r w:rsidRPr="004565C5">
        <w:rPr>
          <w:rFonts w:ascii="Times New Roman" w:hAnsi="Times New Roman" w:cs="Times New Roman"/>
          <w:bCs/>
          <w:sz w:val="24"/>
          <w:szCs w:val="24"/>
        </w:rPr>
        <w:t xml:space="preserve">Temmuz – Aralık 2018 dönemindeki 2.altı aylık ödeneğin gerçekleşmesi % 100 olarak amaçlanmaktadır. </w:t>
      </w:r>
    </w:p>
    <w:p w:rsidR="009854A4" w:rsidRPr="004565C5" w:rsidRDefault="009854A4" w:rsidP="009854A4">
      <w:pPr>
        <w:spacing w:before="120" w:after="120" w:line="360" w:lineRule="auto"/>
        <w:jc w:val="both"/>
        <w:rPr>
          <w:rFonts w:ascii="Times New Roman" w:hAnsi="Times New Roman" w:cs="Times New Roman"/>
          <w:sz w:val="24"/>
          <w:szCs w:val="24"/>
        </w:rPr>
      </w:pPr>
      <w:r w:rsidRPr="004565C5">
        <w:rPr>
          <w:rFonts w:ascii="Times New Roman" w:hAnsi="Times New Roman" w:cs="Times New Roman"/>
          <w:b/>
          <w:bCs/>
          <w:sz w:val="24"/>
          <w:szCs w:val="24"/>
        </w:rPr>
        <w:t>B.</w:t>
      </w:r>
      <w:r w:rsidRPr="004565C5">
        <w:rPr>
          <w:rFonts w:ascii="Times New Roman" w:hAnsi="Times New Roman" w:cs="Times New Roman"/>
          <w:sz w:val="24"/>
          <w:szCs w:val="24"/>
        </w:rPr>
        <w:t xml:space="preserve">     </w:t>
      </w:r>
      <w:r w:rsidRPr="004565C5">
        <w:rPr>
          <w:rFonts w:ascii="Times New Roman" w:hAnsi="Times New Roman" w:cs="Times New Roman"/>
          <w:b/>
          <w:bCs/>
          <w:sz w:val="24"/>
          <w:szCs w:val="24"/>
        </w:rPr>
        <w:t>Bütçe Gelirleri</w:t>
      </w:r>
    </w:p>
    <w:p w:rsidR="009854A4" w:rsidRPr="004565C5" w:rsidRDefault="009854A4" w:rsidP="009854A4">
      <w:pPr>
        <w:spacing w:before="120" w:after="120" w:line="360" w:lineRule="auto"/>
        <w:jc w:val="both"/>
        <w:rPr>
          <w:rFonts w:ascii="Times New Roman" w:hAnsi="Times New Roman" w:cs="Times New Roman"/>
          <w:sz w:val="24"/>
          <w:szCs w:val="24"/>
        </w:rPr>
      </w:pPr>
      <w:r w:rsidRPr="004565C5">
        <w:rPr>
          <w:rFonts w:ascii="Times New Roman" w:hAnsi="Times New Roman" w:cs="Times New Roman"/>
          <w:b/>
          <w:bCs/>
          <w:sz w:val="24"/>
          <w:szCs w:val="24"/>
        </w:rPr>
        <w:t xml:space="preserve">C.     Finansman; </w:t>
      </w:r>
      <w:r w:rsidRPr="004565C5">
        <w:rPr>
          <w:rFonts w:ascii="Times New Roman" w:hAnsi="Times New Roman" w:cs="Times New Roman"/>
          <w:bCs/>
          <w:sz w:val="24"/>
          <w:szCs w:val="24"/>
        </w:rPr>
        <w:t>Hazine yardımı, Üniversite bütçe imkânları, Şartlı Bağış</w:t>
      </w:r>
    </w:p>
    <w:p w:rsidR="009854A4" w:rsidRPr="004565C5" w:rsidRDefault="009854A4" w:rsidP="009854A4">
      <w:pPr>
        <w:spacing w:before="120" w:after="120" w:line="360" w:lineRule="auto"/>
        <w:jc w:val="both"/>
        <w:rPr>
          <w:rFonts w:ascii="Times New Roman" w:hAnsi="Times New Roman" w:cs="Times New Roman"/>
          <w:b/>
          <w:bCs/>
          <w:sz w:val="24"/>
          <w:szCs w:val="24"/>
        </w:rPr>
      </w:pPr>
    </w:p>
    <w:p w:rsidR="009854A4" w:rsidRPr="004565C5" w:rsidRDefault="009854A4" w:rsidP="009854A4">
      <w:pPr>
        <w:spacing w:before="120" w:after="120" w:line="360" w:lineRule="auto"/>
        <w:jc w:val="both"/>
        <w:rPr>
          <w:rFonts w:ascii="Times New Roman" w:hAnsi="Times New Roman" w:cs="Times New Roman"/>
          <w:b/>
          <w:bCs/>
          <w:sz w:val="24"/>
          <w:szCs w:val="24"/>
        </w:rPr>
      </w:pPr>
      <w:r w:rsidRPr="004565C5">
        <w:rPr>
          <w:rFonts w:ascii="Times New Roman" w:hAnsi="Times New Roman" w:cs="Times New Roman"/>
          <w:b/>
          <w:bCs/>
          <w:sz w:val="24"/>
          <w:szCs w:val="24"/>
        </w:rPr>
        <w:t xml:space="preserve">IV. TEMMUZ-ARALIK 2018 DÖNEMİNDE YÜRÜTÜLECEK FAALİYETLER </w:t>
      </w:r>
    </w:p>
    <w:p w:rsidR="009854A4" w:rsidRPr="004565C5" w:rsidRDefault="009854A4" w:rsidP="009854A4">
      <w:pPr>
        <w:spacing w:before="120" w:after="120" w:line="360" w:lineRule="auto"/>
        <w:ind w:firstLine="708"/>
        <w:jc w:val="both"/>
        <w:rPr>
          <w:rFonts w:ascii="Times New Roman" w:hAnsi="Times New Roman" w:cs="Times New Roman"/>
          <w:bCs/>
          <w:sz w:val="24"/>
          <w:szCs w:val="24"/>
        </w:rPr>
      </w:pPr>
      <w:r w:rsidRPr="004565C5">
        <w:rPr>
          <w:rFonts w:ascii="Times New Roman" w:hAnsi="Times New Roman" w:cs="Times New Roman"/>
          <w:bCs/>
          <w:sz w:val="24"/>
          <w:szCs w:val="24"/>
        </w:rPr>
        <w:t>Cari ve Sermaye ödeneklerinin bütçe imkânları dâhilinde öncelikle ihtiyaçlar göz önüne alınarak 2018 Yılı Bütçe Uygulama tebliğlerinde yer alan esas ve usullere uygun olarak kullanılmasına özen gösterilecektir.</w:t>
      </w:r>
    </w:p>
    <w:p w:rsidR="009854A4" w:rsidRPr="004565C5" w:rsidRDefault="009854A4" w:rsidP="009854A4">
      <w:pPr>
        <w:spacing w:before="120" w:after="120" w:line="360" w:lineRule="auto"/>
        <w:jc w:val="both"/>
        <w:rPr>
          <w:rFonts w:ascii="Times New Roman" w:hAnsi="Times New Roman" w:cs="Times New Roman"/>
          <w:sz w:val="24"/>
          <w:szCs w:val="24"/>
        </w:rPr>
      </w:pPr>
      <w:r w:rsidRPr="004565C5">
        <w:rPr>
          <w:rFonts w:ascii="Times New Roman" w:hAnsi="Times New Roman" w:cs="Times New Roman"/>
          <w:b/>
          <w:bCs/>
          <w:sz w:val="24"/>
          <w:szCs w:val="24"/>
        </w:rPr>
        <w:tab/>
      </w:r>
      <w:r w:rsidRPr="004565C5">
        <w:rPr>
          <w:rFonts w:ascii="Times New Roman" w:hAnsi="Times New Roman" w:cs="Times New Roman"/>
          <w:sz w:val="24"/>
          <w:szCs w:val="24"/>
        </w:rPr>
        <w:t>Temmuz-Aralık 2018 Döneminde Gerçekleştirileceği düşünülen projeler sektör bazında aşağıda açıklanmıştır.</w:t>
      </w:r>
    </w:p>
    <w:p w:rsidR="009854A4" w:rsidRPr="004565C5" w:rsidRDefault="009854A4" w:rsidP="009854A4">
      <w:pPr>
        <w:numPr>
          <w:ilvl w:val="0"/>
          <w:numId w:val="6"/>
        </w:numPr>
        <w:spacing w:before="120" w:after="240" w:line="240" w:lineRule="auto"/>
        <w:jc w:val="both"/>
        <w:rPr>
          <w:rFonts w:ascii="Times New Roman" w:hAnsi="Times New Roman" w:cs="Times New Roman"/>
          <w:b/>
          <w:sz w:val="24"/>
          <w:szCs w:val="24"/>
          <w:u w:val="single"/>
        </w:rPr>
      </w:pPr>
      <w:r w:rsidRPr="004565C5">
        <w:rPr>
          <w:rFonts w:ascii="Times New Roman" w:hAnsi="Times New Roman" w:cs="Times New Roman"/>
          <w:b/>
          <w:sz w:val="24"/>
          <w:szCs w:val="24"/>
          <w:u w:val="single"/>
        </w:rPr>
        <w:t>Eğitim Sektörü</w:t>
      </w:r>
    </w:p>
    <w:p w:rsidR="009854A4" w:rsidRPr="004565C5" w:rsidRDefault="009854A4" w:rsidP="009854A4">
      <w:pPr>
        <w:spacing w:before="120" w:after="120" w:line="360" w:lineRule="auto"/>
        <w:ind w:left="360"/>
        <w:jc w:val="both"/>
        <w:rPr>
          <w:rFonts w:ascii="Times New Roman" w:hAnsi="Times New Roman" w:cs="Times New Roman"/>
          <w:b/>
          <w:sz w:val="24"/>
          <w:szCs w:val="24"/>
        </w:rPr>
      </w:pPr>
      <w:r w:rsidRPr="004565C5">
        <w:rPr>
          <w:rFonts w:ascii="Times New Roman" w:hAnsi="Times New Roman" w:cs="Times New Roman"/>
          <w:sz w:val="24"/>
          <w:szCs w:val="24"/>
        </w:rPr>
        <w:t>İ</w:t>
      </w:r>
      <w:r w:rsidRPr="004565C5">
        <w:rPr>
          <w:rFonts w:ascii="Times New Roman" w:hAnsi="Times New Roman" w:cs="Times New Roman"/>
          <w:b/>
          <w:sz w:val="24"/>
          <w:szCs w:val="24"/>
          <w:u w:val="single"/>
        </w:rPr>
        <w:t xml:space="preserve">1) Derslik ve Merkezi Birimler (2006H031640 proje </w:t>
      </w:r>
      <w:proofErr w:type="spellStart"/>
      <w:r w:rsidRPr="004565C5">
        <w:rPr>
          <w:rFonts w:ascii="Times New Roman" w:hAnsi="Times New Roman" w:cs="Times New Roman"/>
          <w:b/>
          <w:sz w:val="24"/>
          <w:szCs w:val="24"/>
          <w:u w:val="single"/>
        </w:rPr>
        <w:t>nolu</w:t>
      </w:r>
      <w:proofErr w:type="spellEnd"/>
      <w:r w:rsidRPr="004565C5">
        <w:rPr>
          <w:rFonts w:ascii="Times New Roman" w:hAnsi="Times New Roman" w:cs="Times New Roman"/>
          <w:b/>
          <w:sz w:val="24"/>
          <w:szCs w:val="24"/>
          <w:u w:val="single"/>
        </w:rPr>
        <w:t>)</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 xml:space="preserve">1.İ.Ü.3035 Ada, 5 Parsel </w:t>
      </w:r>
      <w:proofErr w:type="spellStart"/>
      <w:r w:rsidRPr="004565C5">
        <w:rPr>
          <w:rFonts w:ascii="Times New Roman" w:hAnsi="Times New Roman" w:cs="Times New Roman"/>
          <w:sz w:val="24"/>
          <w:szCs w:val="24"/>
        </w:rPr>
        <w:t>Biyomühendislik</w:t>
      </w:r>
      <w:proofErr w:type="spellEnd"/>
      <w:r w:rsidRPr="004565C5">
        <w:rPr>
          <w:rFonts w:ascii="Times New Roman" w:hAnsi="Times New Roman" w:cs="Times New Roman"/>
          <w:sz w:val="24"/>
          <w:szCs w:val="24"/>
        </w:rPr>
        <w:t xml:space="preserve"> Binası </w:t>
      </w:r>
      <w:proofErr w:type="spellStart"/>
      <w:r w:rsidRPr="004565C5">
        <w:rPr>
          <w:rFonts w:ascii="Times New Roman" w:hAnsi="Times New Roman" w:cs="Times New Roman"/>
          <w:sz w:val="24"/>
          <w:szCs w:val="24"/>
        </w:rPr>
        <w:t>II</w:t>
      </w:r>
      <w:proofErr w:type="gramStart"/>
      <w:r w:rsidRPr="004565C5">
        <w:rPr>
          <w:rFonts w:ascii="Times New Roman" w:hAnsi="Times New Roman" w:cs="Times New Roman"/>
          <w:sz w:val="24"/>
          <w:szCs w:val="24"/>
        </w:rPr>
        <w:t>..</w:t>
      </w:r>
      <w:proofErr w:type="gramEnd"/>
      <w:r w:rsidRPr="004565C5">
        <w:rPr>
          <w:rFonts w:ascii="Times New Roman" w:hAnsi="Times New Roman" w:cs="Times New Roman"/>
          <w:sz w:val="24"/>
          <w:szCs w:val="24"/>
        </w:rPr>
        <w:t>Etap</w:t>
      </w:r>
      <w:proofErr w:type="spellEnd"/>
      <w:r w:rsidRPr="004565C5">
        <w:rPr>
          <w:rFonts w:ascii="Times New Roman" w:hAnsi="Times New Roman" w:cs="Times New Roman"/>
          <w:sz w:val="24"/>
          <w:szCs w:val="24"/>
        </w:rPr>
        <w:t xml:space="preserve"> Yapım işi.(Devam ediyor)</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2. İ.Ü. Merkez Kütüphane Binası Yapım işi.</w:t>
      </w:r>
    </w:p>
    <w:p w:rsidR="009854A4" w:rsidRPr="004565C5" w:rsidRDefault="009854A4" w:rsidP="009854A4">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3. İ.Ü. Turan Emeksiz Yemekhane Binası Yapım işi.</w:t>
      </w:r>
    </w:p>
    <w:p w:rsidR="009854A4" w:rsidRPr="004565C5" w:rsidRDefault="009854A4" w:rsidP="006E7060">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4.İ.Ü.Beyazıt Yerleşkesi 572 Ada</w:t>
      </w:r>
      <w:r w:rsidR="006E7060" w:rsidRPr="004565C5">
        <w:rPr>
          <w:rFonts w:ascii="Times New Roman" w:hAnsi="Times New Roman" w:cs="Times New Roman"/>
          <w:sz w:val="24"/>
          <w:szCs w:val="24"/>
        </w:rPr>
        <w:t>, 36 parsel Binası İkmal İnş.</w:t>
      </w:r>
    </w:p>
    <w:p w:rsidR="006E7060" w:rsidRPr="004565C5" w:rsidRDefault="006E7060" w:rsidP="006E7060">
      <w:pPr>
        <w:spacing w:before="120" w:after="120"/>
        <w:ind w:left="360"/>
        <w:jc w:val="both"/>
        <w:rPr>
          <w:rFonts w:ascii="Times New Roman" w:hAnsi="Times New Roman" w:cs="Times New Roman"/>
          <w:sz w:val="24"/>
          <w:szCs w:val="24"/>
        </w:rPr>
      </w:pPr>
    </w:p>
    <w:p w:rsidR="009854A4" w:rsidRPr="004565C5" w:rsidRDefault="009854A4" w:rsidP="009854A4">
      <w:pPr>
        <w:spacing w:before="120" w:after="120" w:line="360" w:lineRule="auto"/>
        <w:ind w:firstLine="360"/>
        <w:jc w:val="both"/>
        <w:rPr>
          <w:rFonts w:ascii="Times New Roman" w:hAnsi="Times New Roman" w:cs="Times New Roman"/>
          <w:b/>
          <w:sz w:val="24"/>
          <w:szCs w:val="24"/>
          <w:u w:val="single"/>
        </w:rPr>
      </w:pPr>
      <w:r w:rsidRPr="004565C5">
        <w:rPr>
          <w:rFonts w:ascii="Times New Roman" w:hAnsi="Times New Roman" w:cs="Times New Roman"/>
          <w:b/>
          <w:sz w:val="24"/>
          <w:szCs w:val="24"/>
          <w:u w:val="single"/>
        </w:rPr>
        <w:t xml:space="preserve">2) Kampus Altyapı (2006H031630 Proje </w:t>
      </w:r>
      <w:proofErr w:type="spellStart"/>
      <w:r w:rsidRPr="004565C5">
        <w:rPr>
          <w:rFonts w:ascii="Times New Roman" w:hAnsi="Times New Roman" w:cs="Times New Roman"/>
          <w:b/>
          <w:sz w:val="24"/>
          <w:szCs w:val="24"/>
          <w:u w:val="single"/>
        </w:rPr>
        <w:t>nolu</w:t>
      </w:r>
      <w:proofErr w:type="spellEnd"/>
      <w:r w:rsidRPr="004565C5">
        <w:rPr>
          <w:rFonts w:ascii="Times New Roman" w:hAnsi="Times New Roman" w:cs="Times New Roman"/>
          <w:b/>
          <w:sz w:val="24"/>
          <w:szCs w:val="24"/>
          <w:u w:val="single"/>
        </w:rPr>
        <w:t>)</w:t>
      </w:r>
    </w:p>
    <w:p w:rsidR="009854A4" w:rsidRPr="004565C5" w:rsidRDefault="009854A4" w:rsidP="006E7060">
      <w:pPr>
        <w:spacing w:before="120" w:after="120"/>
        <w:ind w:left="360"/>
        <w:jc w:val="both"/>
        <w:rPr>
          <w:rFonts w:ascii="Times New Roman" w:hAnsi="Times New Roman" w:cs="Times New Roman"/>
          <w:sz w:val="24"/>
          <w:szCs w:val="24"/>
        </w:rPr>
      </w:pPr>
      <w:r w:rsidRPr="004565C5">
        <w:rPr>
          <w:rFonts w:ascii="Times New Roman" w:hAnsi="Times New Roman" w:cs="Times New Roman"/>
          <w:sz w:val="24"/>
          <w:szCs w:val="24"/>
        </w:rPr>
        <w:t>1. Rektörlük Merkez Kampüs ve Çapa Yerleşkesi Muhtelif Altyapı işleri</w:t>
      </w:r>
    </w:p>
    <w:p w:rsidR="006E7060" w:rsidRPr="004565C5" w:rsidRDefault="006E7060" w:rsidP="006E7060">
      <w:pPr>
        <w:spacing w:before="120" w:after="120"/>
        <w:ind w:left="360"/>
        <w:jc w:val="both"/>
        <w:rPr>
          <w:rFonts w:ascii="Times New Roman" w:hAnsi="Times New Roman" w:cs="Times New Roman"/>
          <w:b/>
          <w:sz w:val="24"/>
          <w:szCs w:val="24"/>
        </w:rPr>
      </w:pPr>
    </w:p>
    <w:p w:rsidR="009854A4" w:rsidRPr="004565C5" w:rsidRDefault="009854A4" w:rsidP="009854A4">
      <w:pPr>
        <w:spacing w:before="120" w:after="120"/>
        <w:ind w:firstLine="360"/>
        <w:jc w:val="both"/>
        <w:rPr>
          <w:rFonts w:ascii="Times New Roman" w:hAnsi="Times New Roman" w:cs="Times New Roman"/>
          <w:b/>
          <w:sz w:val="24"/>
          <w:szCs w:val="24"/>
          <w:u w:val="single"/>
        </w:rPr>
      </w:pPr>
      <w:r w:rsidRPr="004565C5">
        <w:rPr>
          <w:rFonts w:ascii="Times New Roman" w:hAnsi="Times New Roman" w:cs="Times New Roman"/>
          <w:b/>
          <w:sz w:val="24"/>
          <w:szCs w:val="24"/>
          <w:u w:val="single"/>
        </w:rPr>
        <w:t xml:space="preserve">3) Çeşitli Ünitelerin </w:t>
      </w:r>
      <w:proofErr w:type="spellStart"/>
      <w:r w:rsidRPr="004565C5">
        <w:rPr>
          <w:rFonts w:ascii="Times New Roman" w:hAnsi="Times New Roman" w:cs="Times New Roman"/>
          <w:b/>
          <w:sz w:val="24"/>
          <w:szCs w:val="24"/>
          <w:u w:val="single"/>
        </w:rPr>
        <w:t>Etüd</w:t>
      </w:r>
      <w:proofErr w:type="spellEnd"/>
      <w:r w:rsidRPr="004565C5">
        <w:rPr>
          <w:rFonts w:ascii="Times New Roman" w:hAnsi="Times New Roman" w:cs="Times New Roman"/>
          <w:b/>
          <w:sz w:val="24"/>
          <w:szCs w:val="24"/>
          <w:u w:val="single"/>
        </w:rPr>
        <w:t xml:space="preserve"> Projesi (2010H031070)</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lastRenderedPageBreak/>
        <w:t>1. İ.Ü. Sosyal Bil. Meslek Yüksekokulu Müdürlüğü A-B-C Blok Binaları ve Hasan Ali Yücel (HAYEF) Ek Derslik Binası Yapım Avan ve Uygulama Projeleri Hizmet Alımı.(Devam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2. İ.Ü. İletişim Fakültesi Binasının Deprem Dayanıklılık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3.İ.Ü. Güzel Sanatlar Fak.(Kuyucu Murat Paşa </w:t>
      </w:r>
      <w:proofErr w:type="spellStart"/>
      <w:r w:rsidRPr="004565C5">
        <w:rPr>
          <w:rFonts w:ascii="Times New Roman" w:hAnsi="Times New Roman" w:cs="Times New Roman"/>
          <w:sz w:val="24"/>
          <w:szCs w:val="24"/>
        </w:rPr>
        <w:t>Med</w:t>
      </w:r>
      <w:proofErr w:type="spellEnd"/>
      <w:r w:rsidRPr="004565C5">
        <w:rPr>
          <w:rFonts w:ascii="Times New Roman" w:hAnsi="Times New Roman" w:cs="Times New Roman"/>
          <w:sz w:val="24"/>
          <w:szCs w:val="24"/>
        </w:rPr>
        <w:t xml:space="preserve">.) Hamam kalıntısı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Restitüsyon, Restorasyon(Mimari Müh.) Projeleri ve ihale ön hazırlık dosyasının hazırlanması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4. İ.Ü. Seyit Hasan Paşa Medresesi (Avrasya </w:t>
      </w:r>
      <w:proofErr w:type="spellStart"/>
      <w:r w:rsidRPr="004565C5">
        <w:rPr>
          <w:rFonts w:ascii="Times New Roman" w:hAnsi="Times New Roman" w:cs="Times New Roman"/>
          <w:sz w:val="24"/>
          <w:szCs w:val="24"/>
        </w:rPr>
        <w:t>Enst</w:t>
      </w:r>
      <w:proofErr w:type="spellEnd"/>
      <w:r w:rsidRPr="004565C5">
        <w:rPr>
          <w:rFonts w:ascii="Times New Roman" w:hAnsi="Times New Roman" w:cs="Times New Roman"/>
          <w:sz w:val="24"/>
          <w:szCs w:val="24"/>
        </w:rPr>
        <w:t xml:space="preserve">.)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Proje Hizmet Al. </w:t>
      </w:r>
      <w:proofErr w:type="gramStart"/>
      <w:r w:rsidRPr="004565C5">
        <w:rPr>
          <w:rFonts w:ascii="Times New Roman" w:hAnsi="Times New Roman" w:cs="Times New Roman"/>
          <w:sz w:val="24"/>
          <w:szCs w:val="24"/>
        </w:rPr>
        <w:t>işi</w:t>
      </w:r>
      <w:proofErr w:type="gramEnd"/>
      <w:r w:rsidRPr="004565C5">
        <w:rPr>
          <w:rFonts w:ascii="Times New Roman" w:hAnsi="Times New Roman" w:cs="Times New Roman"/>
          <w:sz w:val="24"/>
          <w:szCs w:val="24"/>
        </w:rPr>
        <w:t>.(Devam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5. İ.Ü. Süleymaniye Evleri Kalender Mah.579,3035, 3036, 5072, 5077, 664 </w:t>
      </w:r>
      <w:proofErr w:type="spellStart"/>
      <w:r w:rsidRPr="004565C5">
        <w:rPr>
          <w:rFonts w:ascii="Times New Roman" w:hAnsi="Times New Roman" w:cs="Times New Roman"/>
          <w:sz w:val="24"/>
          <w:szCs w:val="24"/>
        </w:rPr>
        <w:t>kadastrol</w:t>
      </w:r>
      <w:proofErr w:type="spellEnd"/>
      <w:r w:rsidRPr="004565C5">
        <w:rPr>
          <w:rFonts w:ascii="Times New Roman" w:hAnsi="Times New Roman" w:cs="Times New Roman"/>
          <w:sz w:val="24"/>
          <w:szCs w:val="24"/>
        </w:rPr>
        <w:t xml:space="preserve"> adaların ve üniversiteye ait tüm parsellerin imar planı ve imar adasının 3194, imar kanununun 15.16.17.18 mad. göre uygulama projelerinin yap. </w:t>
      </w:r>
      <w:proofErr w:type="gramStart"/>
      <w:r w:rsidRPr="004565C5">
        <w:rPr>
          <w:rFonts w:ascii="Times New Roman" w:hAnsi="Times New Roman" w:cs="Times New Roman"/>
          <w:sz w:val="24"/>
          <w:szCs w:val="24"/>
        </w:rPr>
        <w:t>işi</w:t>
      </w:r>
      <w:proofErr w:type="gramEnd"/>
      <w:r w:rsidRPr="004565C5">
        <w:rPr>
          <w:rFonts w:ascii="Times New Roman" w:hAnsi="Times New Roman" w:cs="Times New Roman"/>
          <w:sz w:val="24"/>
          <w:szCs w:val="24"/>
        </w:rPr>
        <w:t>.(Devam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6. İ.Ü.618 Ada 19 parsel Beyazıt Yerleşkesi Yemekhane ve İdari Binaları Mimari-Mühendislik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Zemin Etüdü-raporu ile İhale Teknik Şartname –Yaklaşık Maliyet Dosyası Haz. Hizmet Alım işi.(Devam ediyor)</w:t>
      </w:r>
    </w:p>
    <w:p w:rsidR="009854A4" w:rsidRPr="004565C5" w:rsidRDefault="009854A4" w:rsidP="009854A4">
      <w:pPr>
        <w:spacing w:before="120" w:after="120"/>
        <w:ind w:firstLine="360"/>
        <w:jc w:val="both"/>
        <w:rPr>
          <w:rFonts w:ascii="Times New Roman" w:hAnsi="Times New Roman" w:cs="Times New Roman"/>
          <w:b/>
          <w:sz w:val="24"/>
          <w:szCs w:val="24"/>
        </w:rPr>
      </w:pPr>
      <w:r w:rsidRPr="004565C5">
        <w:rPr>
          <w:rFonts w:ascii="Times New Roman" w:hAnsi="Times New Roman" w:cs="Times New Roman"/>
          <w:sz w:val="24"/>
          <w:szCs w:val="24"/>
        </w:rPr>
        <w:t xml:space="preserve">7 İ.Ü.579 Ada, 39 Parsel (Eski 1 parsel) Eczacılık Fak. B-C Blok Binaları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xml:space="preserve">. Projelerinin (Mimari, Statik/İnş. Elek. Mekanik </w:t>
      </w:r>
      <w:proofErr w:type="spellStart"/>
      <w:r w:rsidRPr="004565C5">
        <w:rPr>
          <w:rFonts w:ascii="Times New Roman" w:hAnsi="Times New Roman" w:cs="Times New Roman"/>
          <w:sz w:val="24"/>
          <w:szCs w:val="24"/>
        </w:rPr>
        <w:t>Tes</w:t>
      </w:r>
      <w:proofErr w:type="spellEnd"/>
      <w:r w:rsidRPr="004565C5">
        <w:rPr>
          <w:rFonts w:ascii="Times New Roman" w:hAnsi="Times New Roman" w:cs="Times New Roman"/>
          <w:sz w:val="24"/>
          <w:szCs w:val="24"/>
        </w:rPr>
        <w:t>.) Zemin Etüdü İhale dosyasının Haz.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8. İ.Ü.431 pafta, 1933 ada, 60 parsel İ.Ü. Prof. Dr. Kaya Çilingiroğlu Tesis Binası Mimari-Müh.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Zemin Etüdü Raporu ile Teknik Şartname Yaklaşık Maliyet Dosyası Haz. Hizmet alım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9. İ.Ü. </w:t>
      </w:r>
      <w:proofErr w:type="spellStart"/>
      <w:r w:rsidRPr="004565C5">
        <w:rPr>
          <w:rFonts w:ascii="Times New Roman" w:hAnsi="Times New Roman" w:cs="Times New Roman"/>
          <w:sz w:val="24"/>
          <w:szCs w:val="24"/>
        </w:rPr>
        <w:t>Hamitağa</w:t>
      </w:r>
      <w:proofErr w:type="spellEnd"/>
      <w:r w:rsidRPr="004565C5">
        <w:rPr>
          <w:rFonts w:ascii="Times New Roman" w:hAnsi="Times New Roman" w:cs="Times New Roman"/>
          <w:sz w:val="24"/>
          <w:szCs w:val="24"/>
        </w:rPr>
        <w:t xml:space="preserve"> Konağı İhyasına yönelik (572 Ada,5 parsel) Restitüsyon ve Rekonstrüksiyon Projeleri Hazırlanması işi.(Devam ediyor9</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10. İ.Ü.618 Ada,102 pafta, 19 parsel Merkez Bahçe Ada Alan Projeleri Hazırlanması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11. İ.Ü.577 Ada, 2 parsel HAYEF Ek Bina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(Mimari-Statik /</w:t>
      </w:r>
      <w:proofErr w:type="gramStart"/>
      <w:r w:rsidRPr="004565C5">
        <w:rPr>
          <w:rFonts w:ascii="Times New Roman" w:hAnsi="Times New Roman" w:cs="Times New Roman"/>
          <w:sz w:val="24"/>
          <w:szCs w:val="24"/>
        </w:rPr>
        <w:t>İnş.Elek</w:t>
      </w:r>
      <w:proofErr w:type="gramEnd"/>
      <w:r w:rsidRPr="004565C5">
        <w:rPr>
          <w:rFonts w:ascii="Times New Roman" w:hAnsi="Times New Roman" w:cs="Times New Roman"/>
          <w:sz w:val="24"/>
          <w:szCs w:val="24"/>
        </w:rPr>
        <w:t>.ve Tesisat, Mekanik) Zemin Etüdü, İhale dosyasının hazırlatılması işleri devam etmektedir.(Devam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12. İ.Ü.1933 Ada, 60,7,14,15,18 parsellere ilişkin imar plan tadilatı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13. İ.Ü.102 Pafta,573 Ada, 16 parselde bulunan </w:t>
      </w:r>
      <w:proofErr w:type="spellStart"/>
      <w:r w:rsidRPr="004565C5">
        <w:rPr>
          <w:rFonts w:ascii="Times New Roman" w:hAnsi="Times New Roman" w:cs="Times New Roman"/>
          <w:sz w:val="24"/>
          <w:szCs w:val="24"/>
        </w:rPr>
        <w:t>Feyhaman</w:t>
      </w:r>
      <w:proofErr w:type="spellEnd"/>
      <w:r w:rsidRPr="004565C5">
        <w:rPr>
          <w:rFonts w:ascii="Times New Roman" w:hAnsi="Times New Roman" w:cs="Times New Roman"/>
          <w:sz w:val="24"/>
          <w:szCs w:val="24"/>
        </w:rPr>
        <w:t xml:space="preserve"> Duran Müze evi </w:t>
      </w:r>
      <w:proofErr w:type="spellStart"/>
      <w:r w:rsidRPr="004565C5">
        <w:rPr>
          <w:rFonts w:ascii="Times New Roman" w:hAnsi="Times New Roman" w:cs="Times New Roman"/>
          <w:sz w:val="24"/>
          <w:szCs w:val="24"/>
        </w:rPr>
        <w:t>rölevei</w:t>
      </w:r>
      <w:proofErr w:type="spell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restitüsyon</w:t>
      </w:r>
      <w:proofErr w:type="gramEnd"/>
      <w:r w:rsidRPr="004565C5">
        <w:rPr>
          <w:rFonts w:ascii="Times New Roman" w:hAnsi="Times New Roman" w:cs="Times New Roman"/>
          <w:sz w:val="24"/>
          <w:szCs w:val="24"/>
        </w:rPr>
        <w:t xml:space="preserve">, restorasyon projeleri ile elek-mekanik-statik projeleri zemin etüdü rap. Hazırlanması ve çevre düz. </w:t>
      </w:r>
      <w:proofErr w:type="gramStart"/>
      <w:r w:rsidRPr="004565C5">
        <w:rPr>
          <w:rFonts w:ascii="Times New Roman" w:hAnsi="Times New Roman" w:cs="Times New Roman"/>
          <w:sz w:val="24"/>
          <w:szCs w:val="24"/>
        </w:rPr>
        <w:t>peyzaj</w:t>
      </w:r>
      <w:proofErr w:type="gramEnd"/>
      <w:r w:rsidRPr="004565C5">
        <w:rPr>
          <w:rFonts w:ascii="Times New Roman" w:hAnsi="Times New Roman" w:cs="Times New Roman"/>
          <w:sz w:val="24"/>
          <w:szCs w:val="24"/>
        </w:rPr>
        <w:t xml:space="preserve"> ile keşif metraj ve ihale haz. </w:t>
      </w:r>
      <w:proofErr w:type="gramStart"/>
      <w:r w:rsidRPr="004565C5">
        <w:rPr>
          <w:rFonts w:ascii="Times New Roman" w:hAnsi="Times New Roman" w:cs="Times New Roman"/>
          <w:sz w:val="24"/>
          <w:szCs w:val="24"/>
        </w:rPr>
        <w:t>hizmet</w:t>
      </w:r>
      <w:proofErr w:type="gramEnd"/>
      <w:r w:rsidRPr="004565C5">
        <w:rPr>
          <w:rFonts w:ascii="Times New Roman" w:hAnsi="Times New Roman" w:cs="Times New Roman"/>
          <w:sz w:val="24"/>
          <w:szCs w:val="24"/>
        </w:rPr>
        <w:t xml:space="preserve">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14. İ.Ü. Vefa Yerleşkesi Yabancı Diller Bölümü, Deniz Bilimleri, </w:t>
      </w:r>
      <w:proofErr w:type="spellStart"/>
      <w:r w:rsidRPr="004565C5">
        <w:rPr>
          <w:rFonts w:ascii="Times New Roman" w:hAnsi="Times New Roman" w:cs="Times New Roman"/>
          <w:sz w:val="24"/>
          <w:szCs w:val="24"/>
        </w:rPr>
        <w:t>Enst</w:t>
      </w:r>
      <w:proofErr w:type="spellEnd"/>
      <w:r w:rsidRPr="004565C5">
        <w:rPr>
          <w:rFonts w:ascii="Times New Roman" w:hAnsi="Times New Roman" w:cs="Times New Roman"/>
          <w:sz w:val="24"/>
          <w:szCs w:val="24"/>
        </w:rPr>
        <w:t xml:space="preserve">. HAYEF EK Bina ve İletişim Fakültesi, Binaları (566 Ada 46 Parsel) Avan ve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Dan.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15. İ.Ü. Vezneciler Yerleşkesi Fen, Edebiyat ve Su Ürünleri Çevre Tanzim yeraltı otopark ve öğrenci kafeteryası (2707 ada tamamı) Avan ve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Dan.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lastRenderedPageBreak/>
        <w:t xml:space="preserve">16. İ.Ü. 586 Ada, 26 Parsel İ.Ü. Merkez Kütüphane Binası Mim. Müh. </w:t>
      </w:r>
      <w:proofErr w:type="spellStart"/>
      <w:r w:rsidRPr="004565C5">
        <w:rPr>
          <w:rFonts w:ascii="Times New Roman" w:hAnsi="Times New Roman" w:cs="Times New Roman"/>
          <w:sz w:val="24"/>
          <w:szCs w:val="24"/>
        </w:rPr>
        <w:t>Uyg</w:t>
      </w:r>
      <w:proofErr w:type="spellEnd"/>
      <w:r w:rsidRPr="004565C5">
        <w:rPr>
          <w:rFonts w:ascii="Times New Roman" w:hAnsi="Times New Roman" w:cs="Times New Roman"/>
          <w:sz w:val="24"/>
          <w:szCs w:val="24"/>
        </w:rPr>
        <w:t>. Projeleri Zemin Etüdü-Raporu ile teknik Şartname Yaklaşık Maliyet Dosyası Haz.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17. İ.Ü. Siyasal Bilgiler Fakültesi Restorasyonu işine ait projelerinin hazırlanması için Danışmanlık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18. İ.Ü. 618 Ada, 19 Parsel İstanbul Merkez Kampüsünde bulunan Tescilli Hukuk ve İktisat Fak. Statik hesaplar ve Rest. Yönelik Betonarme Projeler ve Hesapları Elek.  Projeleri ve keşif metraj ve ihale </w:t>
      </w:r>
      <w:proofErr w:type="gramStart"/>
      <w:r w:rsidRPr="004565C5">
        <w:rPr>
          <w:rFonts w:ascii="Times New Roman" w:hAnsi="Times New Roman" w:cs="Times New Roman"/>
          <w:sz w:val="24"/>
          <w:szCs w:val="24"/>
        </w:rPr>
        <w:t>dosyası  haz</w:t>
      </w:r>
      <w:proofErr w:type="gramEnd"/>
      <w:r w:rsidRPr="004565C5">
        <w:rPr>
          <w:rFonts w:ascii="Times New Roman" w:hAnsi="Times New Roman" w:cs="Times New Roman"/>
          <w:sz w:val="24"/>
          <w:szCs w:val="24"/>
        </w:rPr>
        <w:t>.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19. İ.Ü.618 Ada, 19 Parsel Merkez Bahçe Profesörler Evi (</w:t>
      </w:r>
      <w:proofErr w:type="spellStart"/>
      <w:r w:rsidRPr="004565C5">
        <w:rPr>
          <w:rFonts w:ascii="Times New Roman" w:hAnsi="Times New Roman" w:cs="Times New Roman"/>
          <w:sz w:val="24"/>
          <w:szCs w:val="24"/>
        </w:rPr>
        <w:t>Bab</w:t>
      </w:r>
      <w:proofErr w:type="spellEnd"/>
      <w:r w:rsidRPr="004565C5">
        <w:rPr>
          <w:rFonts w:ascii="Times New Roman" w:hAnsi="Times New Roman" w:cs="Times New Roman"/>
          <w:sz w:val="24"/>
          <w:szCs w:val="24"/>
        </w:rPr>
        <w:t xml:space="preserve">-ı Serasker Köşkü)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Restitüsyon ve Restorasyon Projesi Hazırlanması işi. Ve ilgili Mühendislik Projeleri danışmanlık Hizmet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20. İ.Ü. İstanbul İli, Fatih İlçesi, Süleymaniye Mahallesi 574,577,579,664,986,3035,3036 Adalarda Ada Avan Projesi Hazırlanması Danışmanlık Hizmet Alım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21. İ.Ü. Cerrahpaşa Yerleşkesi Derslik Binası (KLP) Restitüsyon Restorasyon Projesi ve Müh. Projeleri Hazırlanması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22.İ.Ü.3036 Ada, 4 Parsel İktisat Fakültesi Sosyal Bil. </w:t>
      </w:r>
      <w:proofErr w:type="spellStart"/>
      <w:r w:rsidRPr="004565C5">
        <w:rPr>
          <w:rFonts w:ascii="Times New Roman" w:hAnsi="Times New Roman" w:cs="Times New Roman"/>
          <w:sz w:val="24"/>
          <w:szCs w:val="24"/>
        </w:rPr>
        <w:t>Enst</w:t>
      </w:r>
      <w:proofErr w:type="spellEnd"/>
      <w:r w:rsidRPr="004565C5">
        <w:rPr>
          <w:rFonts w:ascii="Times New Roman" w:hAnsi="Times New Roman" w:cs="Times New Roman"/>
          <w:sz w:val="24"/>
          <w:szCs w:val="24"/>
        </w:rPr>
        <w:t xml:space="preserve">. Binası Revizyon Projeleri ile Tarihi Kalıntı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w:t>
      </w:r>
      <w:proofErr w:type="spellStart"/>
      <w:r w:rsidRPr="004565C5">
        <w:rPr>
          <w:rFonts w:ascii="Times New Roman" w:hAnsi="Times New Roman" w:cs="Times New Roman"/>
          <w:sz w:val="24"/>
          <w:szCs w:val="24"/>
        </w:rPr>
        <w:t>Proj</w:t>
      </w:r>
      <w:proofErr w:type="spellEnd"/>
      <w:r w:rsidRPr="004565C5">
        <w:rPr>
          <w:rFonts w:ascii="Times New Roman" w:hAnsi="Times New Roman" w:cs="Times New Roman"/>
          <w:sz w:val="24"/>
          <w:szCs w:val="24"/>
        </w:rPr>
        <w:t xml:space="preserve">. Haz. </w:t>
      </w:r>
      <w:proofErr w:type="gramStart"/>
      <w:r w:rsidRPr="004565C5">
        <w:rPr>
          <w:rFonts w:ascii="Times New Roman" w:hAnsi="Times New Roman" w:cs="Times New Roman"/>
          <w:sz w:val="24"/>
          <w:szCs w:val="24"/>
        </w:rPr>
        <w:t>işi</w:t>
      </w:r>
      <w:proofErr w:type="gramEnd"/>
      <w:r w:rsidRPr="004565C5">
        <w:rPr>
          <w:rFonts w:ascii="Times New Roman" w:hAnsi="Times New Roman" w:cs="Times New Roman"/>
          <w:sz w:val="24"/>
          <w:szCs w:val="24"/>
        </w:rPr>
        <w:t>.(Devam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23.İ.Ü. (Eski-1848) 2579 Ada, 20 Parselde bulunan İ.Ü. Tıp Fak. Çapa Yerleşkesi Eski Ameliyathane (Acil) Servis Ek Binası-Nöroloji) Binasına ait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Projeleri </w:t>
      </w:r>
      <w:proofErr w:type="spellStart"/>
      <w:proofErr w:type="gramStart"/>
      <w:r w:rsidRPr="004565C5">
        <w:rPr>
          <w:rFonts w:ascii="Times New Roman" w:hAnsi="Times New Roman" w:cs="Times New Roman"/>
          <w:sz w:val="24"/>
          <w:szCs w:val="24"/>
        </w:rPr>
        <w:t>haz.işi</w:t>
      </w:r>
      <w:proofErr w:type="spellEnd"/>
      <w:proofErr w:type="gramEnd"/>
      <w:r w:rsidRPr="004565C5">
        <w:rPr>
          <w:rFonts w:ascii="Times New Roman" w:hAnsi="Times New Roman" w:cs="Times New Roman"/>
          <w:sz w:val="24"/>
          <w:szCs w:val="24"/>
        </w:rPr>
        <w:t xml:space="preserve"> ile ilgili Dan. Hizmet Alım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28.İ.Ü.618 Ada, 102 Pafta, 19 Parsel Merkez Bahçe Peyzaj Projesi Hazırlanması (Mimari) Hizmet Alım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29.İ.Ü.664 Ada, 33 Parsel Revize Mimari (</w:t>
      </w:r>
      <w:proofErr w:type="spellStart"/>
      <w:r w:rsidRPr="004565C5">
        <w:rPr>
          <w:rFonts w:ascii="Times New Roman" w:hAnsi="Times New Roman" w:cs="Times New Roman"/>
          <w:sz w:val="24"/>
          <w:szCs w:val="24"/>
        </w:rPr>
        <w:t>Röleve</w:t>
      </w:r>
      <w:proofErr w:type="spellEnd"/>
      <w:r w:rsidRPr="004565C5">
        <w:rPr>
          <w:rFonts w:ascii="Times New Roman" w:hAnsi="Times New Roman" w:cs="Times New Roman"/>
          <w:sz w:val="24"/>
          <w:szCs w:val="24"/>
        </w:rPr>
        <w:t xml:space="preserve">, Restitüsyon, Restorasyon) ile Müh. Uygulama Projeleri (İnş. Statik, Mekanik, </w:t>
      </w:r>
      <w:proofErr w:type="spellStart"/>
      <w:r w:rsidRPr="004565C5">
        <w:rPr>
          <w:rFonts w:ascii="Times New Roman" w:hAnsi="Times New Roman" w:cs="Times New Roman"/>
          <w:sz w:val="24"/>
          <w:szCs w:val="24"/>
        </w:rPr>
        <w:t>Elekt</w:t>
      </w:r>
      <w:proofErr w:type="spellEnd"/>
      <w:r w:rsidRPr="004565C5">
        <w:rPr>
          <w:rFonts w:ascii="Times New Roman" w:hAnsi="Times New Roman" w:cs="Times New Roman"/>
          <w:sz w:val="24"/>
          <w:szCs w:val="24"/>
        </w:rPr>
        <w:t>) ve ihale teknik şartname keşif dosyası haz. Hizmet alım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30. İ.Ü.572 Ada, 36 Parsel Beyazıt Yerleşkesi İdari Binası Revizyon Projesi Hazırlanması işine ait Teknik Şartname Yaklaşık Maliyet Dosyası </w:t>
      </w:r>
      <w:proofErr w:type="spellStart"/>
      <w:proofErr w:type="gramStart"/>
      <w:r w:rsidRPr="004565C5">
        <w:rPr>
          <w:rFonts w:ascii="Times New Roman" w:hAnsi="Times New Roman" w:cs="Times New Roman"/>
          <w:sz w:val="24"/>
          <w:szCs w:val="24"/>
        </w:rPr>
        <w:t>Haz.işi</w:t>
      </w:r>
      <w:proofErr w:type="spellEnd"/>
      <w:proofErr w:type="gramEnd"/>
      <w:r w:rsidRPr="004565C5">
        <w:rPr>
          <w:rFonts w:ascii="Times New Roman" w:hAnsi="Times New Roman" w:cs="Times New Roman"/>
          <w:sz w:val="24"/>
          <w:szCs w:val="24"/>
        </w:rPr>
        <w:t>.(Devam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31. İ.Ü. Fen –Edebiyat ve Su Ürünleri Fakültesi ihale dosyası ve kısmi revize projeleri haz. </w:t>
      </w:r>
      <w:proofErr w:type="gramStart"/>
      <w:r w:rsidRPr="004565C5">
        <w:rPr>
          <w:rFonts w:ascii="Times New Roman" w:hAnsi="Times New Roman" w:cs="Times New Roman"/>
          <w:sz w:val="24"/>
          <w:szCs w:val="24"/>
        </w:rPr>
        <w:t>dan</w:t>
      </w:r>
      <w:proofErr w:type="gramEnd"/>
      <w:r w:rsidRPr="004565C5">
        <w:rPr>
          <w:rFonts w:ascii="Times New Roman" w:hAnsi="Times New Roman" w:cs="Times New Roman"/>
          <w:sz w:val="24"/>
          <w:szCs w:val="24"/>
        </w:rPr>
        <w:t xml:space="preserve">. </w:t>
      </w:r>
      <w:proofErr w:type="gramStart"/>
      <w:r w:rsidRPr="004565C5">
        <w:rPr>
          <w:rFonts w:ascii="Times New Roman" w:hAnsi="Times New Roman" w:cs="Times New Roman"/>
          <w:sz w:val="24"/>
          <w:szCs w:val="24"/>
        </w:rPr>
        <w:t>hizmet</w:t>
      </w:r>
      <w:proofErr w:type="gramEnd"/>
      <w:r w:rsidRPr="004565C5">
        <w:rPr>
          <w:rFonts w:ascii="Times New Roman" w:hAnsi="Times New Roman" w:cs="Times New Roman"/>
          <w:sz w:val="24"/>
          <w:szCs w:val="24"/>
        </w:rPr>
        <w:t xml:space="preserve"> alım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32. İ.Ü.664 Ada Açık ve Uzaktan Eğitim Fakültesinin(AUZEF) Mimari Avan Projeleri Hazırlanması işi. (Devam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33-İ.Ü.3036 Ada, 4 Parsel İktisat Fakültesi Ek Binası Mimari Avan Projesi Hazırlanması işi.(Devam ediyor)</w:t>
      </w:r>
    </w:p>
    <w:p w:rsidR="009854A4" w:rsidRPr="004565C5" w:rsidRDefault="009854A4" w:rsidP="009854A4">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34. 2116 Ada, 169,180 ve 181 Parsellerin 3194 sayılı İmar Kanununun 15. 16. ve 17. Maddeleri gereği uygulama işi. (Devam ediyor)</w:t>
      </w:r>
    </w:p>
    <w:p w:rsidR="009854A4" w:rsidRPr="004565C5" w:rsidRDefault="009854A4" w:rsidP="006E7060">
      <w:pPr>
        <w:spacing w:before="120" w:after="120"/>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35.İstanbul İli, Büyükçekmece İlçesi </w:t>
      </w:r>
      <w:proofErr w:type="spellStart"/>
      <w:proofErr w:type="gramStart"/>
      <w:r w:rsidRPr="004565C5">
        <w:rPr>
          <w:rFonts w:ascii="Times New Roman" w:hAnsi="Times New Roman" w:cs="Times New Roman"/>
          <w:sz w:val="24"/>
          <w:szCs w:val="24"/>
        </w:rPr>
        <w:t>Akçaburgaz</w:t>
      </w:r>
      <w:proofErr w:type="spellEnd"/>
      <w:r w:rsidRPr="004565C5">
        <w:rPr>
          <w:rFonts w:ascii="Times New Roman" w:hAnsi="Times New Roman" w:cs="Times New Roman"/>
          <w:sz w:val="24"/>
          <w:szCs w:val="24"/>
        </w:rPr>
        <w:t xml:space="preserve">  Mah.226</w:t>
      </w:r>
      <w:proofErr w:type="gramEnd"/>
      <w:r w:rsidRPr="004565C5">
        <w:rPr>
          <w:rFonts w:ascii="Times New Roman" w:hAnsi="Times New Roman" w:cs="Times New Roman"/>
          <w:sz w:val="24"/>
          <w:szCs w:val="24"/>
        </w:rPr>
        <w:t xml:space="preserve"> Ada, 2 Parselde bulunan alanın Sağlık </w:t>
      </w:r>
      <w:proofErr w:type="spellStart"/>
      <w:r w:rsidRPr="004565C5">
        <w:rPr>
          <w:rFonts w:ascii="Times New Roman" w:hAnsi="Times New Roman" w:cs="Times New Roman"/>
          <w:sz w:val="24"/>
          <w:szCs w:val="24"/>
        </w:rPr>
        <w:t>Teknokent</w:t>
      </w:r>
      <w:proofErr w:type="spellEnd"/>
      <w:r w:rsidRPr="004565C5">
        <w:rPr>
          <w:rFonts w:ascii="Times New Roman" w:hAnsi="Times New Roman" w:cs="Times New Roman"/>
          <w:sz w:val="24"/>
          <w:szCs w:val="24"/>
        </w:rPr>
        <w:t xml:space="preserve"> Alanı Harita H</w:t>
      </w:r>
      <w:r w:rsidR="006E7060" w:rsidRPr="004565C5">
        <w:rPr>
          <w:rFonts w:ascii="Times New Roman" w:hAnsi="Times New Roman" w:cs="Times New Roman"/>
          <w:sz w:val="24"/>
          <w:szCs w:val="24"/>
        </w:rPr>
        <w:t>izmet Alım işi.</w:t>
      </w:r>
    </w:p>
    <w:p w:rsidR="006E7060" w:rsidRPr="004565C5" w:rsidRDefault="006E7060" w:rsidP="006E7060">
      <w:pPr>
        <w:spacing w:before="120" w:after="120"/>
        <w:ind w:firstLine="360"/>
        <w:jc w:val="both"/>
        <w:rPr>
          <w:rFonts w:ascii="Times New Roman" w:hAnsi="Times New Roman" w:cs="Times New Roman"/>
          <w:sz w:val="24"/>
          <w:szCs w:val="24"/>
        </w:rPr>
      </w:pPr>
    </w:p>
    <w:p w:rsidR="009854A4" w:rsidRPr="004565C5" w:rsidRDefault="009854A4" w:rsidP="009854A4">
      <w:pPr>
        <w:spacing w:before="120" w:after="120"/>
        <w:jc w:val="both"/>
        <w:rPr>
          <w:rFonts w:ascii="Times New Roman" w:hAnsi="Times New Roman" w:cs="Times New Roman"/>
          <w:b/>
          <w:sz w:val="24"/>
          <w:szCs w:val="24"/>
        </w:rPr>
      </w:pPr>
      <w:r w:rsidRPr="004565C5">
        <w:rPr>
          <w:rFonts w:ascii="Times New Roman" w:hAnsi="Times New Roman" w:cs="Times New Roman"/>
          <w:b/>
          <w:sz w:val="24"/>
          <w:szCs w:val="24"/>
        </w:rPr>
        <w:lastRenderedPageBreak/>
        <w:t xml:space="preserve">4) Büyük Onarım (2006H031620 proje </w:t>
      </w:r>
      <w:proofErr w:type="spellStart"/>
      <w:r w:rsidRPr="004565C5">
        <w:rPr>
          <w:rFonts w:ascii="Times New Roman" w:hAnsi="Times New Roman" w:cs="Times New Roman"/>
          <w:b/>
          <w:sz w:val="24"/>
          <w:szCs w:val="24"/>
        </w:rPr>
        <w:t>nolu</w:t>
      </w:r>
      <w:proofErr w:type="spellEnd"/>
      <w:r w:rsidRPr="004565C5">
        <w:rPr>
          <w:rFonts w:ascii="Times New Roman" w:hAnsi="Times New Roman" w:cs="Times New Roman"/>
          <w:b/>
          <w:sz w:val="24"/>
          <w:szCs w:val="24"/>
        </w:rPr>
        <w:t>)</w:t>
      </w:r>
    </w:p>
    <w:p w:rsidR="009854A4" w:rsidRPr="004565C5" w:rsidRDefault="009854A4" w:rsidP="009854A4">
      <w:pPr>
        <w:numPr>
          <w:ilvl w:val="0"/>
          <w:numId w:val="10"/>
        </w:num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İ.Ü. Avcılar Yerleşkesi Eski Teknik Bilimler Meslek Yüksekokulu Binaları ile Beyazıt Yerleşkesi Yabancı Diller Yüksekokulu Genel Onarım işi.</w:t>
      </w:r>
    </w:p>
    <w:p w:rsidR="009854A4" w:rsidRPr="004565C5" w:rsidRDefault="009854A4" w:rsidP="009854A4">
      <w:pPr>
        <w:numPr>
          <w:ilvl w:val="0"/>
          <w:numId w:val="10"/>
        </w:num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İ.Ü. İstanbul Tıp Fakültesi 14 Adet Asansöre Revize yapılması işi.</w:t>
      </w:r>
    </w:p>
    <w:p w:rsidR="009854A4" w:rsidRPr="004565C5" w:rsidRDefault="009854A4" w:rsidP="009854A4">
      <w:pPr>
        <w:numPr>
          <w:ilvl w:val="0"/>
          <w:numId w:val="10"/>
        </w:numPr>
        <w:spacing w:before="120" w:after="120" w:line="360" w:lineRule="auto"/>
        <w:jc w:val="both"/>
        <w:rPr>
          <w:rFonts w:ascii="Times New Roman" w:hAnsi="Times New Roman" w:cs="Times New Roman"/>
          <w:sz w:val="24"/>
          <w:szCs w:val="24"/>
        </w:rPr>
      </w:pPr>
      <w:r w:rsidRPr="004565C5">
        <w:rPr>
          <w:rFonts w:ascii="Times New Roman" w:hAnsi="Times New Roman" w:cs="Times New Roman"/>
          <w:sz w:val="24"/>
          <w:szCs w:val="24"/>
        </w:rPr>
        <w:t>İ.Ü. İstanbul Tıp Fakültesi Ortopedi İç Hastalıkları Nörolojik Bilimler Psikiyatri Binalarını Besleyen Kazan Dairesi işi.</w:t>
      </w:r>
    </w:p>
    <w:p w:rsidR="009854A4" w:rsidRPr="004565C5" w:rsidRDefault="009854A4" w:rsidP="009854A4">
      <w:pPr>
        <w:spacing w:before="120" w:after="240"/>
        <w:jc w:val="both"/>
        <w:rPr>
          <w:rFonts w:ascii="Times New Roman" w:hAnsi="Times New Roman" w:cs="Times New Roman"/>
          <w:b/>
          <w:sz w:val="24"/>
          <w:szCs w:val="24"/>
        </w:rPr>
      </w:pPr>
      <w:r w:rsidRPr="004565C5">
        <w:rPr>
          <w:rFonts w:ascii="Times New Roman" w:hAnsi="Times New Roman" w:cs="Times New Roman"/>
          <w:sz w:val="24"/>
          <w:szCs w:val="24"/>
        </w:rPr>
        <w:t xml:space="preserve"> </w:t>
      </w:r>
      <w:r w:rsidRPr="004565C5">
        <w:rPr>
          <w:rFonts w:ascii="Times New Roman" w:hAnsi="Times New Roman" w:cs="Times New Roman"/>
          <w:b/>
          <w:sz w:val="24"/>
          <w:szCs w:val="24"/>
          <w:u w:val="single"/>
        </w:rPr>
        <w:t>Kültür Sektörü:</w:t>
      </w:r>
      <w:r w:rsidRPr="004565C5">
        <w:rPr>
          <w:rFonts w:ascii="Times New Roman" w:hAnsi="Times New Roman" w:cs="Times New Roman"/>
          <w:b/>
          <w:sz w:val="24"/>
          <w:szCs w:val="24"/>
        </w:rPr>
        <w:t xml:space="preserve"> </w:t>
      </w:r>
    </w:p>
    <w:p w:rsidR="009854A4" w:rsidRPr="004565C5" w:rsidRDefault="009854A4" w:rsidP="009854A4">
      <w:pPr>
        <w:numPr>
          <w:ilvl w:val="0"/>
          <w:numId w:val="11"/>
        </w:numPr>
        <w:spacing w:before="120" w:after="240" w:line="240" w:lineRule="auto"/>
        <w:jc w:val="both"/>
        <w:rPr>
          <w:rFonts w:ascii="Times New Roman" w:hAnsi="Times New Roman" w:cs="Times New Roman"/>
          <w:sz w:val="24"/>
          <w:szCs w:val="24"/>
        </w:rPr>
      </w:pPr>
      <w:r w:rsidRPr="004565C5">
        <w:rPr>
          <w:rFonts w:ascii="Times New Roman" w:hAnsi="Times New Roman" w:cs="Times New Roman"/>
          <w:b/>
          <w:sz w:val="24"/>
          <w:szCs w:val="24"/>
        </w:rPr>
        <w:t xml:space="preserve">Tarihi Binaların Onarım ve Restorasyonu (1999H040330 proje </w:t>
      </w:r>
      <w:proofErr w:type="spellStart"/>
      <w:r w:rsidRPr="004565C5">
        <w:rPr>
          <w:rFonts w:ascii="Times New Roman" w:hAnsi="Times New Roman" w:cs="Times New Roman"/>
          <w:b/>
          <w:sz w:val="24"/>
          <w:szCs w:val="24"/>
        </w:rPr>
        <w:t>nolu</w:t>
      </w:r>
      <w:proofErr w:type="spellEnd"/>
      <w:r w:rsidRPr="004565C5">
        <w:rPr>
          <w:rFonts w:ascii="Times New Roman" w:hAnsi="Times New Roman" w:cs="Times New Roman"/>
          <w:b/>
          <w:sz w:val="24"/>
          <w:szCs w:val="24"/>
        </w:rPr>
        <w:t>)</w:t>
      </w:r>
    </w:p>
    <w:p w:rsidR="009854A4" w:rsidRPr="004565C5" w:rsidRDefault="009854A4" w:rsidP="009854A4">
      <w:pPr>
        <w:numPr>
          <w:ilvl w:val="0"/>
          <w:numId w:val="8"/>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sz w:val="24"/>
          <w:szCs w:val="24"/>
        </w:rPr>
        <w:t xml:space="preserve">İ.Ü. Cerrahpaşa Tıp Fakültesi Göğüs Hastalıkları Binası(1138 Ada 1 Parsel) </w:t>
      </w:r>
      <w:proofErr w:type="spellStart"/>
      <w:proofErr w:type="gramStart"/>
      <w:r w:rsidRPr="004565C5">
        <w:rPr>
          <w:rFonts w:ascii="Times New Roman" w:hAnsi="Times New Roman" w:cs="Times New Roman"/>
          <w:sz w:val="24"/>
          <w:szCs w:val="24"/>
        </w:rPr>
        <w:t>Rest.işi</w:t>
      </w:r>
      <w:proofErr w:type="spellEnd"/>
      <w:proofErr w:type="gramEnd"/>
      <w:r w:rsidRPr="004565C5">
        <w:rPr>
          <w:rFonts w:ascii="Times New Roman" w:hAnsi="Times New Roman" w:cs="Times New Roman"/>
          <w:sz w:val="24"/>
          <w:szCs w:val="24"/>
        </w:rPr>
        <w:t>. (Hazine+ Şartlı Bağış)</w:t>
      </w:r>
    </w:p>
    <w:p w:rsidR="009854A4" w:rsidRPr="004565C5" w:rsidRDefault="009854A4" w:rsidP="009854A4">
      <w:pPr>
        <w:spacing w:before="120" w:after="120"/>
        <w:ind w:left="720"/>
        <w:jc w:val="both"/>
        <w:rPr>
          <w:rFonts w:ascii="Times New Roman" w:hAnsi="Times New Roman" w:cs="Times New Roman"/>
          <w:sz w:val="24"/>
          <w:szCs w:val="24"/>
        </w:rPr>
      </w:pPr>
    </w:p>
    <w:p w:rsidR="009854A4" w:rsidRDefault="009854A4" w:rsidP="009854A4">
      <w:pPr>
        <w:numPr>
          <w:ilvl w:val="0"/>
          <w:numId w:val="11"/>
        </w:numPr>
        <w:spacing w:before="120" w:after="120" w:line="240" w:lineRule="auto"/>
        <w:jc w:val="both"/>
        <w:rPr>
          <w:rFonts w:ascii="Times New Roman" w:hAnsi="Times New Roman" w:cs="Times New Roman"/>
          <w:b/>
          <w:sz w:val="24"/>
          <w:szCs w:val="24"/>
        </w:rPr>
      </w:pPr>
      <w:r w:rsidRPr="004565C5">
        <w:rPr>
          <w:rFonts w:ascii="Times New Roman" w:hAnsi="Times New Roman" w:cs="Times New Roman"/>
          <w:b/>
          <w:sz w:val="24"/>
          <w:szCs w:val="24"/>
        </w:rPr>
        <w:t xml:space="preserve">Siyasal Bilgiler Fakültesi Restorasyonu (2016H040130 proje </w:t>
      </w:r>
      <w:proofErr w:type="spellStart"/>
      <w:r w:rsidRPr="004565C5">
        <w:rPr>
          <w:rFonts w:ascii="Times New Roman" w:hAnsi="Times New Roman" w:cs="Times New Roman"/>
          <w:b/>
          <w:sz w:val="24"/>
          <w:szCs w:val="24"/>
        </w:rPr>
        <w:t>nolu</w:t>
      </w:r>
      <w:proofErr w:type="spellEnd"/>
      <w:r w:rsidRPr="004565C5">
        <w:rPr>
          <w:rFonts w:ascii="Times New Roman" w:hAnsi="Times New Roman" w:cs="Times New Roman"/>
          <w:b/>
          <w:sz w:val="24"/>
          <w:szCs w:val="24"/>
        </w:rPr>
        <w:t>)</w:t>
      </w:r>
    </w:p>
    <w:p w:rsidR="004565C5" w:rsidRPr="004565C5" w:rsidRDefault="004565C5" w:rsidP="004565C5">
      <w:pPr>
        <w:spacing w:before="120" w:after="120" w:line="240" w:lineRule="auto"/>
        <w:ind w:left="1080"/>
        <w:jc w:val="both"/>
        <w:rPr>
          <w:rFonts w:ascii="Times New Roman" w:hAnsi="Times New Roman" w:cs="Times New Roman"/>
          <w:b/>
          <w:sz w:val="24"/>
          <w:szCs w:val="24"/>
        </w:rPr>
      </w:pPr>
    </w:p>
    <w:p w:rsidR="009854A4" w:rsidRPr="004565C5" w:rsidRDefault="009854A4" w:rsidP="009854A4">
      <w:pPr>
        <w:numPr>
          <w:ilvl w:val="0"/>
          <w:numId w:val="16"/>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sz w:val="24"/>
          <w:szCs w:val="24"/>
        </w:rPr>
        <w:t>İ.Ü. Siyasal Bilgiler Fakültesi Binası Restorasyonu İkmal ve Rektörlük Merkez Bina Müze Düzenlenmesi işi. (Devam ediyor)</w:t>
      </w:r>
    </w:p>
    <w:p w:rsidR="009854A4" w:rsidRPr="004565C5" w:rsidRDefault="009854A4" w:rsidP="009854A4">
      <w:pPr>
        <w:spacing w:before="120" w:after="120"/>
        <w:ind w:left="1080"/>
        <w:jc w:val="both"/>
        <w:rPr>
          <w:rFonts w:ascii="Times New Roman" w:hAnsi="Times New Roman" w:cs="Times New Roman"/>
          <w:sz w:val="24"/>
          <w:szCs w:val="24"/>
        </w:rPr>
      </w:pPr>
    </w:p>
    <w:p w:rsidR="009854A4" w:rsidRPr="004565C5" w:rsidRDefault="009854A4" w:rsidP="004565C5">
      <w:pPr>
        <w:spacing w:before="120" w:after="240"/>
        <w:jc w:val="both"/>
        <w:rPr>
          <w:rFonts w:ascii="Times New Roman" w:hAnsi="Times New Roman" w:cs="Times New Roman"/>
          <w:b/>
          <w:sz w:val="24"/>
          <w:szCs w:val="24"/>
        </w:rPr>
      </w:pPr>
      <w:r w:rsidRPr="004565C5">
        <w:rPr>
          <w:rFonts w:ascii="Times New Roman" w:hAnsi="Times New Roman" w:cs="Times New Roman"/>
          <w:b/>
          <w:sz w:val="24"/>
          <w:szCs w:val="24"/>
          <w:u w:val="single"/>
        </w:rPr>
        <w:t>Sağlık Sektörü:</w:t>
      </w:r>
      <w:r w:rsidRPr="004565C5">
        <w:rPr>
          <w:rFonts w:ascii="Times New Roman" w:hAnsi="Times New Roman" w:cs="Times New Roman"/>
          <w:b/>
          <w:sz w:val="24"/>
          <w:szCs w:val="24"/>
        </w:rPr>
        <w:t xml:space="preserve"> </w:t>
      </w:r>
    </w:p>
    <w:p w:rsidR="009854A4" w:rsidRPr="004565C5" w:rsidRDefault="009854A4" w:rsidP="009854A4">
      <w:pPr>
        <w:numPr>
          <w:ilvl w:val="0"/>
          <w:numId w:val="17"/>
        </w:numPr>
        <w:spacing w:before="120" w:after="240" w:line="240" w:lineRule="auto"/>
        <w:jc w:val="both"/>
        <w:rPr>
          <w:rFonts w:ascii="Times New Roman" w:hAnsi="Times New Roman" w:cs="Times New Roman"/>
          <w:sz w:val="24"/>
          <w:szCs w:val="24"/>
        </w:rPr>
      </w:pPr>
      <w:r w:rsidRPr="004565C5">
        <w:rPr>
          <w:rFonts w:ascii="Times New Roman" w:hAnsi="Times New Roman" w:cs="Times New Roman"/>
          <w:b/>
          <w:sz w:val="24"/>
          <w:szCs w:val="24"/>
        </w:rPr>
        <w:t xml:space="preserve">Muhtelif İşler (2016I000270 proje </w:t>
      </w:r>
      <w:proofErr w:type="spellStart"/>
      <w:r w:rsidRPr="004565C5">
        <w:rPr>
          <w:rFonts w:ascii="Times New Roman" w:hAnsi="Times New Roman" w:cs="Times New Roman"/>
          <w:b/>
          <w:sz w:val="24"/>
          <w:szCs w:val="24"/>
        </w:rPr>
        <w:t>nolu</w:t>
      </w:r>
      <w:proofErr w:type="spellEnd"/>
      <w:r w:rsidRPr="004565C5">
        <w:rPr>
          <w:rFonts w:ascii="Times New Roman" w:hAnsi="Times New Roman" w:cs="Times New Roman"/>
          <w:b/>
          <w:sz w:val="24"/>
          <w:szCs w:val="24"/>
        </w:rPr>
        <w:t>)</w:t>
      </w:r>
    </w:p>
    <w:p w:rsidR="009854A4" w:rsidRPr="004565C5" w:rsidRDefault="009854A4" w:rsidP="009854A4">
      <w:pPr>
        <w:numPr>
          <w:ilvl w:val="0"/>
          <w:numId w:val="18"/>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sz w:val="24"/>
          <w:szCs w:val="24"/>
        </w:rPr>
        <w:t xml:space="preserve">İ.Ü. Cerrahpaşa Tıp Fakültesi Hafif Çelik Hastane ve Eğitim Yapılarının İnşası, Mevcut Muhtelif Yapıların Revize </w:t>
      </w:r>
      <w:proofErr w:type="spellStart"/>
      <w:r w:rsidRPr="004565C5">
        <w:rPr>
          <w:rFonts w:ascii="Times New Roman" w:hAnsi="Times New Roman" w:cs="Times New Roman"/>
          <w:sz w:val="24"/>
          <w:szCs w:val="24"/>
        </w:rPr>
        <w:t>Rehabilitesi</w:t>
      </w:r>
      <w:proofErr w:type="spellEnd"/>
      <w:r w:rsidRPr="004565C5">
        <w:rPr>
          <w:rFonts w:ascii="Times New Roman" w:hAnsi="Times New Roman" w:cs="Times New Roman"/>
          <w:sz w:val="24"/>
          <w:szCs w:val="24"/>
        </w:rPr>
        <w:t xml:space="preserve"> ve Zemin İyileştirme (Kazı, kazık, destek sistemleri) işi.(Devam ediyor)</w:t>
      </w:r>
    </w:p>
    <w:p w:rsidR="009854A4" w:rsidRPr="004565C5" w:rsidRDefault="009854A4" w:rsidP="009854A4">
      <w:pPr>
        <w:numPr>
          <w:ilvl w:val="0"/>
          <w:numId w:val="18"/>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sz w:val="24"/>
          <w:szCs w:val="24"/>
        </w:rPr>
        <w:t>İ.Ü. İstanbul Tıp Fakültesi İç Hastalıkları A.B.D. Binası, Göz Hastalıkları A.B.D. Binası ve (Göz Polikliniği) Nöroloji A.B.</w:t>
      </w:r>
      <w:proofErr w:type="gramStart"/>
      <w:r w:rsidRPr="004565C5">
        <w:rPr>
          <w:rFonts w:ascii="Times New Roman" w:hAnsi="Times New Roman" w:cs="Times New Roman"/>
          <w:sz w:val="24"/>
          <w:szCs w:val="24"/>
        </w:rPr>
        <w:t>D .Binası</w:t>
      </w:r>
      <w:proofErr w:type="gramEnd"/>
      <w:r w:rsidRPr="004565C5">
        <w:rPr>
          <w:rFonts w:ascii="Times New Roman" w:hAnsi="Times New Roman" w:cs="Times New Roman"/>
          <w:sz w:val="24"/>
          <w:szCs w:val="24"/>
        </w:rPr>
        <w:t>, Temel Bilimler Binaları Dış Cephe Onarımı ve Boyanması işi.</w:t>
      </w:r>
    </w:p>
    <w:p w:rsidR="009854A4" w:rsidRPr="004565C5" w:rsidRDefault="009854A4" w:rsidP="009854A4">
      <w:pPr>
        <w:numPr>
          <w:ilvl w:val="0"/>
          <w:numId w:val="18"/>
        </w:numPr>
        <w:spacing w:before="120" w:after="120" w:line="240" w:lineRule="auto"/>
        <w:jc w:val="both"/>
        <w:rPr>
          <w:rFonts w:ascii="Times New Roman" w:hAnsi="Times New Roman" w:cs="Times New Roman"/>
          <w:sz w:val="24"/>
          <w:szCs w:val="24"/>
        </w:rPr>
      </w:pPr>
      <w:r w:rsidRPr="004565C5">
        <w:rPr>
          <w:rFonts w:ascii="Times New Roman" w:hAnsi="Times New Roman" w:cs="Times New Roman"/>
          <w:sz w:val="24"/>
          <w:szCs w:val="24"/>
        </w:rPr>
        <w:t xml:space="preserve">İ.Ü. Cerrahpaşa Tıp Fakültesi Hafif Çelik Hastane ve Eğitim Yapılarının İkmali ve Mevcut Muhtelif Yapıların Revize </w:t>
      </w:r>
      <w:proofErr w:type="spellStart"/>
      <w:r w:rsidRPr="004565C5">
        <w:rPr>
          <w:rFonts w:ascii="Times New Roman" w:hAnsi="Times New Roman" w:cs="Times New Roman"/>
          <w:sz w:val="24"/>
          <w:szCs w:val="24"/>
        </w:rPr>
        <w:t>Rehabilitesi</w:t>
      </w:r>
      <w:proofErr w:type="spellEnd"/>
      <w:r w:rsidRPr="004565C5">
        <w:rPr>
          <w:rFonts w:ascii="Times New Roman" w:hAnsi="Times New Roman" w:cs="Times New Roman"/>
          <w:sz w:val="24"/>
          <w:szCs w:val="24"/>
        </w:rPr>
        <w:t xml:space="preserve"> Tamamlanması işi.</w:t>
      </w: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Default="006E7060" w:rsidP="006E7060">
      <w:pPr>
        <w:spacing w:before="120" w:after="120" w:line="240" w:lineRule="auto"/>
        <w:jc w:val="both"/>
        <w:rPr>
          <w:rFonts w:ascii="Times New Roman" w:hAnsi="Times New Roman" w:cs="Times New Roman"/>
          <w:sz w:val="24"/>
          <w:szCs w:val="24"/>
        </w:rPr>
      </w:pPr>
    </w:p>
    <w:p w:rsidR="004565C5" w:rsidRPr="004565C5" w:rsidRDefault="004565C5" w:rsidP="006E7060">
      <w:pPr>
        <w:spacing w:before="120" w:after="120" w:line="240" w:lineRule="auto"/>
        <w:jc w:val="both"/>
        <w:rPr>
          <w:rFonts w:ascii="Times New Roman" w:hAnsi="Times New Roman" w:cs="Times New Roman"/>
          <w:sz w:val="24"/>
          <w:szCs w:val="24"/>
        </w:rPr>
      </w:pPr>
    </w:p>
    <w:p w:rsidR="006E7060" w:rsidRPr="004565C5" w:rsidRDefault="006E7060" w:rsidP="006E7060">
      <w:pPr>
        <w:spacing w:before="120" w:after="120" w:line="240" w:lineRule="auto"/>
        <w:jc w:val="both"/>
        <w:rPr>
          <w:rFonts w:ascii="Times New Roman" w:hAnsi="Times New Roman" w:cs="Times New Roman"/>
          <w:sz w:val="24"/>
          <w:szCs w:val="24"/>
        </w:rPr>
      </w:pPr>
    </w:p>
    <w:p w:rsidR="006E7060" w:rsidRPr="004565C5" w:rsidRDefault="0096569D" w:rsidP="006E7060">
      <w:pPr>
        <w:spacing w:before="100" w:beforeAutospacing="1" w:after="100" w:afterAutospacing="1"/>
        <w:jc w:val="center"/>
        <w:rPr>
          <w:rFonts w:ascii="Times New Roman" w:hAnsi="Times New Roman" w:cs="Times New Roman"/>
          <w:b/>
          <w:bCs/>
          <w:sz w:val="24"/>
          <w:szCs w:val="24"/>
          <w:u w:val="single"/>
        </w:rPr>
      </w:pPr>
      <w:r w:rsidRPr="004565C5">
        <w:rPr>
          <w:rFonts w:ascii="Times New Roman" w:hAnsi="Times New Roman" w:cs="Times New Roman"/>
          <w:b/>
          <w:bCs/>
          <w:sz w:val="24"/>
          <w:szCs w:val="24"/>
          <w:u w:val="single"/>
        </w:rPr>
        <w:lastRenderedPageBreak/>
        <w:t xml:space="preserve">I. </w:t>
      </w:r>
      <w:r w:rsidR="009854A4" w:rsidRPr="004565C5">
        <w:rPr>
          <w:rFonts w:ascii="Times New Roman" w:hAnsi="Times New Roman" w:cs="Times New Roman"/>
          <w:b/>
          <w:bCs/>
          <w:sz w:val="24"/>
          <w:szCs w:val="24"/>
          <w:u w:val="single"/>
        </w:rPr>
        <w:t>OCAK-HAZİRAN 2018</w:t>
      </w:r>
      <w:r w:rsidRPr="004565C5">
        <w:rPr>
          <w:rFonts w:ascii="Times New Roman" w:hAnsi="Times New Roman" w:cs="Times New Roman"/>
          <w:b/>
          <w:bCs/>
          <w:sz w:val="24"/>
          <w:szCs w:val="24"/>
          <w:u w:val="single"/>
        </w:rPr>
        <w:t xml:space="preserve"> DÖNEMİ İDARİ VE MALİ İŞLER DESTEK</w:t>
      </w:r>
    </w:p>
    <w:p w:rsidR="0096569D" w:rsidRPr="004565C5" w:rsidRDefault="0096569D" w:rsidP="006E7060">
      <w:pPr>
        <w:spacing w:before="100" w:beforeAutospacing="1" w:after="100" w:afterAutospacing="1"/>
        <w:jc w:val="center"/>
        <w:rPr>
          <w:rFonts w:ascii="Times New Roman" w:hAnsi="Times New Roman" w:cs="Times New Roman"/>
          <w:b/>
          <w:bCs/>
          <w:sz w:val="24"/>
          <w:szCs w:val="24"/>
          <w:u w:val="single"/>
        </w:rPr>
      </w:pPr>
      <w:r w:rsidRPr="004565C5">
        <w:rPr>
          <w:rFonts w:ascii="Times New Roman" w:hAnsi="Times New Roman" w:cs="Times New Roman"/>
          <w:b/>
          <w:bCs/>
          <w:sz w:val="24"/>
          <w:szCs w:val="24"/>
          <w:u w:val="single"/>
        </w:rPr>
        <w:t xml:space="preserve"> HİZMETLERİ İÇİN UYGULAMA SONUÇLARI</w:t>
      </w:r>
    </w:p>
    <w:p w:rsidR="0047424E" w:rsidRPr="004565C5" w:rsidRDefault="0047424E" w:rsidP="0047424E">
      <w:pPr>
        <w:tabs>
          <w:tab w:val="center" w:pos="4691"/>
        </w:tabs>
        <w:spacing w:before="100" w:beforeAutospacing="1" w:after="100" w:afterAutospacing="1"/>
        <w:jc w:val="both"/>
        <w:rPr>
          <w:rFonts w:ascii="Times New Roman" w:hAnsi="Times New Roman" w:cs="Times New Roman"/>
          <w:sz w:val="24"/>
          <w:szCs w:val="24"/>
        </w:rPr>
      </w:pPr>
      <w:r w:rsidRPr="004565C5">
        <w:rPr>
          <w:rFonts w:ascii="Times New Roman" w:hAnsi="Times New Roman" w:cs="Times New Roman"/>
          <w:sz w:val="24"/>
          <w:szCs w:val="24"/>
        </w:rPr>
        <w:t> </w:t>
      </w:r>
      <w:r w:rsidRPr="004565C5">
        <w:rPr>
          <w:rFonts w:ascii="Times New Roman" w:hAnsi="Times New Roman" w:cs="Times New Roman"/>
          <w:b/>
          <w:bCs/>
          <w:sz w:val="24"/>
          <w:szCs w:val="24"/>
        </w:rPr>
        <w:t>BÜTÇE GİDERLERİ </w:t>
      </w:r>
      <w:r w:rsidRPr="004565C5">
        <w:rPr>
          <w:rFonts w:ascii="Times New Roman" w:hAnsi="Times New Roman" w:cs="Times New Roman"/>
          <w:b/>
          <w:bCs/>
          <w:sz w:val="24"/>
          <w:szCs w:val="24"/>
        </w:rPr>
        <w:tab/>
      </w:r>
    </w:p>
    <w:p w:rsidR="009854A4" w:rsidRPr="004565C5" w:rsidRDefault="009854A4" w:rsidP="009854A4">
      <w:pPr>
        <w:spacing w:before="100" w:beforeAutospacing="1" w:after="100" w:afterAutospacing="1"/>
        <w:ind w:firstLine="708"/>
        <w:jc w:val="both"/>
        <w:rPr>
          <w:rFonts w:ascii="Times New Roman" w:hAnsi="Times New Roman" w:cs="Times New Roman"/>
          <w:sz w:val="24"/>
          <w:szCs w:val="24"/>
        </w:rPr>
      </w:pPr>
      <w:r w:rsidRPr="004565C5">
        <w:rPr>
          <w:rFonts w:ascii="Times New Roman" w:hAnsi="Times New Roman" w:cs="Times New Roman"/>
          <w:sz w:val="24"/>
          <w:szCs w:val="24"/>
        </w:rPr>
        <w:t>2018 yılı ilk altı aylık döneminde bütçe giderlerinde 2017 yılının aynı dönemine göre  % 25,43 oranında artış olmuştur.</w:t>
      </w:r>
    </w:p>
    <w:p w:rsidR="009854A4" w:rsidRPr="004565C5" w:rsidRDefault="009854A4" w:rsidP="006E7060">
      <w:pPr>
        <w:ind w:firstLine="708"/>
        <w:jc w:val="both"/>
        <w:rPr>
          <w:rFonts w:ascii="Times New Roman" w:hAnsi="Times New Roman" w:cs="Times New Roman"/>
          <w:sz w:val="24"/>
          <w:szCs w:val="24"/>
        </w:rPr>
      </w:pPr>
      <w:r w:rsidRPr="004565C5">
        <w:rPr>
          <w:rFonts w:ascii="Times New Roman" w:hAnsi="Times New Roman" w:cs="Times New Roman"/>
          <w:sz w:val="24"/>
          <w:szCs w:val="24"/>
        </w:rPr>
        <w:t xml:space="preserve">Ocak- Haziran 2018 dönemindeki gerçekleşmelerdeki artış oranı harcama kalemlerine göre değişkenlik göstermektedir. En fazla artış % 202,02 oranı ile Mamul Mal Alımları, artış olmayan ve geçen seneye göre % - 100,00 azalan Gayrimenkul Alımları ve Kamulaştırması görülmüştür. </w:t>
      </w:r>
    </w:p>
    <w:p w:rsidR="009854A4" w:rsidRPr="004565C5" w:rsidRDefault="009854A4" w:rsidP="006E7060">
      <w:pPr>
        <w:ind w:firstLine="708"/>
        <w:jc w:val="both"/>
        <w:rPr>
          <w:rFonts w:ascii="Times New Roman" w:hAnsi="Times New Roman" w:cs="Times New Roman"/>
          <w:sz w:val="24"/>
          <w:szCs w:val="24"/>
        </w:rPr>
      </w:pPr>
      <w:r w:rsidRPr="004565C5">
        <w:rPr>
          <w:rFonts w:ascii="Times New Roman" w:hAnsi="Times New Roman" w:cs="Times New Roman"/>
          <w:sz w:val="24"/>
          <w:szCs w:val="24"/>
        </w:rPr>
        <w:t>Ocak-Haziran gerçekleşmeleri miktar olarak 2017 ve 2018 yılları karşılaştırılarak graf</w:t>
      </w:r>
      <w:r w:rsidR="006E7060" w:rsidRPr="004565C5">
        <w:rPr>
          <w:rFonts w:ascii="Times New Roman" w:hAnsi="Times New Roman" w:cs="Times New Roman"/>
          <w:sz w:val="24"/>
          <w:szCs w:val="24"/>
        </w:rPr>
        <w:t>ik halinde aşağıda verilmiştir.</w:t>
      </w:r>
    </w:p>
    <w:p w:rsidR="009854A4" w:rsidRPr="004565C5" w:rsidRDefault="009854A4" w:rsidP="009854A4">
      <w:pPr>
        <w:spacing w:before="100" w:beforeAutospacing="1" w:after="100" w:afterAutospacing="1"/>
        <w:rPr>
          <w:rFonts w:ascii="Times New Roman" w:hAnsi="Times New Roman" w:cs="Times New Roman"/>
          <w:sz w:val="24"/>
          <w:szCs w:val="24"/>
        </w:rPr>
      </w:pPr>
      <w:r w:rsidRPr="004565C5">
        <w:rPr>
          <w:rFonts w:ascii="Times New Roman" w:hAnsi="Times New Roman" w:cs="Times New Roman"/>
          <w:noProof/>
          <w:sz w:val="24"/>
          <w:szCs w:val="24"/>
        </w:rPr>
        <w:drawing>
          <wp:inline distT="0" distB="0" distL="0" distR="0">
            <wp:extent cx="5972175" cy="4295775"/>
            <wp:effectExtent l="0" t="0" r="9525" b="9525"/>
            <wp:docPr id="12" name="Grafik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54A4" w:rsidRPr="004565C5" w:rsidRDefault="009854A4" w:rsidP="009854A4">
      <w:pPr>
        <w:spacing w:before="100" w:beforeAutospacing="1" w:after="100" w:afterAutospacing="1"/>
        <w:rPr>
          <w:rFonts w:ascii="Times New Roman" w:hAnsi="Times New Roman" w:cs="Times New Roman"/>
          <w:sz w:val="24"/>
          <w:szCs w:val="24"/>
        </w:rPr>
      </w:pPr>
    </w:p>
    <w:p w:rsidR="009854A4" w:rsidRPr="004565C5" w:rsidRDefault="009854A4" w:rsidP="009854A4">
      <w:pPr>
        <w:spacing w:before="100" w:beforeAutospacing="1" w:after="100" w:afterAutospacing="1"/>
        <w:rPr>
          <w:rFonts w:ascii="Times New Roman" w:hAnsi="Times New Roman" w:cs="Times New Roman"/>
          <w:sz w:val="24"/>
          <w:szCs w:val="24"/>
        </w:rPr>
      </w:pPr>
    </w:p>
    <w:p w:rsidR="009854A4" w:rsidRPr="004565C5" w:rsidRDefault="009854A4" w:rsidP="009854A4">
      <w:pPr>
        <w:spacing w:before="100" w:beforeAutospacing="1" w:after="100" w:afterAutospacing="1"/>
        <w:rPr>
          <w:rFonts w:ascii="Times New Roman" w:hAnsi="Times New Roman" w:cs="Times New Roman"/>
          <w:sz w:val="24"/>
          <w:szCs w:val="24"/>
        </w:rPr>
      </w:pPr>
      <w:r w:rsidRPr="004565C5">
        <w:rPr>
          <w:rFonts w:ascii="Times New Roman" w:hAnsi="Times New Roman" w:cs="Times New Roman"/>
          <w:sz w:val="24"/>
          <w:szCs w:val="24"/>
        </w:rPr>
        <w:t> </w:t>
      </w:r>
    </w:p>
    <w:p w:rsidR="009854A4" w:rsidRPr="004565C5" w:rsidRDefault="009854A4" w:rsidP="009854A4">
      <w:pPr>
        <w:spacing w:before="100" w:beforeAutospacing="1" w:after="100" w:afterAutospacing="1"/>
        <w:rPr>
          <w:rFonts w:ascii="Times New Roman" w:hAnsi="Times New Roman" w:cs="Times New Roman"/>
          <w:sz w:val="24"/>
          <w:szCs w:val="24"/>
        </w:rPr>
      </w:pPr>
    </w:p>
    <w:p w:rsidR="009854A4" w:rsidRPr="004565C5" w:rsidRDefault="009854A4" w:rsidP="009854A4">
      <w:pPr>
        <w:spacing w:before="100" w:beforeAutospacing="1" w:after="100" w:afterAutospacing="1"/>
        <w:rPr>
          <w:rFonts w:ascii="Times New Roman" w:hAnsi="Times New Roman" w:cs="Times New Roman"/>
          <w:sz w:val="24"/>
          <w:szCs w:val="24"/>
        </w:rPr>
      </w:pPr>
      <w:r w:rsidRPr="004565C5">
        <w:rPr>
          <w:rFonts w:ascii="Times New Roman" w:hAnsi="Times New Roman" w:cs="Times New Roman"/>
          <w:b/>
          <w:bCs/>
          <w:sz w:val="24"/>
          <w:szCs w:val="24"/>
        </w:rPr>
        <w:lastRenderedPageBreak/>
        <w:t>01-</w:t>
      </w:r>
      <w:r w:rsidRPr="004565C5">
        <w:rPr>
          <w:rFonts w:ascii="Times New Roman" w:hAnsi="Times New Roman" w:cs="Times New Roman"/>
          <w:sz w:val="24"/>
          <w:szCs w:val="24"/>
        </w:rPr>
        <w:t xml:space="preserve"> </w:t>
      </w:r>
      <w:r w:rsidRPr="004565C5">
        <w:rPr>
          <w:rFonts w:ascii="Times New Roman" w:hAnsi="Times New Roman" w:cs="Times New Roman"/>
          <w:b/>
          <w:bCs/>
          <w:sz w:val="24"/>
          <w:szCs w:val="24"/>
        </w:rPr>
        <w:t>Personel Giderleri:</w:t>
      </w:r>
      <w:r w:rsidRPr="004565C5">
        <w:rPr>
          <w:rFonts w:ascii="Times New Roman" w:hAnsi="Times New Roman" w:cs="Times New Roman"/>
          <w:sz w:val="24"/>
          <w:szCs w:val="24"/>
        </w:rPr>
        <w:t>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Ocak-Haziran 2017 dönemi gerçekleşme toplamı 12.933.341-TL iken Ocak-Haziran 2018 döneminde gerçekleşme toplamı 24.617.201-TL olmuştur. Personel giderlerinde % 90,34 oranında artış görülmektedir.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Aylık harcamalar aşağıdaki grafikte gösterilmiştir.</w:t>
      </w:r>
    </w:p>
    <w:p w:rsidR="006E7060" w:rsidRPr="004565C5" w:rsidRDefault="009854A4" w:rsidP="006E7060">
      <w:pPr>
        <w:spacing w:before="100" w:beforeAutospacing="1" w:after="100" w:afterAutospacing="1"/>
        <w:ind w:left="-993"/>
        <w:jc w:val="both"/>
        <w:rPr>
          <w:rFonts w:ascii="Times New Roman" w:hAnsi="Times New Roman" w:cs="Times New Roman"/>
          <w:sz w:val="24"/>
          <w:szCs w:val="24"/>
        </w:rPr>
      </w:pPr>
      <w:r w:rsidRPr="004565C5">
        <w:rPr>
          <w:rFonts w:ascii="Times New Roman" w:hAnsi="Times New Roman" w:cs="Times New Roman"/>
          <w:noProof/>
          <w:sz w:val="24"/>
          <w:szCs w:val="24"/>
        </w:rPr>
        <w:drawing>
          <wp:inline distT="0" distB="0" distL="0" distR="0">
            <wp:extent cx="6591300" cy="3877169"/>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7194" cy="3898283"/>
                    </a:xfrm>
                    <a:prstGeom prst="rect">
                      <a:avLst/>
                    </a:prstGeom>
                    <a:noFill/>
                  </pic:spPr>
                </pic:pic>
              </a:graphicData>
            </a:graphic>
          </wp:inline>
        </w:drawing>
      </w:r>
      <w:r w:rsidR="006E7060" w:rsidRPr="004565C5">
        <w:rPr>
          <w:rFonts w:ascii="Times New Roman" w:hAnsi="Times New Roman" w:cs="Times New Roman"/>
          <w:sz w:val="24"/>
          <w:szCs w:val="24"/>
        </w:rPr>
        <w:t xml:space="preserve"> </w:t>
      </w:r>
    </w:p>
    <w:p w:rsidR="009854A4" w:rsidRPr="004565C5" w:rsidRDefault="009854A4" w:rsidP="009854A4">
      <w:pPr>
        <w:spacing w:before="100" w:beforeAutospacing="1" w:after="100" w:afterAutospacing="1"/>
        <w:jc w:val="both"/>
        <w:rPr>
          <w:rFonts w:ascii="Times New Roman" w:hAnsi="Times New Roman" w:cs="Times New Roman"/>
          <w:sz w:val="24"/>
          <w:szCs w:val="24"/>
        </w:rPr>
      </w:pPr>
      <w:r w:rsidRPr="004565C5">
        <w:rPr>
          <w:rFonts w:ascii="Times New Roman" w:hAnsi="Times New Roman" w:cs="Times New Roman"/>
          <w:b/>
          <w:bCs/>
          <w:sz w:val="24"/>
          <w:szCs w:val="24"/>
        </w:rPr>
        <w:t>02-</w:t>
      </w:r>
      <w:r w:rsidRPr="004565C5">
        <w:rPr>
          <w:rFonts w:ascii="Times New Roman" w:hAnsi="Times New Roman" w:cs="Times New Roman"/>
          <w:sz w:val="24"/>
          <w:szCs w:val="24"/>
        </w:rPr>
        <w:t xml:space="preserve"> </w:t>
      </w:r>
      <w:r w:rsidRPr="004565C5">
        <w:rPr>
          <w:rFonts w:ascii="Times New Roman" w:hAnsi="Times New Roman" w:cs="Times New Roman"/>
          <w:b/>
          <w:bCs/>
          <w:sz w:val="24"/>
          <w:szCs w:val="24"/>
        </w:rPr>
        <w:t>Sosyal Güvenlik Kurumlarına Devlet Primi Giderleri:</w:t>
      </w:r>
      <w:r w:rsidRPr="004565C5">
        <w:rPr>
          <w:rFonts w:ascii="Times New Roman" w:hAnsi="Times New Roman" w:cs="Times New Roman"/>
          <w:sz w:val="24"/>
          <w:szCs w:val="24"/>
        </w:rPr>
        <w:t>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Ocak-Haziran 2017 dönemi gerçekleşme toplamı 2.022.970-TL iken Ocak-Haziran 2018 döneminde gerçekleşme toplamı 5.116.633-TL olmuştur.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Personel Giderleri ve Sosyal Güvenlik Kurumlarına Devlet Primi Giderleri grafiklerde de görüleceği üzere birbirine benzerlik göstermektedir.</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p>
    <w:p w:rsidR="009854A4" w:rsidRPr="004565C5" w:rsidRDefault="009854A4" w:rsidP="006E7060">
      <w:pPr>
        <w:spacing w:before="100" w:beforeAutospacing="1" w:after="100" w:afterAutospacing="1"/>
        <w:ind w:left="-1134"/>
        <w:rPr>
          <w:rFonts w:ascii="Times New Roman" w:hAnsi="Times New Roman" w:cs="Times New Roman"/>
          <w:sz w:val="24"/>
          <w:szCs w:val="24"/>
        </w:rPr>
      </w:pPr>
      <w:r w:rsidRPr="004565C5">
        <w:rPr>
          <w:rFonts w:ascii="Times New Roman" w:hAnsi="Times New Roman" w:cs="Times New Roman"/>
          <w:noProof/>
          <w:sz w:val="24"/>
          <w:szCs w:val="24"/>
        </w:rPr>
        <w:lastRenderedPageBreak/>
        <w:drawing>
          <wp:inline distT="0" distB="0" distL="0" distR="0">
            <wp:extent cx="6551852" cy="4171950"/>
            <wp:effectExtent l="0" t="0" r="190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5176" cy="4174067"/>
                    </a:xfrm>
                    <a:prstGeom prst="rect">
                      <a:avLst/>
                    </a:prstGeom>
                    <a:noFill/>
                  </pic:spPr>
                </pic:pic>
              </a:graphicData>
            </a:graphic>
          </wp:inline>
        </w:drawing>
      </w:r>
    </w:p>
    <w:p w:rsidR="009854A4" w:rsidRPr="004565C5" w:rsidRDefault="009854A4" w:rsidP="009854A4">
      <w:pPr>
        <w:spacing w:before="100" w:beforeAutospacing="1" w:after="100" w:afterAutospacing="1"/>
        <w:rPr>
          <w:rFonts w:ascii="Times New Roman" w:hAnsi="Times New Roman" w:cs="Times New Roman"/>
          <w:sz w:val="24"/>
          <w:szCs w:val="24"/>
        </w:rPr>
      </w:pPr>
      <w:r w:rsidRPr="004565C5">
        <w:rPr>
          <w:rFonts w:ascii="Times New Roman" w:hAnsi="Times New Roman" w:cs="Times New Roman"/>
          <w:b/>
          <w:bCs/>
          <w:sz w:val="24"/>
          <w:szCs w:val="24"/>
        </w:rPr>
        <w:t>03-Mal ve Hizmet Alım Giderleri: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Ocak-Haziran 2017 dönemi gerçekleşme toplamı 28.541.780-TL iken Ocak-Haziran 2018 döneminde gerçekleşme toplamı 25.733.080-TL olmuştur. </w:t>
      </w:r>
    </w:p>
    <w:p w:rsidR="009854A4" w:rsidRPr="004565C5" w:rsidRDefault="009854A4" w:rsidP="009854A4">
      <w:pPr>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Mal ve Hizmet Alım Giderleri tertibindeki ödeneklerle Başkanlığımızın giderlerinin yanı sıra ödenekleri yetmeyen Üniversitemizin bazı Fakülte, Yüksekokul ve Enstitülerin kamu borçlarına ait faturaları ile diğer giderleri Başkanlığımız altındaki Destek bütçesinden karşılanmaktadır. Özellikle hizmet alımları tertibindeki ödeneklerle Üniversitemiz personel taşıma hizmeti ihalesi yapılmıştır. </w:t>
      </w:r>
    </w:p>
    <w:p w:rsidR="009854A4" w:rsidRPr="004565C5" w:rsidRDefault="009854A4" w:rsidP="009854A4">
      <w:pPr>
        <w:ind w:firstLine="360"/>
        <w:jc w:val="both"/>
        <w:rPr>
          <w:rFonts w:ascii="Times New Roman" w:hAnsi="Times New Roman" w:cs="Times New Roman"/>
          <w:sz w:val="24"/>
          <w:szCs w:val="24"/>
        </w:rPr>
      </w:pPr>
    </w:p>
    <w:p w:rsidR="009854A4" w:rsidRPr="004565C5" w:rsidRDefault="009854A4" w:rsidP="006E7060">
      <w:pPr>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2018 yılında mal ve hizmet alım giderleri bir önceki yılın aynı dönemine göre % -9,84 oranında azalma göstermiştir. </w:t>
      </w:r>
      <w:proofErr w:type="gramStart"/>
      <w:r w:rsidRPr="004565C5">
        <w:rPr>
          <w:rFonts w:ascii="Times New Roman" w:hAnsi="Times New Roman" w:cs="Times New Roman"/>
          <w:sz w:val="24"/>
          <w:szCs w:val="24"/>
        </w:rPr>
        <w:t xml:space="preserve">Başkanlığımız 03.7 Menkul Mal Gayri Maddi Hak Alım Bakım ve Onarım Giderleri tertibinde geçen yılın aynı dönemine göre % -14,44 oranında, 03.2 Tüketime Yönelik Mal ve Malzeme Alımları tertibinde geçen yılın aynı dönemine göre % 87,48 oranında artış olmuş ayrıca 03.5 hizmet alım giderleri bir önceki yılın aynı dönemine göre % -17,16 oranında azalma göstermiştir. Üniversitemiz Personel Servisi Kiralama Giderlerine 8.620.000,00-TL, Güvenlik ve Temizlik hizmetine ait 696 sayılı KHK’ ya göre kadroya geçen personellerin geçiş işlemlerinden dolayı Güvenlik ve temizlik ödeme tertiplerinden kıdem tazminatı, icralar ve arabuluculuk </w:t>
      </w:r>
      <w:proofErr w:type="spellStart"/>
      <w:r w:rsidRPr="004565C5">
        <w:rPr>
          <w:rFonts w:ascii="Times New Roman" w:hAnsi="Times New Roman" w:cs="Times New Roman"/>
          <w:sz w:val="24"/>
          <w:szCs w:val="24"/>
        </w:rPr>
        <w:t>v.b</w:t>
      </w:r>
      <w:proofErr w:type="spellEnd"/>
      <w:r w:rsidRPr="004565C5">
        <w:rPr>
          <w:rFonts w:ascii="Times New Roman" w:hAnsi="Times New Roman" w:cs="Times New Roman"/>
          <w:sz w:val="24"/>
          <w:szCs w:val="24"/>
        </w:rPr>
        <w:t>. gibi ödemeler gerçekleştiğinden ihtiyaten toplamda 2.300.000,00-TL ödenek talebinde bulunulmuştur.</w:t>
      </w:r>
      <w:proofErr w:type="gramEnd"/>
    </w:p>
    <w:p w:rsidR="009854A4" w:rsidRPr="004565C5" w:rsidRDefault="009854A4" w:rsidP="009854A4">
      <w:pPr>
        <w:ind w:firstLine="360"/>
        <w:jc w:val="both"/>
        <w:rPr>
          <w:rFonts w:ascii="Times New Roman" w:hAnsi="Times New Roman" w:cs="Times New Roman"/>
          <w:sz w:val="24"/>
          <w:szCs w:val="24"/>
        </w:rPr>
      </w:pPr>
      <w:r w:rsidRPr="004565C5">
        <w:rPr>
          <w:rFonts w:ascii="Times New Roman" w:hAnsi="Times New Roman" w:cs="Times New Roman"/>
          <w:sz w:val="24"/>
          <w:szCs w:val="24"/>
        </w:rPr>
        <w:lastRenderedPageBreak/>
        <w:t>Harcamalara ilişkin karşılaştırmalı grafik aşağıda gösterilmiştir;</w:t>
      </w:r>
    </w:p>
    <w:p w:rsidR="009854A4" w:rsidRPr="004565C5" w:rsidRDefault="009854A4" w:rsidP="006E7060">
      <w:pPr>
        <w:ind w:left="-1276" w:right="-116"/>
        <w:jc w:val="both"/>
        <w:rPr>
          <w:rFonts w:ascii="Times New Roman" w:hAnsi="Times New Roman" w:cs="Times New Roman"/>
          <w:sz w:val="24"/>
          <w:szCs w:val="24"/>
        </w:rPr>
      </w:pPr>
      <w:r w:rsidRPr="004565C5">
        <w:rPr>
          <w:rFonts w:ascii="Times New Roman" w:hAnsi="Times New Roman" w:cs="Times New Roman"/>
          <w:noProof/>
          <w:sz w:val="24"/>
          <w:szCs w:val="24"/>
        </w:rPr>
        <w:drawing>
          <wp:inline distT="0" distB="0" distL="0" distR="0">
            <wp:extent cx="6803132" cy="404812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6386" cy="4056011"/>
                    </a:xfrm>
                    <a:prstGeom prst="rect">
                      <a:avLst/>
                    </a:prstGeom>
                    <a:noFill/>
                  </pic:spPr>
                </pic:pic>
              </a:graphicData>
            </a:graphic>
          </wp:inline>
        </w:drawing>
      </w:r>
    </w:p>
    <w:p w:rsidR="006E7060" w:rsidRPr="004565C5" w:rsidRDefault="006E7060" w:rsidP="006E7060">
      <w:pPr>
        <w:ind w:left="-1276" w:right="-116"/>
        <w:jc w:val="both"/>
        <w:rPr>
          <w:rFonts w:ascii="Times New Roman" w:hAnsi="Times New Roman" w:cs="Times New Roman"/>
          <w:sz w:val="24"/>
          <w:szCs w:val="24"/>
        </w:rPr>
      </w:pPr>
    </w:p>
    <w:p w:rsidR="009854A4" w:rsidRPr="004565C5" w:rsidRDefault="009854A4" w:rsidP="009854A4">
      <w:pPr>
        <w:spacing w:before="100" w:beforeAutospacing="1" w:after="100" w:afterAutospacing="1"/>
        <w:rPr>
          <w:rFonts w:ascii="Times New Roman" w:hAnsi="Times New Roman" w:cs="Times New Roman"/>
          <w:sz w:val="24"/>
          <w:szCs w:val="24"/>
        </w:rPr>
      </w:pPr>
      <w:r w:rsidRPr="004565C5">
        <w:rPr>
          <w:rFonts w:ascii="Times New Roman" w:hAnsi="Times New Roman" w:cs="Times New Roman"/>
          <w:b/>
          <w:bCs/>
          <w:sz w:val="24"/>
          <w:szCs w:val="24"/>
        </w:rPr>
        <w:t>05- Cari Transferler:</w:t>
      </w:r>
      <w:r w:rsidRPr="004565C5">
        <w:rPr>
          <w:rFonts w:ascii="Times New Roman" w:hAnsi="Times New Roman" w:cs="Times New Roman"/>
          <w:sz w:val="24"/>
          <w:szCs w:val="24"/>
        </w:rPr>
        <w:t>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Cari Transferlerdeki Ocak-Haziran 2017 dönemi gerçekleşme tutarı 750.157-TL iken Ocak- Haziran 2018 dönemi gerçekleşme tutarı 679.607-TL olmuştur. 2018 yılında Ocak Haziran döneminde bir önceki yılın aynı dönemine göre harcama % -9,40 oranında azalma göstermiştir.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p>
    <w:p w:rsidR="009854A4" w:rsidRPr="004565C5" w:rsidRDefault="009854A4" w:rsidP="006E7060">
      <w:pPr>
        <w:spacing w:before="100" w:beforeAutospacing="1" w:after="100" w:afterAutospacing="1"/>
        <w:ind w:left="-993"/>
        <w:jc w:val="both"/>
        <w:rPr>
          <w:rFonts w:ascii="Times New Roman" w:hAnsi="Times New Roman" w:cs="Times New Roman"/>
          <w:sz w:val="24"/>
          <w:szCs w:val="24"/>
        </w:rPr>
      </w:pPr>
      <w:r w:rsidRPr="004565C5">
        <w:rPr>
          <w:rFonts w:ascii="Times New Roman" w:hAnsi="Times New Roman" w:cs="Times New Roman"/>
          <w:noProof/>
          <w:sz w:val="24"/>
          <w:szCs w:val="24"/>
        </w:rPr>
        <w:lastRenderedPageBreak/>
        <w:drawing>
          <wp:inline distT="0" distB="0" distL="0" distR="0">
            <wp:extent cx="6709982" cy="425767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0973" cy="4258304"/>
                    </a:xfrm>
                    <a:prstGeom prst="rect">
                      <a:avLst/>
                    </a:prstGeom>
                    <a:noFill/>
                  </pic:spPr>
                </pic:pic>
              </a:graphicData>
            </a:graphic>
          </wp:inline>
        </w:drawing>
      </w:r>
    </w:p>
    <w:p w:rsidR="006E7060" w:rsidRPr="004565C5" w:rsidRDefault="006E7060" w:rsidP="006E7060">
      <w:pPr>
        <w:spacing w:before="100" w:beforeAutospacing="1" w:after="100" w:afterAutospacing="1"/>
        <w:ind w:left="-993"/>
        <w:jc w:val="both"/>
        <w:rPr>
          <w:rFonts w:ascii="Times New Roman" w:hAnsi="Times New Roman" w:cs="Times New Roman"/>
          <w:sz w:val="24"/>
          <w:szCs w:val="24"/>
        </w:rPr>
      </w:pPr>
    </w:p>
    <w:p w:rsidR="009854A4" w:rsidRPr="004565C5" w:rsidRDefault="009854A4" w:rsidP="009854A4">
      <w:pPr>
        <w:spacing w:before="100" w:beforeAutospacing="1" w:after="100" w:afterAutospacing="1"/>
        <w:rPr>
          <w:rFonts w:ascii="Times New Roman" w:hAnsi="Times New Roman" w:cs="Times New Roman"/>
          <w:sz w:val="24"/>
          <w:szCs w:val="24"/>
        </w:rPr>
      </w:pPr>
      <w:r w:rsidRPr="004565C5">
        <w:rPr>
          <w:rFonts w:ascii="Times New Roman" w:hAnsi="Times New Roman" w:cs="Times New Roman"/>
          <w:b/>
          <w:bCs/>
          <w:sz w:val="24"/>
          <w:szCs w:val="24"/>
        </w:rPr>
        <w:t>06- Sermaye Giderleri:</w:t>
      </w:r>
      <w:r w:rsidRPr="004565C5">
        <w:rPr>
          <w:rFonts w:ascii="Times New Roman" w:hAnsi="Times New Roman" w:cs="Times New Roman"/>
          <w:sz w:val="24"/>
          <w:szCs w:val="24"/>
        </w:rPr>
        <w:t> </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Ocak-Haziran 2017 dönemi gerçekleşme tutarı 944.721-TL iken Ocak- Haziran 2018 dönemi gerçekleşme tutarı 540.200-TL olmuştur. 2018 yılında Ocak Haziran döneminde bir önceki yılın aynı dönemine göre harcama % -42,82 oranında azalma göstermiştir.</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r w:rsidRPr="004565C5">
        <w:rPr>
          <w:rFonts w:ascii="Times New Roman" w:hAnsi="Times New Roman" w:cs="Times New Roman"/>
          <w:sz w:val="24"/>
          <w:szCs w:val="24"/>
        </w:rPr>
        <w:t xml:space="preserve">Üniversitemiz ve Bağlı birimlerden Sermaye giderleri kapsamındaki talepler ödeneklerimiz elverdiği ölçüde yetmeyen kısımlara ise aktarmalar yoluyla ve kamulaştırma giderleri Üniversitemiz bütçe </w:t>
      </w:r>
      <w:proofErr w:type="gramStart"/>
      <w:r w:rsidRPr="004565C5">
        <w:rPr>
          <w:rFonts w:ascii="Times New Roman" w:hAnsi="Times New Roman" w:cs="Times New Roman"/>
          <w:sz w:val="24"/>
          <w:szCs w:val="24"/>
        </w:rPr>
        <w:t>imkanlarından</w:t>
      </w:r>
      <w:proofErr w:type="gramEnd"/>
      <w:r w:rsidRPr="004565C5">
        <w:rPr>
          <w:rFonts w:ascii="Times New Roman" w:hAnsi="Times New Roman" w:cs="Times New Roman"/>
          <w:sz w:val="24"/>
          <w:szCs w:val="24"/>
        </w:rPr>
        <w:t xml:space="preserve"> karşılanmaktadır.</w:t>
      </w:r>
    </w:p>
    <w:p w:rsidR="009854A4" w:rsidRPr="004565C5" w:rsidRDefault="009854A4" w:rsidP="009854A4">
      <w:pPr>
        <w:spacing w:before="100" w:beforeAutospacing="1" w:after="100" w:afterAutospacing="1"/>
        <w:ind w:firstLine="360"/>
        <w:jc w:val="both"/>
        <w:rPr>
          <w:rFonts w:ascii="Times New Roman" w:hAnsi="Times New Roman" w:cs="Times New Roman"/>
          <w:sz w:val="24"/>
          <w:szCs w:val="24"/>
        </w:rPr>
      </w:pPr>
    </w:p>
    <w:p w:rsidR="009854A4" w:rsidRPr="004565C5" w:rsidRDefault="009854A4" w:rsidP="009854A4">
      <w:pPr>
        <w:spacing w:before="100" w:beforeAutospacing="1" w:after="100" w:afterAutospacing="1"/>
        <w:ind w:left="-993"/>
        <w:jc w:val="both"/>
        <w:rPr>
          <w:rFonts w:ascii="Times New Roman" w:hAnsi="Times New Roman" w:cs="Times New Roman"/>
          <w:sz w:val="24"/>
          <w:szCs w:val="24"/>
        </w:rPr>
      </w:pPr>
      <w:r w:rsidRPr="004565C5">
        <w:rPr>
          <w:rFonts w:ascii="Times New Roman" w:hAnsi="Times New Roman" w:cs="Times New Roman"/>
          <w:noProof/>
          <w:sz w:val="24"/>
          <w:szCs w:val="24"/>
        </w:rPr>
        <w:lastRenderedPageBreak/>
        <w:drawing>
          <wp:inline distT="0" distB="0" distL="0" distR="0">
            <wp:extent cx="6756925" cy="4238625"/>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228" cy="4241952"/>
                    </a:xfrm>
                    <a:prstGeom prst="rect">
                      <a:avLst/>
                    </a:prstGeom>
                    <a:noFill/>
                  </pic:spPr>
                </pic:pic>
              </a:graphicData>
            </a:graphic>
          </wp:inline>
        </w:drawing>
      </w:r>
    </w:p>
    <w:p w:rsidR="009854A4" w:rsidRPr="004565C5" w:rsidRDefault="009854A4" w:rsidP="006E7060">
      <w:pPr>
        <w:spacing w:before="100" w:beforeAutospacing="1" w:after="100" w:afterAutospacing="1"/>
        <w:rPr>
          <w:rFonts w:ascii="Times New Roman" w:hAnsi="Times New Roman" w:cs="Times New Roman"/>
          <w:b/>
          <w:bCs/>
          <w:sz w:val="24"/>
          <w:szCs w:val="24"/>
        </w:rPr>
      </w:pPr>
    </w:p>
    <w:p w:rsidR="009854A4" w:rsidRPr="004565C5" w:rsidRDefault="009854A4" w:rsidP="009854A4">
      <w:pPr>
        <w:spacing w:before="100" w:beforeAutospacing="1" w:after="100" w:afterAutospacing="1"/>
        <w:jc w:val="center"/>
        <w:rPr>
          <w:rFonts w:ascii="Times New Roman" w:hAnsi="Times New Roman" w:cs="Times New Roman"/>
          <w:sz w:val="24"/>
          <w:szCs w:val="24"/>
        </w:rPr>
      </w:pPr>
      <w:r w:rsidRPr="004565C5">
        <w:rPr>
          <w:rFonts w:ascii="Times New Roman" w:hAnsi="Times New Roman" w:cs="Times New Roman"/>
          <w:b/>
          <w:bCs/>
          <w:sz w:val="24"/>
          <w:szCs w:val="24"/>
        </w:rPr>
        <w:t>II. OCAK-HAZİRAN 2018 DÖNEMİNDE YÜRÜTÜLEN FAALİYETLER</w:t>
      </w:r>
    </w:p>
    <w:p w:rsidR="009854A4" w:rsidRPr="004565C5" w:rsidRDefault="009854A4" w:rsidP="009854A4">
      <w:pPr>
        <w:ind w:firstLine="480"/>
        <w:jc w:val="both"/>
        <w:rPr>
          <w:rFonts w:ascii="Times New Roman" w:hAnsi="Times New Roman" w:cs="Times New Roman"/>
          <w:sz w:val="24"/>
          <w:szCs w:val="24"/>
        </w:rPr>
      </w:pPr>
      <w:r w:rsidRPr="004565C5">
        <w:rPr>
          <w:rFonts w:ascii="Times New Roman" w:hAnsi="Times New Roman" w:cs="Times New Roman"/>
          <w:sz w:val="24"/>
          <w:szCs w:val="24"/>
        </w:rPr>
        <w:t>Başkanlığımızın bütçesi altında bulunan ödeneklerin, hizmet ve faaliyetlerin ekonomik ve etkin bir şekilde yerine getirilmesi için insan, para ve malzeme kaynaklarının en uygun ve verimli bir şekilde kullanılmasını sağlamak amacıyla Başkanlığımızın bütçe tasarılarını plan ve program esasına göre hazırlamak ve uygulanmasını takip etmek.</w:t>
      </w:r>
    </w:p>
    <w:p w:rsidR="009854A4" w:rsidRPr="004565C5" w:rsidRDefault="009854A4" w:rsidP="009854A4">
      <w:pPr>
        <w:ind w:left="420"/>
        <w:jc w:val="both"/>
        <w:rPr>
          <w:rFonts w:ascii="Times New Roman" w:hAnsi="Times New Roman" w:cs="Times New Roman"/>
          <w:sz w:val="24"/>
          <w:szCs w:val="24"/>
        </w:rPr>
      </w:pPr>
    </w:p>
    <w:p w:rsidR="009854A4" w:rsidRPr="004565C5" w:rsidRDefault="009854A4" w:rsidP="009854A4">
      <w:pPr>
        <w:numPr>
          <w:ilvl w:val="0"/>
          <w:numId w:val="3"/>
        </w:numPr>
        <w:tabs>
          <w:tab w:val="clear" w:pos="780"/>
        </w:tabs>
        <w:spacing w:after="0" w:line="240" w:lineRule="auto"/>
        <w:ind w:hanging="300"/>
        <w:jc w:val="both"/>
        <w:rPr>
          <w:rFonts w:ascii="Times New Roman" w:hAnsi="Times New Roman" w:cs="Times New Roman"/>
          <w:sz w:val="24"/>
          <w:szCs w:val="24"/>
        </w:rPr>
      </w:pPr>
      <w:r w:rsidRPr="004565C5">
        <w:rPr>
          <w:rFonts w:ascii="Times New Roman" w:hAnsi="Times New Roman" w:cs="Times New Roman"/>
          <w:sz w:val="24"/>
          <w:szCs w:val="24"/>
        </w:rPr>
        <w:t>5018 Kamu Mali Yönetimi ve Kontrol Kanununun 70. maddesi gereği Başkanlığımız altındaki ödeneklerin harcanması esnasında ödenek durumunu izlemek, ihtiyaçların temininde bütçe açısından gerekli tedbirleri almak.</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tabs>
          <w:tab w:val="clear" w:pos="780"/>
          <w:tab w:val="num" w:pos="720"/>
        </w:tabs>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t>Başkanlıkça gerçekleştirilen satın almalara ilişkin taşınır kayıt ve kontrol işleri ile her türlü ödeme işlemleri yürütmek.</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t>Araç, gereç ve malzemenin temini ile ilgili hizmetleri yürütmek.</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tabs>
          <w:tab w:val="clear" w:pos="780"/>
          <w:tab w:val="num" w:pos="720"/>
        </w:tabs>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t xml:space="preserve"> Bütçesi altında olan birimlerin kamu borcu faturalarının ödenmesi ve takibi.</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lastRenderedPageBreak/>
        <w:t>Üniversitemizin personel taşıma ihalelerini yürütmek, ihale sonrası takibini yapmak, ödemelerini gerçekleştirmek.</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t>Üniversiteye ait taşınmaz malların satılması, kiralanması ve kamulaştırma işlemlerini yürütmek.</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t>Taşınır Kayıt Kontrol işlemlerini (her türlü malzemenin giriş-çıkış, depolanması, zimmet teslim, devir ve sayım) yapmak.</w:t>
      </w:r>
    </w:p>
    <w:p w:rsidR="009854A4" w:rsidRPr="004565C5" w:rsidRDefault="009854A4" w:rsidP="009854A4">
      <w:pPr>
        <w:jc w:val="both"/>
        <w:rPr>
          <w:rFonts w:ascii="Times New Roman" w:hAnsi="Times New Roman" w:cs="Times New Roman"/>
          <w:sz w:val="24"/>
          <w:szCs w:val="24"/>
        </w:rPr>
      </w:pPr>
    </w:p>
    <w:p w:rsidR="009854A4" w:rsidRPr="004565C5" w:rsidRDefault="009854A4" w:rsidP="009854A4">
      <w:pPr>
        <w:numPr>
          <w:ilvl w:val="0"/>
          <w:numId w:val="3"/>
        </w:numPr>
        <w:tabs>
          <w:tab w:val="clear" w:pos="780"/>
          <w:tab w:val="num" w:pos="720"/>
        </w:tabs>
        <w:spacing w:after="0" w:line="240" w:lineRule="auto"/>
        <w:ind w:left="720" w:hanging="300"/>
        <w:jc w:val="both"/>
        <w:rPr>
          <w:rFonts w:ascii="Times New Roman" w:hAnsi="Times New Roman" w:cs="Times New Roman"/>
          <w:sz w:val="24"/>
          <w:szCs w:val="24"/>
        </w:rPr>
      </w:pPr>
      <w:r w:rsidRPr="004565C5">
        <w:rPr>
          <w:rFonts w:ascii="Times New Roman" w:hAnsi="Times New Roman" w:cs="Times New Roman"/>
          <w:sz w:val="24"/>
          <w:szCs w:val="24"/>
        </w:rPr>
        <w:t>Üniversitemiz tüm birimlerinin resmi mühür, soğuk damga ve marka tescil işlerini yürütmek.</w:t>
      </w:r>
    </w:p>
    <w:p w:rsidR="009854A4" w:rsidRPr="004565C5" w:rsidRDefault="009854A4" w:rsidP="009854A4">
      <w:pPr>
        <w:ind w:left="720"/>
        <w:jc w:val="both"/>
        <w:rPr>
          <w:rFonts w:ascii="Times New Roman" w:hAnsi="Times New Roman" w:cs="Times New Roman"/>
          <w:sz w:val="24"/>
          <w:szCs w:val="24"/>
        </w:rPr>
      </w:pPr>
    </w:p>
    <w:p w:rsidR="009854A4" w:rsidRPr="004565C5" w:rsidRDefault="009854A4" w:rsidP="009854A4">
      <w:pPr>
        <w:numPr>
          <w:ilvl w:val="0"/>
          <w:numId w:val="3"/>
        </w:numPr>
        <w:spacing w:after="0" w:line="240" w:lineRule="auto"/>
        <w:jc w:val="both"/>
        <w:rPr>
          <w:rFonts w:ascii="Times New Roman" w:hAnsi="Times New Roman" w:cs="Times New Roman"/>
          <w:sz w:val="24"/>
          <w:szCs w:val="24"/>
        </w:rPr>
      </w:pPr>
      <w:r w:rsidRPr="004565C5">
        <w:rPr>
          <w:rFonts w:ascii="Times New Roman" w:hAnsi="Times New Roman" w:cs="Times New Roman"/>
          <w:sz w:val="24"/>
          <w:szCs w:val="24"/>
        </w:rPr>
        <w:t>Makine teçhizat ve bilgisayar alımı ve bu malzemelerin onarımının yapılması gerçekleştirmek</w:t>
      </w:r>
    </w:p>
    <w:p w:rsidR="009854A4" w:rsidRPr="004565C5" w:rsidRDefault="009854A4" w:rsidP="009854A4">
      <w:pPr>
        <w:jc w:val="both"/>
        <w:rPr>
          <w:rFonts w:ascii="Times New Roman" w:hAnsi="Times New Roman" w:cs="Times New Roman"/>
          <w:sz w:val="24"/>
          <w:szCs w:val="24"/>
        </w:rPr>
      </w:pPr>
    </w:p>
    <w:p w:rsidR="009854A4" w:rsidRPr="004565C5" w:rsidRDefault="009854A4" w:rsidP="006E7060">
      <w:pPr>
        <w:jc w:val="both"/>
        <w:rPr>
          <w:rFonts w:ascii="Times New Roman" w:hAnsi="Times New Roman" w:cs="Times New Roman"/>
          <w:b/>
          <w:bCs/>
          <w:sz w:val="24"/>
          <w:szCs w:val="24"/>
        </w:rPr>
      </w:pPr>
      <w:r w:rsidRPr="004565C5">
        <w:rPr>
          <w:rFonts w:ascii="Times New Roman" w:hAnsi="Times New Roman" w:cs="Times New Roman"/>
          <w:sz w:val="24"/>
          <w:szCs w:val="24"/>
        </w:rPr>
        <w:t>* Üniversitemiz personel taşıma hizmeti ihalesi için çalışmalar devam etmektedir.</w:t>
      </w:r>
      <w:r w:rsidRPr="004565C5">
        <w:rPr>
          <w:rFonts w:ascii="Times New Roman" w:hAnsi="Times New Roman" w:cs="Times New Roman"/>
          <w:sz w:val="24"/>
          <w:szCs w:val="24"/>
        </w:rPr>
        <w:br/>
      </w:r>
    </w:p>
    <w:p w:rsidR="009854A4" w:rsidRPr="004565C5" w:rsidRDefault="009854A4" w:rsidP="009854A4">
      <w:pPr>
        <w:spacing w:before="100" w:beforeAutospacing="1" w:after="100" w:afterAutospacing="1"/>
        <w:ind w:firstLine="708"/>
        <w:jc w:val="both"/>
        <w:rPr>
          <w:rFonts w:ascii="Times New Roman" w:hAnsi="Times New Roman" w:cs="Times New Roman"/>
          <w:b/>
          <w:bCs/>
          <w:sz w:val="24"/>
          <w:szCs w:val="24"/>
        </w:rPr>
      </w:pPr>
      <w:r w:rsidRPr="004565C5">
        <w:rPr>
          <w:rFonts w:ascii="Times New Roman" w:hAnsi="Times New Roman" w:cs="Times New Roman"/>
          <w:b/>
          <w:bCs/>
          <w:sz w:val="24"/>
          <w:szCs w:val="24"/>
        </w:rPr>
        <w:t>III. TEMMUZ- ARALIK 2018 DÖNEMİNE İLİŞKİN BEKLENTİLER VE HEDEFLER</w:t>
      </w:r>
    </w:p>
    <w:p w:rsidR="009854A4" w:rsidRPr="004565C5" w:rsidRDefault="009854A4" w:rsidP="009854A4">
      <w:pPr>
        <w:spacing w:before="100" w:beforeAutospacing="1" w:after="100" w:afterAutospacing="1"/>
        <w:ind w:left="708"/>
        <w:rPr>
          <w:rFonts w:ascii="Times New Roman" w:hAnsi="Times New Roman" w:cs="Times New Roman"/>
          <w:b/>
          <w:bCs/>
          <w:sz w:val="24"/>
          <w:szCs w:val="24"/>
        </w:rPr>
      </w:pPr>
      <w:r w:rsidRPr="004565C5">
        <w:rPr>
          <w:rFonts w:ascii="Times New Roman" w:hAnsi="Times New Roman" w:cs="Times New Roman"/>
          <w:b/>
          <w:bCs/>
          <w:sz w:val="24"/>
          <w:szCs w:val="24"/>
        </w:rPr>
        <w:t>BÜTÇE GİDERLERİ </w:t>
      </w:r>
    </w:p>
    <w:p w:rsidR="009854A4" w:rsidRPr="004565C5" w:rsidRDefault="009854A4" w:rsidP="009854A4">
      <w:pPr>
        <w:spacing w:before="100" w:beforeAutospacing="1" w:after="100" w:afterAutospacing="1"/>
        <w:ind w:firstLine="708"/>
        <w:jc w:val="both"/>
        <w:rPr>
          <w:rFonts w:ascii="Times New Roman" w:hAnsi="Times New Roman" w:cs="Times New Roman"/>
          <w:sz w:val="24"/>
          <w:szCs w:val="24"/>
        </w:rPr>
      </w:pPr>
      <w:r w:rsidRPr="004565C5">
        <w:rPr>
          <w:rFonts w:ascii="Times New Roman" w:hAnsi="Times New Roman" w:cs="Times New Roman"/>
          <w:sz w:val="24"/>
          <w:szCs w:val="24"/>
        </w:rPr>
        <w:t xml:space="preserve">Üniversitemiz bütçesi bulunmayan birimlerin talepleri doğrultusunda doğrudan temin usulüyle mal, malzeme ve hizmet alımı gerçekleştirilmekte olup bütçemiz imkanları ve limitlerimiz </w:t>
      </w:r>
      <w:proofErr w:type="gramStart"/>
      <w:r w:rsidRPr="004565C5">
        <w:rPr>
          <w:rFonts w:ascii="Times New Roman" w:hAnsi="Times New Roman" w:cs="Times New Roman"/>
          <w:sz w:val="24"/>
          <w:szCs w:val="24"/>
        </w:rPr>
        <w:t>dahilinde</w:t>
      </w:r>
      <w:proofErr w:type="gramEnd"/>
      <w:r w:rsidRPr="004565C5">
        <w:rPr>
          <w:rFonts w:ascii="Times New Roman" w:hAnsi="Times New Roman" w:cs="Times New Roman"/>
          <w:sz w:val="24"/>
          <w:szCs w:val="24"/>
        </w:rPr>
        <w:t xml:space="preserve"> karşılanması planlanmaktadır.</w:t>
      </w:r>
    </w:p>
    <w:p w:rsidR="009854A4" w:rsidRPr="004565C5" w:rsidRDefault="009854A4" w:rsidP="009854A4">
      <w:pPr>
        <w:spacing w:before="100" w:beforeAutospacing="1" w:after="100" w:afterAutospacing="1"/>
        <w:ind w:firstLine="708"/>
        <w:jc w:val="both"/>
        <w:rPr>
          <w:rFonts w:ascii="Times New Roman" w:hAnsi="Times New Roman" w:cs="Times New Roman"/>
          <w:sz w:val="24"/>
          <w:szCs w:val="24"/>
        </w:rPr>
      </w:pPr>
      <w:r w:rsidRPr="004565C5">
        <w:rPr>
          <w:rFonts w:ascii="Times New Roman" w:hAnsi="Times New Roman" w:cs="Times New Roman"/>
          <w:sz w:val="24"/>
          <w:szCs w:val="24"/>
        </w:rPr>
        <w:t>Hizmet alımlarına ilişkin ihalesi planlanan; personel taşıma hizmetine ilişkin ödemelerin takibi ve hizmetin sürekliliği için gerekli çalışmalar yapılacaktır.</w:t>
      </w:r>
    </w:p>
    <w:p w:rsidR="009854A4" w:rsidRPr="004565C5" w:rsidRDefault="009854A4" w:rsidP="009854A4">
      <w:pPr>
        <w:spacing w:before="100" w:beforeAutospacing="1" w:after="100" w:afterAutospacing="1"/>
        <w:ind w:firstLine="708"/>
        <w:jc w:val="both"/>
        <w:rPr>
          <w:rFonts w:ascii="Times New Roman" w:hAnsi="Times New Roman" w:cs="Times New Roman"/>
          <w:sz w:val="24"/>
          <w:szCs w:val="24"/>
        </w:rPr>
      </w:pPr>
      <w:proofErr w:type="gramStart"/>
      <w:r w:rsidRPr="004565C5">
        <w:rPr>
          <w:rFonts w:ascii="Times New Roman" w:hAnsi="Times New Roman" w:cs="Times New Roman"/>
          <w:b/>
          <w:sz w:val="24"/>
          <w:szCs w:val="24"/>
          <w:u w:val="single"/>
        </w:rPr>
        <w:t>Yıl sonu</w:t>
      </w:r>
      <w:proofErr w:type="gramEnd"/>
      <w:r w:rsidRPr="004565C5">
        <w:rPr>
          <w:rFonts w:ascii="Times New Roman" w:hAnsi="Times New Roman" w:cs="Times New Roman"/>
          <w:b/>
          <w:sz w:val="24"/>
          <w:szCs w:val="24"/>
          <w:u w:val="single"/>
        </w:rPr>
        <w:t xml:space="preserve"> tahminleri olarak;</w:t>
      </w:r>
      <w:r w:rsidRPr="004565C5">
        <w:rPr>
          <w:rFonts w:ascii="Times New Roman" w:hAnsi="Times New Roman" w:cs="Times New Roman"/>
          <w:sz w:val="24"/>
          <w:szCs w:val="24"/>
        </w:rPr>
        <w:t xml:space="preserve"> Personel Giderleri 39.520.000-TL, Sosyal Güvenlik Kurumlarına Devlet Primi Giderleri 7.406.000-TL, Mal ve Hizmet Alım Giderleri 52.325.000-TL, Cari transferler 2.000.000-TL ve Sermaye Giderleri olarak 41.550.000-TL harcama yapılacağı tahmin edilmektedir. Cari transferlerin yılsonu tahmini ilk altı ayda yapılan harcamalar dikkate alınarak hesaplanmıştır. </w:t>
      </w:r>
    </w:p>
    <w:p w:rsidR="009854A4" w:rsidRPr="004565C5" w:rsidRDefault="009854A4" w:rsidP="009854A4">
      <w:pPr>
        <w:spacing w:before="100" w:beforeAutospacing="1" w:after="100" w:afterAutospacing="1"/>
        <w:jc w:val="center"/>
        <w:rPr>
          <w:rFonts w:ascii="Times New Roman" w:hAnsi="Times New Roman" w:cs="Times New Roman"/>
          <w:b/>
          <w:bCs/>
          <w:sz w:val="24"/>
          <w:szCs w:val="24"/>
        </w:rPr>
      </w:pPr>
      <w:r w:rsidRPr="004565C5">
        <w:rPr>
          <w:rFonts w:ascii="Times New Roman" w:hAnsi="Times New Roman" w:cs="Times New Roman"/>
          <w:b/>
          <w:bCs/>
          <w:sz w:val="24"/>
          <w:szCs w:val="24"/>
        </w:rPr>
        <w:t>IV. TEMMUZ-ARALIK 2018 DÖNEMİNDE YÜRÜTÜLECEK FAALİYETLER</w:t>
      </w:r>
    </w:p>
    <w:p w:rsidR="009854A4" w:rsidRPr="004565C5" w:rsidRDefault="009854A4" w:rsidP="009854A4">
      <w:pPr>
        <w:spacing w:before="100" w:beforeAutospacing="1" w:after="100" w:afterAutospacing="1"/>
        <w:ind w:firstLine="708"/>
        <w:jc w:val="both"/>
        <w:rPr>
          <w:rFonts w:ascii="Times New Roman" w:hAnsi="Times New Roman" w:cs="Times New Roman"/>
          <w:sz w:val="24"/>
          <w:szCs w:val="24"/>
        </w:rPr>
      </w:pPr>
      <w:r w:rsidRPr="004565C5">
        <w:rPr>
          <w:rFonts w:ascii="Times New Roman" w:hAnsi="Times New Roman" w:cs="Times New Roman"/>
          <w:bCs/>
          <w:sz w:val="24"/>
          <w:szCs w:val="24"/>
        </w:rPr>
        <w:t>Yılbaşında Üniversite düzeyinde projeli alımlar</w:t>
      </w:r>
      <w:r w:rsidRPr="004565C5">
        <w:rPr>
          <w:rFonts w:ascii="Times New Roman" w:hAnsi="Times New Roman" w:cs="Times New Roman"/>
          <w:b/>
          <w:bCs/>
          <w:sz w:val="24"/>
          <w:szCs w:val="24"/>
        </w:rPr>
        <w:t> </w:t>
      </w:r>
      <w:r w:rsidRPr="004565C5">
        <w:rPr>
          <w:rFonts w:ascii="Times New Roman" w:hAnsi="Times New Roman" w:cs="Times New Roman"/>
          <w:sz w:val="24"/>
          <w:szCs w:val="24"/>
        </w:rPr>
        <w:t xml:space="preserve">kapsamındaki makine teçhizat alımları için ödeneğin geriye kalan blokeli kısmı alımları gerçekleştirilecektir. </w:t>
      </w:r>
    </w:p>
    <w:p w:rsidR="009854A4" w:rsidRPr="004565C5" w:rsidRDefault="009854A4" w:rsidP="006E7060">
      <w:pPr>
        <w:ind w:firstLine="708"/>
        <w:jc w:val="both"/>
        <w:rPr>
          <w:rFonts w:ascii="Times New Roman" w:hAnsi="Times New Roman" w:cs="Times New Roman"/>
          <w:sz w:val="24"/>
          <w:szCs w:val="24"/>
        </w:rPr>
      </w:pPr>
      <w:r w:rsidRPr="004565C5">
        <w:rPr>
          <w:rFonts w:ascii="Times New Roman" w:hAnsi="Times New Roman" w:cs="Times New Roman"/>
          <w:sz w:val="24"/>
          <w:szCs w:val="24"/>
        </w:rPr>
        <w:t xml:space="preserve">Kamulaştırmasız El Atma davaları neticesinde gelen icra ödemelerine ilişkin bütçemizde yeterli ödenek bulunmadığından bahisle Kalkınma Bakanlığınca Yatırımı Hızlandırma Ödeneğinden karşılanması için istenen miktarla Üniversitemiz Yapı İşleri ve </w:t>
      </w:r>
      <w:r w:rsidRPr="004565C5">
        <w:rPr>
          <w:rFonts w:ascii="Times New Roman" w:hAnsi="Times New Roman" w:cs="Times New Roman"/>
          <w:sz w:val="24"/>
          <w:szCs w:val="24"/>
        </w:rPr>
        <w:lastRenderedPageBreak/>
        <w:t xml:space="preserve">Teknik Daire Başkanlığına bildirilmiş olup gelecek olan ödenek çerçevesinde ödemeler gerçekleştirilecektir. Ayrıca İlahiyat Fakültesi’nin 936 ada 9,48,53,54,60 parsel sayılı taşınmaz malların Kamulaştırılması işlemi yetişmesi halinde ödemesi gerçekleştirilecektir. Başkanlığımızca Rektörlük ve bağlı birimlerin elektrik alım ihalesi çalışmaları devam etmektedir. 2019 yılı içerisinde gerçekleşen </w:t>
      </w: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AB2F3A" w:rsidRPr="004565C5" w:rsidRDefault="00AB2F3A" w:rsidP="006E7060">
      <w:pPr>
        <w:ind w:firstLine="708"/>
        <w:jc w:val="both"/>
        <w:rPr>
          <w:rFonts w:ascii="Times New Roman" w:hAnsi="Times New Roman" w:cs="Times New Roman"/>
          <w:sz w:val="24"/>
          <w:szCs w:val="24"/>
        </w:rPr>
      </w:pPr>
    </w:p>
    <w:p w:rsidR="009352FB" w:rsidRPr="004565C5" w:rsidRDefault="0096569D" w:rsidP="009854A4">
      <w:pPr>
        <w:jc w:val="center"/>
        <w:rPr>
          <w:rFonts w:ascii="Times New Roman" w:hAnsi="Times New Roman" w:cs="Times New Roman"/>
          <w:b/>
          <w:bCs/>
          <w:sz w:val="24"/>
          <w:szCs w:val="24"/>
          <w:u w:val="single"/>
        </w:rPr>
      </w:pPr>
      <w:r w:rsidRPr="0079095E">
        <w:rPr>
          <w:rFonts w:ascii="Times New Roman" w:hAnsi="Times New Roman" w:cs="Times New Roman"/>
          <w:b/>
          <w:bCs/>
          <w:sz w:val="24"/>
          <w:szCs w:val="24"/>
          <w:u w:val="single"/>
        </w:rPr>
        <w:lastRenderedPageBreak/>
        <w:t>I. OCAK – HAZİRAN 201</w:t>
      </w:r>
      <w:r w:rsidR="009854A4" w:rsidRPr="0079095E">
        <w:rPr>
          <w:rFonts w:ascii="Times New Roman" w:hAnsi="Times New Roman" w:cs="Times New Roman"/>
          <w:b/>
          <w:bCs/>
          <w:sz w:val="24"/>
          <w:szCs w:val="24"/>
          <w:u w:val="single"/>
        </w:rPr>
        <w:t>8</w:t>
      </w:r>
      <w:r w:rsidRPr="0079095E">
        <w:rPr>
          <w:rFonts w:ascii="Times New Roman" w:hAnsi="Times New Roman" w:cs="Times New Roman"/>
          <w:b/>
          <w:bCs/>
          <w:sz w:val="24"/>
          <w:szCs w:val="24"/>
          <w:u w:val="single"/>
        </w:rPr>
        <w:t xml:space="preserve"> YIL</w:t>
      </w:r>
      <w:r w:rsidR="00A41A6C" w:rsidRPr="0079095E">
        <w:rPr>
          <w:rFonts w:ascii="Times New Roman" w:hAnsi="Times New Roman" w:cs="Times New Roman"/>
          <w:b/>
          <w:bCs/>
          <w:sz w:val="24"/>
          <w:szCs w:val="24"/>
          <w:u w:val="single"/>
        </w:rPr>
        <w:t xml:space="preserve">I İKİNCİ ALTI AYLIK DÖNEM İÇİN </w:t>
      </w:r>
      <w:r w:rsidRPr="0079095E">
        <w:rPr>
          <w:rFonts w:ascii="Times New Roman" w:hAnsi="Times New Roman" w:cs="Times New Roman"/>
          <w:b/>
          <w:bCs/>
          <w:sz w:val="24"/>
          <w:szCs w:val="24"/>
          <w:u w:val="single"/>
        </w:rPr>
        <w:t>KÜTÜPHANE HİZMETLERİ İLE İLGİLİ OLARAK YÜRÜTÜLEN FAALİYETLER</w:t>
      </w:r>
    </w:p>
    <w:p w:rsidR="0079095E" w:rsidRPr="00BD7A71" w:rsidRDefault="0079095E" w:rsidP="0079095E">
      <w:pPr>
        <w:spacing w:after="0" w:line="240" w:lineRule="auto"/>
        <w:jc w:val="center"/>
        <w:rPr>
          <w:rFonts w:ascii="Times New Roman" w:eastAsia="Times New Roman" w:hAnsi="Times New Roman" w:cs="Times New Roman"/>
          <w:b/>
          <w:sz w:val="24"/>
          <w:szCs w:val="24"/>
        </w:rPr>
      </w:pPr>
      <w:proofErr w:type="spellStart"/>
      <w:r w:rsidRPr="00BD7A71">
        <w:rPr>
          <w:rFonts w:ascii="Times New Roman" w:eastAsia="Times New Roman" w:hAnsi="Times New Roman" w:cs="Times New Roman"/>
          <w:b/>
          <w:sz w:val="24"/>
          <w:szCs w:val="24"/>
        </w:rPr>
        <w:t>Veritabanları</w:t>
      </w:r>
      <w:proofErr w:type="spellEnd"/>
      <w:r w:rsidRPr="00BD7A71">
        <w:rPr>
          <w:rFonts w:ascii="Times New Roman" w:eastAsia="Times New Roman" w:hAnsi="Times New Roman" w:cs="Times New Roman"/>
          <w:b/>
          <w:sz w:val="24"/>
          <w:szCs w:val="24"/>
        </w:rPr>
        <w:t xml:space="preserve"> Alım Gerekçesi ve Harcama Raporu</w:t>
      </w:r>
    </w:p>
    <w:p w:rsidR="0079095E" w:rsidRPr="00BD7A71" w:rsidRDefault="0079095E" w:rsidP="0079095E">
      <w:pPr>
        <w:spacing w:after="0" w:line="240" w:lineRule="auto"/>
        <w:jc w:val="center"/>
        <w:rPr>
          <w:rFonts w:ascii="Times New Roman" w:eastAsia="Times New Roman" w:hAnsi="Times New Roman" w:cs="Times New Roman"/>
          <w:b/>
          <w:sz w:val="24"/>
          <w:szCs w:val="24"/>
        </w:rPr>
      </w:pPr>
    </w:p>
    <w:p w:rsidR="0079095E" w:rsidRPr="00BD7A71" w:rsidRDefault="0079095E" w:rsidP="0079095E">
      <w:pPr>
        <w:spacing w:after="0" w:line="240" w:lineRule="auto"/>
        <w:ind w:firstLine="708"/>
        <w:jc w:val="both"/>
        <w:rPr>
          <w:rFonts w:ascii="Times New Roman" w:eastAsia="Times New Roman" w:hAnsi="Times New Roman" w:cs="Times New Roman"/>
          <w:sz w:val="24"/>
          <w:szCs w:val="24"/>
        </w:rPr>
      </w:pPr>
      <w:r w:rsidRPr="00BD7A71">
        <w:rPr>
          <w:rFonts w:ascii="Times New Roman" w:eastAsia="Times New Roman" w:hAnsi="Times New Roman" w:cs="Times New Roman"/>
          <w:sz w:val="24"/>
          <w:szCs w:val="24"/>
        </w:rPr>
        <w:t xml:space="preserve">Bilgiye erişimdeki teknolojik gelişmelere paralel olarak, kütüphane derme geliştirme politikaları ve ihtiyacının geleneksel şekli de değişmiştir. </w:t>
      </w:r>
      <w:proofErr w:type="spellStart"/>
      <w:r w:rsidRPr="00BD7A71">
        <w:rPr>
          <w:rFonts w:ascii="Times New Roman" w:eastAsia="Times New Roman" w:hAnsi="Times New Roman" w:cs="Times New Roman"/>
          <w:sz w:val="24"/>
          <w:szCs w:val="24"/>
        </w:rPr>
        <w:t>Veritabanları</w:t>
      </w:r>
      <w:proofErr w:type="spellEnd"/>
      <w:r w:rsidRPr="00BD7A71">
        <w:rPr>
          <w:rFonts w:ascii="Times New Roman" w:eastAsia="Times New Roman" w:hAnsi="Times New Roman" w:cs="Times New Roman"/>
          <w:sz w:val="24"/>
          <w:szCs w:val="24"/>
        </w:rPr>
        <w:t xml:space="preserve"> artık kütüphane dermelerinin ve bilgiye erişimin vazgeçilmez bir kaynağı haline gelmiştir.</w:t>
      </w:r>
    </w:p>
    <w:p w:rsidR="0079095E" w:rsidRPr="00BD7A71" w:rsidRDefault="0079095E" w:rsidP="0079095E">
      <w:pPr>
        <w:spacing w:after="0" w:line="240" w:lineRule="auto"/>
        <w:jc w:val="both"/>
        <w:rPr>
          <w:rFonts w:ascii="Times New Roman" w:eastAsia="Times New Roman" w:hAnsi="Times New Roman" w:cs="Times New Roman"/>
          <w:sz w:val="24"/>
          <w:szCs w:val="24"/>
        </w:rPr>
      </w:pPr>
    </w:p>
    <w:p w:rsidR="0079095E" w:rsidRPr="00BD7A71" w:rsidRDefault="0079095E" w:rsidP="0079095E">
      <w:pPr>
        <w:spacing w:after="0" w:line="240" w:lineRule="auto"/>
        <w:ind w:firstLine="708"/>
        <w:jc w:val="both"/>
        <w:rPr>
          <w:rFonts w:ascii="Times New Roman" w:eastAsia="Times New Roman" w:hAnsi="Times New Roman" w:cs="Times New Roman"/>
          <w:sz w:val="24"/>
          <w:szCs w:val="24"/>
        </w:rPr>
      </w:pPr>
      <w:proofErr w:type="spellStart"/>
      <w:r w:rsidRPr="00BD7A71">
        <w:rPr>
          <w:rFonts w:ascii="Times New Roman" w:eastAsia="Times New Roman" w:hAnsi="Times New Roman" w:cs="Times New Roman"/>
          <w:sz w:val="24"/>
          <w:szCs w:val="24"/>
        </w:rPr>
        <w:t>Veritabanları</w:t>
      </w:r>
      <w:proofErr w:type="spellEnd"/>
      <w:r w:rsidRPr="00BD7A71">
        <w:rPr>
          <w:rFonts w:ascii="Times New Roman" w:eastAsia="Times New Roman" w:hAnsi="Times New Roman" w:cs="Times New Roman"/>
          <w:sz w:val="24"/>
          <w:szCs w:val="24"/>
        </w:rPr>
        <w:t xml:space="preserve">, akademisyen ve öğrencilere </w:t>
      </w:r>
      <w:proofErr w:type="gramStart"/>
      <w:r w:rsidRPr="00BD7A71">
        <w:rPr>
          <w:rFonts w:ascii="Times New Roman" w:eastAsia="Times New Roman" w:hAnsi="Times New Roman" w:cs="Times New Roman"/>
          <w:sz w:val="24"/>
          <w:szCs w:val="24"/>
        </w:rPr>
        <w:t>global</w:t>
      </w:r>
      <w:proofErr w:type="gramEnd"/>
      <w:r w:rsidRPr="00BD7A71">
        <w:rPr>
          <w:rFonts w:ascii="Times New Roman" w:eastAsia="Times New Roman" w:hAnsi="Times New Roman" w:cs="Times New Roman"/>
          <w:sz w:val="24"/>
          <w:szCs w:val="24"/>
        </w:rPr>
        <w:t xml:space="preserve"> bilgi ağına en üst düzeyde ve aynı anda erişim imkanı sağlayan kaynaklardır.</w:t>
      </w:r>
    </w:p>
    <w:p w:rsidR="0079095E" w:rsidRPr="00BD7A71" w:rsidRDefault="0079095E" w:rsidP="0079095E">
      <w:pPr>
        <w:spacing w:after="0" w:line="240" w:lineRule="auto"/>
        <w:jc w:val="both"/>
        <w:rPr>
          <w:rFonts w:ascii="Times New Roman" w:eastAsia="Times New Roman" w:hAnsi="Times New Roman" w:cs="Times New Roman"/>
          <w:b/>
          <w:sz w:val="24"/>
          <w:szCs w:val="24"/>
        </w:rPr>
      </w:pPr>
      <w:r w:rsidRPr="00BD7A71">
        <w:rPr>
          <w:rFonts w:ascii="Times New Roman" w:eastAsia="Times New Roman" w:hAnsi="Times New Roman" w:cs="Times New Roman"/>
          <w:b/>
          <w:sz w:val="24"/>
          <w:szCs w:val="24"/>
        </w:rPr>
        <w:tab/>
      </w:r>
    </w:p>
    <w:p w:rsidR="0079095E" w:rsidRPr="00BD7A71" w:rsidRDefault="0079095E" w:rsidP="0079095E">
      <w:pPr>
        <w:spacing w:after="0" w:line="240" w:lineRule="auto"/>
        <w:ind w:firstLine="708"/>
        <w:jc w:val="both"/>
        <w:rPr>
          <w:rFonts w:ascii="Times New Roman" w:eastAsia="Times New Roman" w:hAnsi="Times New Roman" w:cs="Times New Roman"/>
          <w:sz w:val="24"/>
          <w:szCs w:val="24"/>
        </w:rPr>
      </w:pPr>
      <w:r w:rsidRPr="00BD7A71">
        <w:rPr>
          <w:rFonts w:ascii="Times New Roman" w:eastAsia="Times New Roman" w:hAnsi="Times New Roman" w:cs="Times New Roman"/>
          <w:sz w:val="24"/>
          <w:szCs w:val="24"/>
        </w:rPr>
        <w:t xml:space="preserve">Üniversitemizin öğrenci, akademisyen ve tüm araştırmacıları da akademik çalışmalarında yoğun olarak </w:t>
      </w:r>
      <w:proofErr w:type="spellStart"/>
      <w:r w:rsidRPr="00BD7A71">
        <w:rPr>
          <w:rFonts w:ascii="Times New Roman" w:eastAsia="Times New Roman" w:hAnsi="Times New Roman" w:cs="Times New Roman"/>
          <w:sz w:val="24"/>
          <w:szCs w:val="24"/>
        </w:rPr>
        <w:t>veritabanı</w:t>
      </w:r>
      <w:proofErr w:type="spellEnd"/>
      <w:r w:rsidRPr="00BD7A71">
        <w:rPr>
          <w:rFonts w:ascii="Times New Roman" w:eastAsia="Times New Roman" w:hAnsi="Times New Roman" w:cs="Times New Roman"/>
          <w:sz w:val="24"/>
          <w:szCs w:val="24"/>
        </w:rPr>
        <w:t xml:space="preserve"> kaynak türünü kullanmaktadır. Üniversitemizin sahip olduğu bilim dalı çeşitliliği, öğretim üyesi ve öğrenci sayısı çokluğu sebebiyle de her geçen gün </w:t>
      </w:r>
      <w:proofErr w:type="spellStart"/>
      <w:r w:rsidRPr="00BD7A71">
        <w:rPr>
          <w:rFonts w:ascii="Times New Roman" w:eastAsia="Times New Roman" w:hAnsi="Times New Roman" w:cs="Times New Roman"/>
          <w:sz w:val="24"/>
          <w:szCs w:val="24"/>
        </w:rPr>
        <w:t>veritabanı</w:t>
      </w:r>
      <w:proofErr w:type="spellEnd"/>
      <w:r w:rsidRPr="00BD7A71">
        <w:rPr>
          <w:rFonts w:ascii="Times New Roman" w:eastAsia="Times New Roman" w:hAnsi="Times New Roman" w:cs="Times New Roman"/>
          <w:sz w:val="24"/>
          <w:szCs w:val="24"/>
        </w:rPr>
        <w:t xml:space="preserve"> talebi nitelik ve nicelik olarak artmaktadır. Ancak, </w:t>
      </w:r>
      <w:proofErr w:type="spellStart"/>
      <w:r w:rsidRPr="00BD7A71">
        <w:rPr>
          <w:rFonts w:ascii="Times New Roman" w:eastAsia="Times New Roman" w:hAnsi="Times New Roman" w:cs="Times New Roman"/>
          <w:sz w:val="24"/>
          <w:szCs w:val="24"/>
        </w:rPr>
        <w:t>veritabanı</w:t>
      </w:r>
      <w:proofErr w:type="spellEnd"/>
      <w:r w:rsidRPr="00BD7A71">
        <w:rPr>
          <w:rFonts w:ascii="Times New Roman" w:eastAsia="Times New Roman" w:hAnsi="Times New Roman" w:cs="Times New Roman"/>
          <w:sz w:val="24"/>
          <w:szCs w:val="24"/>
        </w:rPr>
        <w:t xml:space="preserve"> ve elektronik yayın alımı bütçemiz, talep ve kullanıcı yoğunluğumuza ve ihtiyaca oranla çok yetersizdir. </w:t>
      </w:r>
    </w:p>
    <w:p w:rsidR="0079095E" w:rsidRPr="00BD7A71" w:rsidRDefault="0079095E" w:rsidP="0079095E">
      <w:pPr>
        <w:spacing w:after="0" w:line="240" w:lineRule="auto"/>
        <w:ind w:firstLine="708"/>
        <w:jc w:val="both"/>
        <w:rPr>
          <w:rFonts w:ascii="Times New Roman" w:eastAsia="Times New Roman" w:hAnsi="Times New Roman" w:cs="Times New Roman"/>
          <w:sz w:val="24"/>
          <w:szCs w:val="24"/>
        </w:rPr>
      </w:pPr>
    </w:p>
    <w:p w:rsidR="0079095E" w:rsidRPr="00BD7A71" w:rsidRDefault="0079095E" w:rsidP="0079095E">
      <w:pPr>
        <w:spacing w:after="0" w:line="240" w:lineRule="auto"/>
        <w:ind w:firstLine="708"/>
        <w:jc w:val="both"/>
        <w:rPr>
          <w:rFonts w:ascii="Times New Roman" w:eastAsia="Times New Roman" w:hAnsi="Times New Roman" w:cs="Times New Roman"/>
          <w:sz w:val="24"/>
          <w:szCs w:val="24"/>
        </w:rPr>
      </w:pPr>
      <w:proofErr w:type="spellStart"/>
      <w:r w:rsidRPr="00BD7A71">
        <w:rPr>
          <w:rFonts w:ascii="Times New Roman" w:eastAsia="Times New Roman" w:hAnsi="Times New Roman" w:cs="Times New Roman"/>
          <w:sz w:val="24"/>
          <w:szCs w:val="24"/>
        </w:rPr>
        <w:t>Veritabanı</w:t>
      </w:r>
      <w:proofErr w:type="spellEnd"/>
      <w:r w:rsidRPr="00BD7A71">
        <w:rPr>
          <w:rFonts w:ascii="Times New Roman" w:eastAsia="Times New Roman" w:hAnsi="Times New Roman" w:cs="Times New Roman"/>
          <w:sz w:val="24"/>
          <w:szCs w:val="24"/>
        </w:rPr>
        <w:t xml:space="preserve"> alımlarımıza ait ödemeler döviz üzerinden yapılmaktadır. Döviz artışlarından olumsuz etkilenmemek için ödeneğimizin ilk üç ayda tamamının serbest bırakılması gerekmektedir. </w:t>
      </w:r>
    </w:p>
    <w:p w:rsidR="0079095E" w:rsidRPr="00BD7A71" w:rsidRDefault="0079095E" w:rsidP="0079095E">
      <w:pPr>
        <w:spacing w:after="0" w:line="240" w:lineRule="auto"/>
        <w:jc w:val="both"/>
        <w:rPr>
          <w:rFonts w:ascii="Times New Roman" w:eastAsia="Times New Roman" w:hAnsi="Times New Roman" w:cs="Times New Roman"/>
          <w:sz w:val="24"/>
          <w:szCs w:val="24"/>
        </w:rPr>
      </w:pP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r w:rsidRPr="00BD7A71">
        <w:rPr>
          <w:rFonts w:ascii="Times New Roman" w:eastAsia="Times New Roman" w:hAnsi="Times New Roman" w:cs="Times New Roman"/>
          <w:sz w:val="24"/>
          <w:szCs w:val="24"/>
        </w:rPr>
        <w:tab/>
        <w:t xml:space="preserve">Başkanlığımızın 2018 yılı 06.1 Mamul Mal Alımlarındaki ödenek miktarı 4.500.000,00 TL’dir. Ocak-Haziran aylarında serbest bırakılan miktar 1.710.000,00 TL </w:t>
      </w:r>
      <w:proofErr w:type="gramStart"/>
      <w:r w:rsidRPr="00BD7A71">
        <w:rPr>
          <w:rFonts w:ascii="Times New Roman" w:eastAsia="Times New Roman" w:hAnsi="Times New Roman" w:cs="Times New Roman"/>
          <w:sz w:val="24"/>
          <w:szCs w:val="24"/>
        </w:rPr>
        <w:t>olup  1</w:t>
      </w:r>
      <w:proofErr w:type="gramEnd"/>
      <w:r w:rsidRPr="00BD7A71">
        <w:rPr>
          <w:rFonts w:ascii="Times New Roman" w:eastAsia="Times New Roman" w:hAnsi="Times New Roman" w:cs="Times New Roman"/>
          <w:sz w:val="24"/>
          <w:szCs w:val="24"/>
        </w:rPr>
        <w:t xml:space="preserve">.680.803,44 </w:t>
      </w:r>
      <w:r w:rsidRPr="00BD7A71">
        <w:rPr>
          <w:rFonts w:ascii="Times New Roman" w:eastAsia="Times New Roman" w:hAnsi="Times New Roman" w:cs="Times New Roman"/>
          <w:bCs/>
          <w:color w:val="000000"/>
          <w:sz w:val="24"/>
          <w:szCs w:val="24"/>
        </w:rPr>
        <w:t xml:space="preserve"> TL’lik Elektronik Ortamda Yayın Alımları yapılmıştır.</w:t>
      </w: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r w:rsidRPr="00BD7A71">
        <w:rPr>
          <w:rFonts w:ascii="Times New Roman" w:eastAsia="Times New Roman" w:hAnsi="Times New Roman" w:cs="Times New Roman"/>
          <w:bCs/>
          <w:color w:val="000000"/>
          <w:sz w:val="24"/>
          <w:szCs w:val="24"/>
        </w:rPr>
        <w:tab/>
        <w:t xml:space="preserve"> 2018 yılının ikinci yarısında da elektronik ortamda yayın alımlarına devam edilecektir.</w:t>
      </w: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p>
    <w:p w:rsidR="0079095E" w:rsidRPr="00BD7A71" w:rsidRDefault="0079095E" w:rsidP="0079095E">
      <w:pPr>
        <w:spacing w:after="0" w:line="240" w:lineRule="auto"/>
        <w:jc w:val="center"/>
        <w:rPr>
          <w:rFonts w:ascii="Times New Roman" w:eastAsia="Times New Roman" w:hAnsi="Times New Roman" w:cs="Times New Roman"/>
          <w:b/>
          <w:bCs/>
          <w:color w:val="000000"/>
          <w:sz w:val="24"/>
          <w:szCs w:val="24"/>
        </w:rPr>
      </w:pPr>
      <w:r w:rsidRPr="00BD7A71">
        <w:rPr>
          <w:rFonts w:ascii="Times New Roman" w:eastAsia="Times New Roman" w:hAnsi="Times New Roman" w:cs="Times New Roman"/>
          <w:b/>
          <w:bCs/>
          <w:color w:val="000000"/>
          <w:sz w:val="24"/>
          <w:szCs w:val="24"/>
        </w:rPr>
        <w:t xml:space="preserve">Mal ve Hizmet Alım Giderleri Gerekçesi ve Harcama Raporu </w:t>
      </w:r>
    </w:p>
    <w:p w:rsidR="0079095E" w:rsidRPr="00BD7A71" w:rsidRDefault="0079095E" w:rsidP="0079095E">
      <w:pPr>
        <w:spacing w:after="0" w:line="240" w:lineRule="auto"/>
        <w:rPr>
          <w:rFonts w:ascii="Times New Roman" w:eastAsia="Times New Roman" w:hAnsi="Times New Roman" w:cs="Times New Roman"/>
          <w:b/>
          <w:bCs/>
          <w:color w:val="000000"/>
          <w:sz w:val="24"/>
          <w:szCs w:val="24"/>
        </w:rPr>
      </w:pPr>
    </w:p>
    <w:p w:rsidR="0079095E" w:rsidRPr="00BD7A71" w:rsidRDefault="0079095E" w:rsidP="0079095E">
      <w:pPr>
        <w:spacing w:after="0" w:line="240" w:lineRule="auto"/>
        <w:rPr>
          <w:rFonts w:ascii="Times New Roman" w:eastAsia="Times New Roman" w:hAnsi="Times New Roman" w:cs="Times New Roman"/>
          <w:b/>
          <w:bCs/>
          <w:color w:val="000000"/>
          <w:sz w:val="24"/>
          <w:szCs w:val="24"/>
        </w:rPr>
      </w:pP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r w:rsidRPr="00BD7A71">
        <w:rPr>
          <w:rFonts w:ascii="Times New Roman" w:eastAsia="Times New Roman" w:hAnsi="Times New Roman" w:cs="Times New Roman"/>
          <w:b/>
          <w:bCs/>
          <w:color w:val="000000"/>
          <w:sz w:val="24"/>
          <w:szCs w:val="24"/>
        </w:rPr>
        <w:tab/>
      </w:r>
      <w:r w:rsidRPr="00BD7A71">
        <w:rPr>
          <w:rFonts w:ascii="Times New Roman" w:eastAsia="Times New Roman" w:hAnsi="Times New Roman" w:cs="Times New Roman"/>
          <w:bCs/>
          <w:color w:val="000000"/>
          <w:sz w:val="24"/>
          <w:szCs w:val="24"/>
        </w:rPr>
        <w:t>Merkez</w:t>
      </w:r>
      <w:r w:rsidRPr="00BD7A71">
        <w:rPr>
          <w:rFonts w:ascii="Times New Roman" w:eastAsia="Times New Roman" w:hAnsi="Times New Roman" w:cs="Times New Roman"/>
          <w:b/>
          <w:bCs/>
          <w:color w:val="000000"/>
          <w:sz w:val="24"/>
          <w:szCs w:val="24"/>
        </w:rPr>
        <w:t xml:space="preserve"> </w:t>
      </w:r>
      <w:r w:rsidRPr="00BD7A71">
        <w:rPr>
          <w:rFonts w:ascii="Times New Roman" w:eastAsia="Times New Roman" w:hAnsi="Times New Roman" w:cs="Times New Roman"/>
          <w:bCs/>
          <w:color w:val="000000"/>
          <w:sz w:val="24"/>
          <w:szCs w:val="24"/>
        </w:rPr>
        <w:t xml:space="preserve">Kütüphanemizde ve Nadir Eserler </w:t>
      </w:r>
      <w:proofErr w:type="gramStart"/>
      <w:r w:rsidRPr="00BD7A71">
        <w:rPr>
          <w:rFonts w:ascii="Times New Roman" w:eastAsia="Times New Roman" w:hAnsi="Times New Roman" w:cs="Times New Roman"/>
          <w:bCs/>
          <w:color w:val="000000"/>
          <w:sz w:val="24"/>
          <w:szCs w:val="24"/>
        </w:rPr>
        <w:t>Binamızda  öğrenci</w:t>
      </w:r>
      <w:proofErr w:type="gramEnd"/>
      <w:r w:rsidRPr="00BD7A71">
        <w:rPr>
          <w:rFonts w:ascii="Times New Roman" w:eastAsia="Times New Roman" w:hAnsi="Times New Roman" w:cs="Times New Roman"/>
          <w:bCs/>
          <w:color w:val="000000"/>
          <w:sz w:val="24"/>
          <w:szCs w:val="24"/>
        </w:rPr>
        <w:t xml:space="preserve">, akademisyen, araştırmacılar ve personel tarafından yoğun kullanılan elektronik cihazların ve ortak kullanım alanında bulunan diğer makine ve teçhizatın (asansör, merkezi sistem klima vb.)  periyodik bakımlarının yapılabilmesi için bu kalemdeki ödeneğimiz yetersiz  kalmakta ve destek biriminden sağlanmaya çalışılmaktadır. Talep yoğunluğu sebebiyle yapılamayan yıllık bakımlarımız için ödeneğimizin arttırılması ve ilk üç ayda tamamının serbest </w:t>
      </w:r>
      <w:proofErr w:type="gramStart"/>
      <w:r w:rsidRPr="00BD7A71">
        <w:rPr>
          <w:rFonts w:ascii="Times New Roman" w:eastAsia="Times New Roman" w:hAnsi="Times New Roman" w:cs="Times New Roman"/>
          <w:bCs/>
          <w:color w:val="000000"/>
          <w:sz w:val="24"/>
          <w:szCs w:val="24"/>
        </w:rPr>
        <w:t>bırakılması  gerekmektedir</w:t>
      </w:r>
      <w:proofErr w:type="gramEnd"/>
      <w:r w:rsidRPr="00BD7A71">
        <w:rPr>
          <w:rFonts w:ascii="Times New Roman" w:eastAsia="Times New Roman" w:hAnsi="Times New Roman" w:cs="Times New Roman"/>
          <w:bCs/>
          <w:color w:val="000000"/>
          <w:sz w:val="24"/>
          <w:szCs w:val="24"/>
        </w:rPr>
        <w:t xml:space="preserve">. </w:t>
      </w:r>
    </w:p>
    <w:p w:rsidR="0079095E" w:rsidRPr="00BD7A71" w:rsidRDefault="0079095E" w:rsidP="0079095E">
      <w:pPr>
        <w:spacing w:after="0" w:line="240" w:lineRule="auto"/>
        <w:rPr>
          <w:rFonts w:ascii="Times New Roman" w:eastAsia="Times New Roman" w:hAnsi="Times New Roman" w:cs="Times New Roman"/>
          <w:bCs/>
          <w:color w:val="000000"/>
          <w:sz w:val="24"/>
          <w:szCs w:val="24"/>
        </w:rPr>
      </w:pPr>
    </w:p>
    <w:p w:rsidR="0079095E" w:rsidRPr="00BD7A71" w:rsidRDefault="0079095E" w:rsidP="0079095E">
      <w:pPr>
        <w:spacing w:after="0" w:line="240" w:lineRule="auto"/>
        <w:ind w:firstLine="708"/>
        <w:jc w:val="both"/>
        <w:rPr>
          <w:rFonts w:ascii="Times New Roman" w:eastAsia="Times New Roman" w:hAnsi="Times New Roman" w:cs="Times New Roman"/>
          <w:bCs/>
          <w:color w:val="000000"/>
          <w:sz w:val="24"/>
          <w:szCs w:val="24"/>
        </w:rPr>
      </w:pPr>
      <w:r w:rsidRPr="00BD7A71">
        <w:rPr>
          <w:rFonts w:ascii="Times New Roman" w:eastAsia="Times New Roman" w:hAnsi="Times New Roman" w:cs="Times New Roman"/>
          <w:bCs/>
          <w:color w:val="000000"/>
          <w:sz w:val="24"/>
          <w:szCs w:val="24"/>
        </w:rPr>
        <w:t>Başkanlığımızın 2018 yılı 03 Mal ve Hizmet Alım Giderleri kalemindeki ödenek miktarı 83.000,00 TL’dir. Ocak-Haziran aylarında serbest bırakılan miktar 51.000,00 TL olup 47.122,</w:t>
      </w:r>
      <w:proofErr w:type="gramStart"/>
      <w:r w:rsidRPr="00BD7A71">
        <w:rPr>
          <w:rFonts w:ascii="Times New Roman" w:eastAsia="Times New Roman" w:hAnsi="Times New Roman" w:cs="Times New Roman"/>
          <w:bCs/>
          <w:color w:val="000000"/>
          <w:sz w:val="24"/>
          <w:szCs w:val="24"/>
        </w:rPr>
        <w:t>11  TL’lik</w:t>
      </w:r>
      <w:proofErr w:type="gramEnd"/>
      <w:r w:rsidRPr="00BD7A71">
        <w:rPr>
          <w:rFonts w:ascii="Times New Roman" w:eastAsia="Times New Roman" w:hAnsi="Times New Roman" w:cs="Times New Roman"/>
          <w:bCs/>
          <w:color w:val="000000"/>
          <w:sz w:val="24"/>
          <w:szCs w:val="24"/>
        </w:rPr>
        <w:t xml:space="preserve"> kısmı Haziran sonu itibariyle harcanmıştır.</w:t>
      </w:r>
    </w:p>
    <w:p w:rsidR="0079095E" w:rsidRPr="00BD7A71" w:rsidRDefault="0079095E" w:rsidP="0079095E">
      <w:pPr>
        <w:spacing w:after="0" w:line="240" w:lineRule="auto"/>
        <w:jc w:val="both"/>
        <w:rPr>
          <w:rFonts w:ascii="Times New Roman" w:eastAsia="Times New Roman" w:hAnsi="Times New Roman" w:cs="Times New Roman"/>
          <w:bCs/>
          <w:color w:val="000000"/>
          <w:sz w:val="24"/>
          <w:szCs w:val="24"/>
        </w:rPr>
      </w:pPr>
    </w:p>
    <w:p w:rsidR="0079095E" w:rsidRPr="00BD7A71" w:rsidRDefault="0079095E" w:rsidP="0079095E">
      <w:pPr>
        <w:spacing w:after="0" w:line="240" w:lineRule="auto"/>
        <w:ind w:firstLine="708"/>
        <w:jc w:val="both"/>
        <w:rPr>
          <w:rFonts w:ascii="Times New Roman" w:eastAsia="Times New Roman" w:hAnsi="Times New Roman" w:cs="Times New Roman"/>
          <w:bCs/>
          <w:color w:val="000000"/>
          <w:sz w:val="24"/>
          <w:szCs w:val="24"/>
        </w:rPr>
      </w:pPr>
      <w:r w:rsidRPr="00BD7A71">
        <w:rPr>
          <w:rFonts w:ascii="Times New Roman" w:eastAsia="Times New Roman" w:hAnsi="Times New Roman" w:cs="Times New Roman"/>
          <w:bCs/>
          <w:color w:val="000000"/>
          <w:sz w:val="24"/>
          <w:szCs w:val="24"/>
        </w:rPr>
        <w:t xml:space="preserve">2018 yılının ikinci yarısında da kalan ödenek ihtiyaçlarımız için kullanılacaktır. </w:t>
      </w:r>
    </w:p>
    <w:p w:rsidR="00AB2F3A" w:rsidRDefault="00AB2F3A" w:rsidP="0079095E">
      <w:pPr>
        <w:rPr>
          <w:rFonts w:ascii="Times New Roman" w:eastAsia="Times New Roman" w:hAnsi="Times New Roman" w:cs="Times New Roman"/>
          <w:b/>
          <w:bCs/>
          <w:color w:val="000000"/>
          <w:sz w:val="24"/>
          <w:szCs w:val="24"/>
        </w:rPr>
      </w:pPr>
    </w:p>
    <w:p w:rsidR="0079095E" w:rsidRPr="004565C5" w:rsidRDefault="0079095E" w:rsidP="0079095E">
      <w:pPr>
        <w:rPr>
          <w:rFonts w:ascii="Times New Roman" w:hAnsi="Times New Roman" w:cs="Times New Roman"/>
          <w:b/>
          <w:bCs/>
          <w:sz w:val="24"/>
          <w:szCs w:val="24"/>
          <w:u w:val="single"/>
        </w:rPr>
      </w:pPr>
      <w:bookmarkStart w:id="0" w:name="_GoBack"/>
      <w:bookmarkEnd w:id="0"/>
    </w:p>
    <w:p w:rsidR="00AB2F3A" w:rsidRPr="004565C5" w:rsidRDefault="00AB2F3A" w:rsidP="009854A4">
      <w:pPr>
        <w:jc w:val="center"/>
        <w:rPr>
          <w:rFonts w:ascii="Times New Roman" w:hAnsi="Times New Roman" w:cs="Times New Roman"/>
          <w:b/>
          <w:bCs/>
          <w:sz w:val="24"/>
          <w:szCs w:val="24"/>
          <w:u w:val="single"/>
        </w:rPr>
      </w:pPr>
    </w:p>
    <w:p w:rsidR="0072062C" w:rsidRPr="004565C5" w:rsidRDefault="00AB2F3A" w:rsidP="0047424E">
      <w:pPr>
        <w:spacing w:after="0"/>
        <w:jc w:val="both"/>
        <w:rPr>
          <w:rFonts w:ascii="Times New Roman" w:hAnsi="Times New Roman" w:cs="Times New Roman"/>
          <w:b/>
          <w:bCs/>
          <w:sz w:val="24"/>
          <w:szCs w:val="24"/>
          <w:u w:val="single"/>
        </w:rPr>
      </w:pPr>
      <w:r w:rsidRPr="004565C5">
        <w:rPr>
          <w:rFonts w:ascii="Times New Roman" w:hAnsi="Times New Roman" w:cs="Times New Roman"/>
          <w:b/>
          <w:bCs/>
          <w:sz w:val="24"/>
          <w:szCs w:val="24"/>
          <w:u w:val="single"/>
        </w:rPr>
        <w:lastRenderedPageBreak/>
        <w:t>I. OCAK – HAZİRAN 2018</w:t>
      </w:r>
      <w:r w:rsidR="0072062C" w:rsidRPr="004565C5">
        <w:rPr>
          <w:rFonts w:ascii="Times New Roman" w:hAnsi="Times New Roman" w:cs="Times New Roman"/>
          <w:b/>
          <w:bCs/>
          <w:sz w:val="24"/>
          <w:szCs w:val="24"/>
          <w:u w:val="single"/>
        </w:rPr>
        <w:t xml:space="preserve"> YILI İKİNCİ ALTI AYLIK DÖNEM İÇİN BİLİMSEL ARAŞTIRMA HİZMETLERİ İLE İLGİLİ OLARAK YÜRÜTÜLEN FAALİYETLER</w:t>
      </w:r>
    </w:p>
    <w:p w:rsidR="00FF11AE" w:rsidRPr="004565C5" w:rsidRDefault="00FF11AE" w:rsidP="0047424E">
      <w:pPr>
        <w:spacing w:after="0"/>
        <w:jc w:val="both"/>
        <w:rPr>
          <w:rFonts w:ascii="Times New Roman" w:hAnsi="Times New Roman" w:cs="Times New Roman"/>
          <w:b/>
          <w:bCs/>
          <w:sz w:val="24"/>
          <w:szCs w:val="24"/>
          <w:u w:val="single"/>
        </w:rPr>
      </w:pPr>
    </w:p>
    <w:p w:rsidR="00FF11AE" w:rsidRPr="004565C5" w:rsidRDefault="00FF11AE" w:rsidP="00FF11AE">
      <w:pPr>
        <w:spacing w:line="360" w:lineRule="auto"/>
        <w:ind w:firstLine="709"/>
        <w:jc w:val="both"/>
        <w:rPr>
          <w:rFonts w:ascii="Times New Roman" w:hAnsi="Times New Roman" w:cs="Times New Roman"/>
          <w:sz w:val="24"/>
          <w:szCs w:val="24"/>
        </w:rPr>
      </w:pPr>
      <w:r w:rsidRPr="004565C5">
        <w:rPr>
          <w:rFonts w:ascii="Times New Roman" w:hAnsi="Times New Roman" w:cs="Times New Roman"/>
          <w:sz w:val="24"/>
          <w:szCs w:val="24"/>
        </w:rPr>
        <w:t>5018 sayılı Kamu Mali Yönetimi ve Kontrol Kanununun 30 uncu maddesinde belirtilen unsurlar göz önünde bulundurularak Birimimizce yapılan ilk 6 aylık çalışma raporu bütçe uygulamalarındaki saydamlık ve hesap verilebilirliğin arttırılmasına katkı sağlamak amacındadır.</w:t>
      </w:r>
    </w:p>
    <w:p w:rsidR="00FF11AE" w:rsidRPr="004565C5" w:rsidRDefault="00FF11AE" w:rsidP="00FF11AE">
      <w:pPr>
        <w:spacing w:line="360" w:lineRule="auto"/>
        <w:ind w:firstLine="709"/>
        <w:jc w:val="both"/>
        <w:rPr>
          <w:rFonts w:ascii="Times New Roman" w:hAnsi="Times New Roman" w:cs="Times New Roman"/>
          <w:sz w:val="24"/>
          <w:szCs w:val="24"/>
        </w:rPr>
      </w:pPr>
      <w:proofErr w:type="gramStart"/>
      <w:r w:rsidRPr="004565C5">
        <w:rPr>
          <w:rFonts w:ascii="Times New Roman" w:hAnsi="Times New Roman" w:cs="Times New Roman"/>
          <w:sz w:val="24"/>
          <w:szCs w:val="24"/>
        </w:rPr>
        <w:t xml:space="preserve">Bilimsel Araştırma Projeleri Birimi; insanlığa ve topluma yarar sağlayacak bilginin üretimini, yayılmasını ve yönetimini gerçekleştirmek, İ.Ü. Araştırmacılarının başarılarını yükseltmek, akademik yaşamlarını kolaylaştırmak ve bu yolla Üniversitemizin toplumsal etkinliğine ve saygınlığına katkıda bulunmak amacıyla, 2018 yılı içerisinde, geçmiş senelerden gelen devirlerle birlikte 1.616 adet 10 ayrı türdeki projeye destek sağlamaktadır. </w:t>
      </w:r>
      <w:proofErr w:type="gramEnd"/>
      <w:r w:rsidRPr="004565C5">
        <w:rPr>
          <w:rFonts w:ascii="Times New Roman" w:hAnsi="Times New Roman" w:cs="Times New Roman"/>
          <w:sz w:val="24"/>
          <w:szCs w:val="24"/>
        </w:rPr>
        <w:t xml:space="preserve">Yılın ilk altı ayında 348 adet yeni proje kabul edilmiş ve geçmiş yıllardan gelen projelerle birlikte yılın ilk 6 ayında 6.659.927-TL’lik satın alma işlemi gerçekleştirilmiştir. Yılın ikinci altı ayında da yurtiçi ve yurtdışı yollukları, arkeolojik kazılar, laboratuvar ve tıbbi cihaz alımı gibi bilimsel çalışmalara katkı sunacak işlemler için yaklaşık 10.000.000,00-TL’lik </w:t>
      </w:r>
      <w:proofErr w:type="spellStart"/>
      <w:r w:rsidRPr="004565C5">
        <w:rPr>
          <w:rFonts w:ascii="Times New Roman" w:hAnsi="Times New Roman" w:cs="Times New Roman"/>
          <w:sz w:val="24"/>
          <w:szCs w:val="24"/>
        </w:rPr>
        <w:t>satınalma</w:t>
      </w:r>
      <w:proofErr w:type="spellEnd"/>
      <w:r w:rsidRPr="004565C5">
        <w:rPr>
          <w:rFonts w:ascii="Times New Roman" w:hAnsi="Times New Roman" w:cs="Times New Roman"/>
          <w:sz w:val="24"/>
          <w:szCs w:val="24"/>
        </w:rPr>
        <w:t xml:space="preserve"> yapılması planlanmaktadır. Gelirlerimiz, üniversite döner sermaye gelirinin %5’i, işletme iktisadi enstitüsünün tezsiz yüksek lisans gelirinin  %30’u ve hazine gelirinden oluşmaktadır. Aşağıdaki tabloda 2018 yılının ilk 6 ayında kabul edilen projelerin türlerine göre dağılımı ve bütçeleri verilmiştir.</w:t>
      </w:r>
    </w:p>
    <w:tbl>
      <w:tblPr>
        <w:tblpPr w:leftFromText="141" w:rightFromText="141" w:vertAnchor="text" w:horzAnchor="margin" w:tblpXSpec="center" w:tblpY="733"/>
        <w:tblW w:w="5840" w:type="dxa"/>
        <w:tblCellMar>
          <w:left w:w="70" w:type="dxa"/>
          <w:right w:w="70" w:type="dxa"/>
        </w:tblCellMar>
        <w:tblLook w:val="04A0" w:firstRow="1" w:lastRow="0" w:firstColumn="1" w:lastColumn="0" w:noHBand="0" w:noVBand="1"/>
      </w:tblPr>
      <w:tblGrid>
        <w:gridCol w:w="1920"/>
        <w:gridCol w:w="1960"/>
        <w:gridCol w:w="1960"/>
      </w:tblGrid>
      <w:tr w:rsidR="00FF11AE" w:rsidRPr="004565C5" w:rsidTr="000F4ADE">
        <w:trPr>
          <w:trHeight w:val="300"/>
        </w:trPr>
        <w:tc>
          <w:tcPr>
            <w:tcW w:w="1920" w:type="dxa"/>
            <w:tcBorders>
              <w:top w:val="single" w:sz="4" w:space="0" w:color="000000"/>
              <w:left w:val="single" w:sz="4" w:space="0" w:color="000000"/>
              <w:bottom w:val="nil"/>
              <w:right w:val="nil"/>
            </w:tcBorders>
            <w:shd w:val="clear" w:color="000000" w:fill="000000"/>
            <w:noWrap/>
            <w:vAlign w:val="bottom"/>
            <w:hideMark/>
          </w:tcPr>
          <w:p w:rsidR="00FF11AE" w:rsidRPr="004565C5" w:rsidRDefault="00FF11AE" w:rsidP="000F4ADE">
            <w:pPr>
              <w:rPr>
                <w:rFonts w:ascii="Times New Roman" w:hAnsi="Times New Roman" w:cs="Times New Roman"/>
                <w:color w:val="FFFFFF"/>
                <w:sz w:val="24"/>
                <w:szCs w:val="24"/>
              </w:rPr>
            </w:pPr>
            <w:r w:rsidRPr="004565C5">
              <w:rPr>
                <w:rFonts w:ascii="Times New Roman" w:hAnsi="Times New Roman" w:cs="Times New Roman"/>
                <w:color w:val="FFFFFF"/>
                <w:sz w:val="24"/>
                <w:szCs w:val="24"/>
              </w:rPr>
              <w:t> </w:t>
            </w:r>
          </w:p>
        </w:tc>
        <w:tc>
          <w:tcPr>
            <w:tcW w:w="1960" w:type="dxa"/>
            <w:tcBorders>
              <w:top w:val="single" w:sz="4" w:space="0" w:color="000000"/>
              <w:left w:val="nil"/>
              <w:bottom w:val="nil"/>
              <w:right w:val="nil"/>
            </w:tcBorders>
            <w:shd w:val="clear" w:color="000000" w:fill="000000"/>
            <w:noWrap/>
            <w:vAlign w:val="bottom"/>
            <w:hideMark/>
          </w:tcPr>
          <w:p w:rsidR="00FF11AE" w:rsidRPr="004565C5" w:rsidRDefault="00FF11AE" w:rsidP="000F4ADE">
            <w:pPr>
              <w:rPr>
                <w:rFonts w:ascii="Times New Roman" w:hAnsi="Times New Roman" w:cs="Times New Roman"/>
                <w:color w:val="FFFFFF"/>
                <w:sz w:val="24"/>
                <w:szCs w:val="24"/>
              </w:rPr>
            </w:pPr>
            <w:r w:rsidRPr="004565C5">
              <w:rPr>
                <w:rFonts w:ascii="Times New Roman" w:hAnsi="Times New Roman" w:cs="Times New Roman"/>
                <w:color w:val="FFFFFF"/>
                <w:sz w:val="24"/>
                <w:szCs w:val="24"/>
              </w:rPr>
              <w:t> </w:t>
            </w:r>
          </w:p>
        </w:tc>
        <w:tc>
          <w:tcPr>
            <w:tcW w:w="1960" w:type="dxa"/>
            <w:tcBorders>
              <w:top w:val="single" w:sz="4" w:space="0" w:color="000000"/>
              <w:left w:val="nil"/>
              <w:bottom w:val="nil"/>
              <w:right w:val="single" w:sz="4" w:space="0" w:color="000000"/>
            </w:tcBorders>
            <w:shd w:val="clear" w:color="000000" w:fill="000000"/>
            <w:noWrap/>
            <w:vAlign w:val="bottom"/>
            <w:hideMark/>
          </w:tcPr>
          <w:p w:rsidR="00FF11AE" w:rsidRPr="004565C5" w:rsidRDefault="00FF11AE" w:rsidP="000F4ADE">
            <w:pPr>
              <w:rPr>
                <w:rFonts w:ascii="Times New Roman" w:hAnsi="Times New Roman" w:cs="Times New Roman"/>
                <w:color w:val="FFFFFF"/>
                <w:sz w:val="24"/>
                <w:szCs w:val="24"/>
              </w:rPr>
            </w:pPr>
            <w:r w:rsidRPr="004565C5">
              <w:rPr>
                <w:rFonts w:ascii="Times New Roman" w:hAnsi="Times New Roman" w:cs="Times New Roman"/>
                <w:color w:val="FFFFFF"/>
                <w:sz w:val="24"/>
                <w:szCs w:val="24"/>
              </w:rPr>
              <w:t> </w:t>
            </w:r>
          </w:p>
        </w:tc>
      </w:tr>
      <w:tr w:rsidR="00FF11AE" w:rsidRPr="004565C5" w:rsidTr="000F4ADE">
        <w:trPr>
          <w:trHeight w:val="315"/>
        </w:trPr>
        <w:tc>
          <w:tcPr>
            <w:tcW w:w="1920" w:type="dxa"/>
            <w:tcBorders>
              <w:top w:val="nil"/>
              <w:left w:val="single" w:sz="4" w:space="0" w:color="000000"/>
              <w:bottom w:val="single" w:sz="4" w:space="0" w:color="000000"/>
              <w:right w:val="nil"/>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r w:rsidRPr="004565C5">
              <w:rPr>
                <w:rFonts w:ascii="Times New Roman" w:hAnsi="Times New Roman" w:cs="Times New Roman"/>
                <w:color w:val="FFFFFF"/>
                <w:sz w:val="24"/>
                <w:szCs w:val="24"/>
              </w:rPr>
              <w:t>PROJE TÜRÜ</w:t>
            </w:r>
          </w:p>
        </w:tc>
        <w:tc>
          <w:tcPr>
            <w:tcW w:w="1960" w:type="dxa"/>
            <w:tcBorders>
              <w:top w:val="nil"/>
              <w:left w:val="nil"/>
              <w:bottom w:val="single" w:sz="4" w:space="0" w:color="000000"/>
              <w:right w:val="nil"/>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r w:rsidRPr="004565C5">
              <w:rPr>
                <w:rFonts w:ascii="Times New Roman" w:hAnsi="Times New Roman" w:cs="Times New Roman"/>
                <w:color w:val="FFFFFF"/>
                <w:sz w:val="24"/>
                <w:szCs w:val="24"/>
              </w:rPr>
              <w:t>PROJE SAYISI</w:t>
            </w:r>
          </w:p>
        </w:tc>
        <w:tc>
          <w:tcPr>
            <w:tcW w:w="1960" w:type="dxa"/>
            <w:tcBorders>
              <w:top w:val="nil"/>
              <w:left w:val="nil"/>
              <w:bottom w:val="single" w:sz="4" w:space="0" w:color="000000"/>
              <w:right w:val="single" w:sz="4" w:space="0" w:color="000000"/>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r w:rsidRPr="004565C5">
              <w:rPr>
                <w:rFonts w:ascii="Times New Roman" w:hAnsi="Times New Roman" w:cs="Times New Roman"/>
                <w:color w:val="FFFFFF"/>
                <w:sz w:val="24"/>
                <w:szCs w:val="24"/>
              </w:rPr>
              <w:t>BÜTÇE</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NAP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49</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2.208.435,78</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TEZ</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147</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2.794.263,88</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BYP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122</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607.414,17</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GAP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11</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14.182.438,47</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YÖP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5</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369.253,70</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LÖAP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12</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48.471,97</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DKEP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2</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153.433,76</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lastRenderedPageBreak/>
              <w:t>ÖNAP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0</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0,00</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KUDOP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0</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0,00</w:t>
            </w:r>
          </w:p>
        </w:tc>
      </w:tr>
      <w:tr w:rsidR="00FF11AE" w:rsidRPr="004565C5" w:rsidTr="000F4ADE">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IRP</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0</w:t>
            </w:r>
          </w:p>
        </w:tc>
        <w:tc>
          <w:tcPr>
            <w:tcW w:w="1960" w:type="dxa"/>
            <w:tcBorders>
              <w:top w:val="nil"/>
              <w:left w:val="nil"/>
              <w:bottom w:val="single" w:sz="4" w:space="0" w:color="000000"/>
              <w:right w:val="single" w:sz="4" w:space="0" w:color="000000"/>
            </w:tcBorders>
            <w:shd w:val="clear" w:color="auto" w:fill="auto"/>
            <w:noWrap/>
            <w:vAlign w:val="bottom"/>
            <w:hideMark/>
          </w:tcPr>
          <w:p w:rsidR="00FF11AE" w:rsidRPr="004565C5" w:rsidRDefault="00FF11AE" w:rsidP="000F4ADE">
            <w:pPr>
              <w:jc w:val="center"/>
              <w:rPr>
                <w:rFonts w:ascii="Times New Roman" w:hAnsi="Times New Roman" w:cs="Times New Roman"/>
                <w:color w:val="000000"/>
                <w:sz w:val="24"/>
                <w:szCs w:val="24"/>
              </w:rPr>
            </w:pPr>
            <w:r w:rsidRPr="004565C5">
              <w:rPr>
                <w:rFonts w:ascii="Times New Roman" w:hAnsi="Times New Roman" w:cs="Times New Roman"/>
                <w:color w:val="000000"/>
                <w:sz w:val="24"/>
                <w:szCs w:val="24"/>
              </w:rPr>
              <w:t>0,00</w:t>
            </w:r>
          </w:p>
        </w:tc>
      </w:tr>
      <w:tr w:rsidR="00FF11AE" w:rsidRPr="004565C5" w:rsidTr="000F4ADE">
        <w:trPr>
          <w:trHeight w:val="345"/>
        </w:trPr>
        <w:tc>
          <w:tcPr>
            <w:tcW w:w="1920" w:type="dxa"/>
            <w:tcBorders>
              <w:top w:val="nil"/>
              <w:left w:val="single" w:sz="4" w:space="0" w:color="000000"/>
              <w:bottom w:val="nil"/>
              <w:right w:val="nil"/>
            </w:tcBorders>
            <w:shd w:val="clear" w:color="000000" w:fill="000000"/>
            <w:noWrap/>
            <w:vAlign w:val="bottom"/>
            <w:hideMark/>
          </w:tcPr>
          <w:p w:rsidR="00FF11AE" w:rsidRPr="004565C5" w:rsidRDefault="00FF11AE" w:rsidP="000F4ADE">
            <w:pPr>
              <w:rPr>
                <w:rFonts w:ascii="Times New Roman" w:hAnsi="Times New Roman" w:cs="Times New Roman"/>
                <w:color w:val="FFFFFF"/>
                <w:sz w:val="24"/>
                <w:szCs w:val="24"/>
              </w:rPr>
            </w:pPr>
            <w:r w:rsidRPr="004565C5">
              <w:rPr>
                <w:rFonts w:ascii="Times New Roman" w:hAnsi="Times New Roman" w:cs="Times New Roman"/>
                <w:color w:val="FFFFFF"/>
                <w:sz w:val="24"/>
                <w:szCs w:val="24"/>
              </w:rPr>
              <w:t> </w:t>
            </w:r>
          </w:p>
        </w:tc>
        <w:tc>
          <w:tcPr>
            <w:tcW w:w="1960" w:type="dxa"/>
            <w:tcBorders>
              <w:top w:val="nil"/>
              <w:left w:val="nil"/>
              <w:bottom w:val="nil"/>
              <w:right w:val="nil"/>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p>
        </w:tc>
        <w:tc>
          <w:tcPr>
            <w:tcW w:w="1960" w:type="dxa"/>
            <w:tcBorders>
              <w:top w:val="nil"/>
              <w:left w:val="nil"/>
              <w:bottom w:val="nil"/>
              <w:right w:val="single" w:sz="4" w:space="0" w:color="000000"/>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p>
        </w:tc>
      </w:tr>
      <w:tr w:rsidR="00FF11AE" w:rsidRPr="004565C5" w:rsidTr="000F4ADE">
        <w:trPr>
          <w:trHeight w:val="315"/>
        </w:trPr>
        <w:tc>
          <w:tcPr>
            <w:tcW w:w="1920" w:type="dxa"/>
            <w:tcBorders>
              <w:top w:val="nil"/>
              <w:left w:val="single" w:sz="4" w:space="0" w:color="000000"/>
              <w:bottom w:val="single" w:sz="4" w:space="0" w:color="000000"/>
              <w:right w:val="nil"/>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r w:rsidRPr="004565C5">
              <w:rPr>
                <w:rFonts w:ascii="Times New Roman" w:hAnsi="Times New Roman" w:cs="Times New Roman"/>
                <w:color w:val="FFFFFF"/>
                <w:sz w:val="24"/>
                <w:szCs w:val="24"/>
              </w:rPr>
              <w:t>TOPLAM</w:t>
            </w:r>
          </w:p>
        </w:tc>
        <w:tc>
          <w:tcPr>
            <w:tcW w:w="1960" w:type="dxa"/>
            <w:tcBorders>
              <w:top w:val="nil"/>
              <w:left w:val="nil"/>
              <w:bottom w:val="single" w:sz="4" w:space="0" w:color="000000"/>
              <w:right w:val="nil"/>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r w:rsidRPr="004565C5">
              <w:rPr>
                <w:rFonts w:ascii="Times New Roman" w:hAnsi="Times New Roman" w:cs="Times New Roman"/>
                <w:color w:val="FFFFFF"/>
                <w:sz w:val="24"/>
                <w:szCs w:val="24"/>
              </w:rPr>
              <w:t>348</w:t>
            </w:r>
          </w:p>
        </w:tc>
        <w:tc>
          <w:tcPr>
            <w:tcW w:w="1960" w:type="dxa"/>
            <w:tcBorders>
              <w:top w:val="nil"/>
              <w:left w:val="nil"/>
              <w:bottom w:val="single" w:sz="4" w:space="0" w:color="000000"/>
              <w:right w:val="single" w:sz="4" w:space="0" w:color="000000"/>
            </w:tcBorders>
            <w:shd w:val="clear" w:color="000000" w:fill="000000"/>
            <w:noWrap/>
            <w:vAlign w:val="bottom"/>
            <w:hideMark/>
          </w:tcPr>
          <w:p w:rsidR="00FF11AE" w:rsidRPr="004565C5" w:rsidRDefault="00FF11AE" w:rsidP="000F4ADE">
            <w:pPr>
              <w:jc w:val="center"/>
              <w:rPr>
                <w:rFonts w:ascii="Times New Roman" w:hAnsi="Times New Roman" w:cs="Times New Roman"/>
                <w:color w:val="FFFFFF"/>
                <w:sz w:val="24"/>
                <w:szCs w:val="24"/>
              </w:rPr>
            </w:pPr>
            <w:r w:rsidRPr="004565C5">
              <w:rPr>
                <w:rFonts w:ascii="Times New Roman" w:hAnsi="Times New Roman" w:cs="Times New Roman"/>
                <w:color w:val="FFFFFF"/>
                <w:sz w:val="24"/>
                <w:szCs w:val="24"/>
              </w:rPr>
              <w:t>20.363.711,73</w:t>
            </w:r>
          </w:p>
        </w:tc>
      </w:tr>
    </w:tbl>
    <w:p w:rsidR="00FF11AE" w:rsidRPr="004565C5" w:rsidRDefault="00FF11AE" w:rsidP="00FF11AE">
      <w:pPr>
        <w:spacing w:line="360" w:lineRule="auto"/>
        <w:ind w:firstLine="709"/>
        <w:jc w:val="both"/>
        <w:rPr>
          <w:rFonts w:ascii="Times New Roman" w:hAnsi="Times New Roman" w:cs="Times New Roman"/>
          <w:sz w:val="24"/>
          <w:szCs w:val="24"/>
        </w:rPr>
      </w:pPr>
    </w:p>
    <w:p w:rsidR="00FF11AE" w:rsidRPr="004565C5" w:rsidRDefault="00FF11AE" w:rsidP="00FF11AE">
      <w:pPr>
        <w:spacing w:line="360" w:lineRule="auto"/>
        <w:jc w:val="both"/>
        <w:rPr>
          <w:rFonts w:ascii="Times New Roman" w:hAnsi="Times New Roman" w:cs="Times New Roman"/>
          <w:sz w:val="24"/>
          <w:szCs w:val="24"/>
        </w:rPr>
      </w:pPr>
    </w:p>
    <w:p w:rsidR="00FF11AE" w:rsidRPr="004565C5" w:rsidRDefault="00FF11AE" w:rsidP="0047424E">
      <w:pPr>
        <w:spacing w:after="0"/>
        <w:jc w:val="both"/>
        <w:rPr>
          <w:rFonts w:ascii="Times New Roman" w:hAnsi="Times New Roman" w:cs="Times New Roman"/>
          <w:b/>
          <w:bCs/>
          <w:sz w:val="24"/>
          <w:szCs w:val="24"/>
          <w:u w:val="single"/>
        </w:rPr>
      </w:pPr>
    </w:p>
    <w:sectPr w:rsidR="00FF11AE" w:rsidRPr="004565C5" w:rsidSect="00E1644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478"/>
    <w:multiLevelType w:val="hybridMultilevel"/>
    <w:tmpl w:val="6D5AB23C"/>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B35A71"/>
    <w:multiLevelType w:val="hybridMultilevel"/>
    <w:tmpl w:val="2E002D64"/>
    <w:lvl w:ilvl="0" w:tplc="E2126DBA">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8D032F8"/>
    <w:multiLevelType w:val="hybridMultilevel"/>
    <w:tmpl w:val="5E4E43F6"/>
    <w:lvl w:ilvl="0" w:tplc="BE2A07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C8058B"/>
    <w:multiLevelType w:val="hybridMultilevel"/>
    <w:tmpl w:val="B1AEF5A8"/>
    <w:lvl w:ilvl="0" w:tplc="CE14544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411D9D"/>
    <w:multiLevelType w:val="hybridMultilevel"/>
    <w:tmpl w:val="B1AEF5A8"/>
    <w:lvl w:ilvl="0" w:tplc="CE14544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36D00E9"/>
    <w:multiLevelType w:val="hybridMultilevel"/>
    <w:tmpl w:val="F8F6A4B6"/>
    <w:lvl w:ilvl="0" w:tplc="5E902C12">
      <w:start w:val="2018"/>
      <w:numFmt w:val="decimal"/>
      <w:lvlText w:val="%1"/>
      <w:lvlJc w:val="left"/>
      <w:pPr>
        <w:ind w:left="1320" w:hanging="48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15:restartNumberingAfterBreak="0">
    <w:nsid w:val="2CD402F8"/>
    <w:multiLevelType w:val="hybridMultilevel"/>
    <w:tmpl w:val="17149BC8"/>
    <w:lvl w:ilvl="0" w:tplc="CF988B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4A2918"/>
    <w:multiLevelType w:val="hybridMultilevel"/>
    <w:tmpl w:val="8F461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CF7C26"/>
    <w:multiLevelType w:val="hybridMultilevel"/>
    <w:tmpl w:val="712413FA"/>
    <w:lvl w:ilvl="0" w:tplc="9DF8BEFC">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63459B"/>
    <w:multiLevelType w:val="hybridMultilevel"/>
    <w:tmpl w:val="5BB0CF96"/>
    <w:lvl w:ilvl="0" w:tplc="041F0005">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DA51650"/>
    <w:multiLevelType w:val="hybridMultilevel"/>
    <w:tmpl w:val="4E543D8E"/>
    <w:lvl w:ilvl="0" w:tplc="B52CE1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A51205"/>
    <w:multiLevelType w:val="hybridMultilevel"/>
    <w:tmpl w:val="E9F8763E"/>
    <w:lvl w:ilvl="0" w:tplc="7F7AC8D4">
      <w:start w:val="2016"/>
      <w:numFmt w:val="decimal"/>
      <w:lvlText w:val="%1"/>
      <w:lvlJc w:val="left"/>
      <w:pPr>
        <w:ind w:left="840" w:hanging="48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2138EB"/>
    <w:multiLevelType w:val="hybridMultilevel"/>
    <w:tmpl w:val="45C86074"/>
    <w:lvl w:ilvl="0" w:tplc="CF988326">
      <w:start w:val="1"/>
      <w:numFmt w:val="bullet"/>
      <w:lvlText w:val=""/>
      <w:lvlJc w:val="left"/>
      <w:pPr>
        <w:tabs>
          <w:tab w:val="num" w:pos="360"/>
        </w:tabs>
        <w:ind w:left="360" w:hanging="360"/>
      </w:pPr>
      <w:rPr>
        <w:rFonts w:ascii="Symbol" w:hAnsi="Symbol" w:hint="default"/>
        <w:color w:val="0070C0"/>
      </w:rPr>
    </w:lvl>
    <w:lvl w:ilvl="1" w:tplc="C3DA35A6">
      <w:start w:val="1"/>
      <w:numFmt w:val="decimal"/>
      <w:lvlText w:val="%2."/>
      <w:lvlJc w:val="left"/>
      <w:pPr>
        <w:tabs>
          <w:tab w:val="num" w:pos="1440"/>
        </w:tabs>
        <w:ind w:left="1440" w:hanging="360"/>
      </w:pPr>
    </w:lvl>
    <w:lvl w:ilvl="2" w:tplc="74B6C554">
      <w:start w:val="1"/>
      <w:numFmt w:val="decimal"/>
      <w:lvlText w:val="%3."/>
      <w:lvlJc w:val="left"/>
      <w:pPr>
        <w:tabs>
          <w:tab w:val="num" w:pos="2160"/>
        </w:tabs>
        <w:ind w:left="2160" w:hanging="360"/>
      </w:pPr>
    </w:lvl>
    <w:lvl w:ilvl="3" w:tplc="9C7CF190">
      <w:start w:val="1"/>
      <w:numFmt w:val="decimal"/>
      <w:lvlText w:val="%4."/>
      <w:lvlJc w:val="left"/>
      <w:pPr>
        <w:tabs>
          <w:tab w:val="num" w:pos="2880"/>
        </w:tabs>
        <w:ind w:left="2880" w:hanging="360"/>
      </w:pPr>
    </w:lvl>
    <w:lvl w:ilvl="4" w:tplc="DF8EF7F2">
      <w:start w:val="1"/>
      <w:numFmt w:val="decimal"/>
      <w:lvlText w:val="%5."/>
      <w:lvlJc w:val="left"/>
      <w:pPr>
        <w:tabs>
          <w:tab w:val="num" w:pos="3600"/>
        </w:tabs>
        <w:ind w:left="3600" w:hanging="360"/>
      </w:pPr>
    </w:lvl>
    <w:lvl w:ilvl="5" w:tplc="A7027908">
      <w:start w:val="1"/>
      <w:numFmt w:val="decimal"/>
      <w:lvlText w:val="%6."/>
      <w:lvlJc w:val="left"/>
      <w:pPr>
        <w:tabs>
          <w:tab w:val="num" w:pos="4320"/>
        </w:tabs>
        <w:ind w:left="4320" w:hanging="360"/>
      </w:pPr>
    </w:lvl>
    <w:lvl w:ilvl="6" w:tplc="91B0A46A">
      <w:start w:val="1"/>
      <w:numFmt w:val="decimal"/>
      <w:lvlText w:val="%7."/>
      <w:lvlJc w:val="left"/>
      <w:pPr>
        <w:tabs>
          <w:tab w:val="num" w:pos="5040"/>
        </w:tabs>
        <w:ind w:left="5040" w:hanging="360"/>
      </w:pPr>
    </w:lvl>
    <w:lvl w:ilvl="7" w:tplc="ECEA6B7C">
      <w:start w:val="1"/>
      <w:numFmt w:val="decimal"/>
      <w:lvlText w:val="%8."/>
      <w:lvlJc w:val="left"/>
      <w:pPr>
        <w:tabs>
          <w:tab w:val="num" w:pos="5760"/>
        </w:tabs>
        <w:ind w:left="5760" w:hanging="360"/>
      </w:pPr>
    </w:lvl>
    <w:lvl w:ilvl="8" w:tplc="07EC6830">
      <w:start w:val="1"/>
      <w:numFmt w:val="decimal"/>
      <w:lvlText w:val="%9."/>
      <w:lvlJc w:val="left"/>
      <w:pPr>
        <w:tabs>
          <w:tab w:val="num" w:pos="6480"/>
        </w:tabs>
        <w:ind w:left="6480" w:hanging="360"/>
      </w:pPr>
    </w:lvl>
  </w:abstractNum>
  <w:abstractNum w:abstractNumId="13" w15:restartNumberingAfterBreak="0">
    <w:nsid w:val="50093B57"/>
    <w:multiLevelType w:val="hybridMultilevel"/>
    <w:tmpl w:val="B2445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7B043F"/>
    <w:multiLevelType w:val="hybridMultilevel"/>
    <w:tmpl w:val="9146C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BD7CFF"/>
    <w:multiLevelType w:val="hybridMultilevel"/>
    <w:tmpl w:val="B0F4363E"/>
    <w:lvl w:ilvl="0" w:tplc="A19433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5B34E63"/>
    <w:multiLevelType w:val="hybridMultilevel"/>
    <w:tmpl w:val="3F5073F2"/>
    <w:lvl w:ilvl="0" w:tplc="CAA018A8">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9BD4EB4"/>
    <w:multiLevelType w:val="hybridMultilevel"/>
    <w:tmpl w:val="E19A6EB0"/>
    <w:lvl w:ilvl="0" w:tplc="94560A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890F56"/>
    <w:multiLevelType w:val="hybridMultilevel"/>
    <w:tmpl w:val="7FDC80F8"/>
    <w:lvl w:ilvl="0" w:tplc="2C9A7792">
      <w:start w:val="2017"/>
      <w:numFmt w:val="decimal"/>
      <w:lvlText w:val="%1"/>
      <w:lvlJc w:val="left"/>
      <w:pPr>
        <w:ind w:left="1048" w:hanging="48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7"/>
  </w:num>
  <w:num w:numId="6">
    <w:abstractNumId w:val="10"/>
  </w:num>
  <w:num w:numId="7">
    <w:abstractNumId w:val="1"/>
  </w:num>
  <w:num w:numId="8">
    <w:abstractNumId w:val="14"/>
  </w:num>
  <w:num w:numId="9">
    <w:abstractNumId w:val="8"/>
  </w:num>
  <w:num w:numId="10">
    <w:abstractNumId w:val="13"/>
  </w:num>
  <w:num w:numId="11">
    <w:abstractNumId w:val="4"/>
  </w:num>
  <w:num w:numId="12">
    <w:abstractNumId w:val="11"/>
  </w:num>
  <w:num w:numId="13">
    <w:abstractNumId w:val="18"/>
  </w:num>
  <w:num w:numId="14">
    <w:abstractNumId w:val="6"/>
  </w:num>
  <w:num w:numId="15">
    <w:abstractNumId w:val="5"/>
  </w:num>
  <w:num w:numId="16">
    <w:abstractNumId w:val="2"/>
  </w:num>
  <w:num w:numId="17">
    <w:abstractNumId w:val="3"/>
  </w:num>
  <w:num w:numId="18">
    <w:abstractNumId w:val="15"/>
  </w:num>
  <w:num w:numId="19">
    <w:abstractNumId w:val="16"/>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D"/>
    <w:rsid w:val="00004008"/>
    <w:rsid w:val="000106D0"/>
    <w:rsid w:val="00016712"/>
    <w:rsid w:val="00025A0F"/>
    <w:rsid w:val="0005496A"/>
    <w:rsid w:val="00062B23"/>
    <w:rsid w:val="00081A2C"/>
    <w:rsid w:val="000A5AD8"/>
    <w:rsid w:val="000C54CF"/>
    <w:rsid w:val="000E5E7B"/>
    <w:rsid w:val="0013388C"/>
    <w:rsid w:val="00175475"/>
    <w:rsid w:val="001F1614"/>
    <w:rsid w:val="001F6FFD"/>
    <w:rsid w:val="00201896"/>
    <w:rsid w:val="002270C5"/>
    <w:rsid w:val="00235150"/>
    <w:rsid w:val="00252872"/>
    <w:rsid w:val="00254150"/>
    <w:rsid w:val="002846D9"/>
    <w:rsid w:val="002D2B16"/>
    <w:rsid w:val="002D686E"/>
    <w:rsid w:val="002F2188"/>
    <w:rsid w:val="00356BB7"/>
    <w:rsid w:val="00361174"/>
    <w:rsid w:val="003733B1"/>
    <w:rsid w:val="00383100"/>
    <w:rsid w:val="0039236E"/>
    <w:rsid w:val="003A4604"/>
    <w:rsid w:val="003D7296"/>
    <w:rsid w:val="003F4770"/>
    <w:rsid w:val="00426683"/>
    <w:rsid w:val="00435FA3"/>
    <w:rsid w:val="00437733"/>
    <w:rsid w:val="004472FF"/>
    <w:rsid w:val="004563F1"/>
    <w:rsid w:val="004565C5"/>
    <w:rsid w:val="00471F9F"/>
    <w:rsid w:val="0047424E"/>
    <w:rsid w:val="00484401"/>
    <w:rsid w:val="004B0F38"/>
    <w:rsid w:val="004F3F3A"/>
    <w:rsid w:val="004F4C1E"/>
    <w:rsid w:val="0050465B"/>
    <w:rsid w:val="005114E7"/>
    <w:rsid w:val="00552AB6"/>
    <w:rsid w:val="00566909"/>
    <w:rsid w:val="00572811"/>
    <w:rsid w:val="00583042"/>
    <w:rsid w:val="005C026B"/>
    <w:rsid w:val="005D26B1"/>
    <w:rsid w:val="00613703"/>
    <w:rsid w:val="006164EE"/>
    <w:rsid w:val="0062619B"/>
    <w:rsid w:val="00651803"/>
    <w:rsid w:val="00697FFD"/>
    <w:rsid w:val="006A1350"/>
    <w:rsid w:val="006B21F6"/>
    <w:rsid w:val="006B40BB"/>
    <w:rsid w:val="006C3A34"/>
    <w:rsid w:val="006C603B"/>
    <w:rsid w:val="006C6737"/>
    <w:rsid w:val="006E7060"/>
    <w:rsid w:val="0070688D"/>
    <w:rsid w:val="00707AD1"/>
    <w:rsid w:val="0072062C"/>
    <w:rsid w:val="007240EC"/>
    <w:rsid w:val="00725642"/>
    <w:rsid w:val="00730208"/>
    <w:rsid w:val="007456BD"/>
    <w:rsid w:val="00757D8E"/>
    <w:rsid w:val="0079095E"/>
    <w:rsid w:val="007B791C"/>
    <w:rsid w:val="007C05D9"/>
    <w:rsid w:val="007E763A"/>
    <w:rsid w:val="0081649F"/>
    <w:rsid w:val="00827FAC"/>
    <w:rsid w:val="00831E9E"/>
    <w:rsid w:val="00832133"/>
    <w:rsid w:val="0086144F"/>
    <w:rsid w:val="008C078A"/>
    <w:rsid w:val="008C14CA"/>
    <w:rsid w:val="008C41FE"/>
    <w:rsid w:val="009352FB"/>
    <w:rsid w:val="0096569D"/>
    <w:rsid w:val="00972D0F"/>
    <w:rsid w:val="0098534D"/>
    <w:rsid w:val="009854A4"/>
    <w:rsid w:val="009858F3"/>
    <w:rsid w:val="009B1BA1"/>
    <w:rsid w:val="009B7CD2"/>
    <w:rsid w:val="009D32A7"/>
    <w:rsid w:val="00A036EC"/>
    <w:rsid w:val="00A201FD"/>
    <w:rsid w:val="00A36666"/>
    <w:rsid w:val="00A41A6C"/>
    <w:rsid w:val="00A44F07"/>
    <w:rsid w:val="00A52F73"/>
    <w:rsid w:val="00A665BA"/>
    <w:rsid w:val="00A72C7D"/>
    <w:rsid w:val="00A9710D"/>
    <w:rsid w:val="00AB2F3A"/>
    <w:rsid w:val="00AB7750"/>
    <w:rsid w:val="00AC1B5E"/>
    <w:rsid w:val="00B05061"/>
    <w:rsid w:val="00B86210"/>
    <w:rsid w:val="00BC4772"/>
    <w:rsid w:val="00BF1BD9"/>
    <w:rsid w:val="00C23175"/>
    <w:rsid w:val="00C46E9D"/>
    <w:rsid w:val="00C51EA0"/>
    <w:rsid w:val="00C54B5B"/>
    <w:rsid w:val="00C64880"/>
    <w:rsid w:val="00C83346"/>
    <w:rsid w:val="00C86D5E"/>
    <w:rsid w:val="00CA141F"/>
    <w:rsid w:val="00CD5D88"/>
    <w:rsid w:val="00CE4A1F"/>
    <w:rsid w:val="00D127B2"/>
    <w:rsid w:val="00D26DC1"/>
    <w:rsid w:val="00D34F9C"/>
    <w:rsid w:val="00D4194E"/>
    <w:rsid w:val="00D50026"/>
    <w:rsid w:val="00D7232B"/>
    <w:rsid w:val="00D74A0F"/>
    <w:rsid w:val="00D87992"/>
    <w:rsid w:val="00DA45BB"/>
    <w:rsid w:val="00DE6EDD"/>
    <w:rsid w:val="00E1644A"/>
    <w:rsid w:val="00E25B5A"/>
    <w:rsid w:val="00E35DB5"/>
    <w:rsid w:val="00E71F19"/>
    <w:rsid w:val="00E73D3B"/>
    <w:rsid w:val="00EE4D82"/>
    <w:rsid w:val="00F3038B"/>
    <w:rsid w:val="00F47C62"/>
    <w:rsid w:val="00F8229E"/>
    <w:rsid w:val="00FA3500"/>
    <w:rsid w:val="00FF11AE"/>
    <w:rsid w:val="00FF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405"/>
  <w15:docId w15:val="{B4DBDD72-CA44-47CF-8F5F-23B1C43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0D"/>
    <w:rPr>
      <w:rFonts w:eastAsiaTheme="minorEastAsia"/>
      <w:lang w:eastAsia="tr-TR"/>
    </w:rPr>
  </w:style>
  <w:style w:type="paragraph" w:styleId="Balk3">
    <w:name w:val="heading 3"/>
    <w:basedOn w:val="Normal"/>
    <w:next w:val="Normal"/>
    <w:link w:val="Balk3Char"/>
    <w:qFormat/>
    <w:rsid w:val="002D686E"/>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10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A9710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unhideWhenUsed/>
    <w:rsid w:val="00E16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44A"/>
    <w:rPr>
      <w:rFonts w:ascii="Tahoma" w:eastAsiaTheme="minorEastAsia" w:hAnsi="Tahoma" w:cs="Tahoma"/>
      <w:sz w:val="16"/>
      <w:szCs w:val="16"/>
      <w:lang w:eastAsia="tr-TR"/>
    </w:rPr>
  </w:style>
  <w:style w:type="character" w:customStyle="1" w:styleId="Balk3Char">
    <w:name w:val="Başlık 3 Char"/>
    <w:basedOn w:val="VarsaylanParagrafYazTipi"/>
    <w:link w:val="Balk3"/>
    <w:rsid w:val="002D686E"/>
    <w:rPr>
      <w:rFonts w:ascii="Arial" w:eastAsia="Times New Roman" w:hAnsi="Arial" w:cs="Arial"/>
      <w:b/>
      <w:bCs/>
      <w:sz w:val="26"/>
      <w:szCs w:val="26"/>
      <w:lang w:eastAsia="tr-TR"/>
    </w:rPr>
  </w:style>
  <w:style w:type="character" w:styleId="Kpr">
    <w:name w:val="Hyperlink"/>
    <w:rsid w:val="002D686E"/>
    <w:rPr>
      <w:color w:val="0000FF"/>
      <w:u w:val="single"/>
    </w:rPr>
  </w:style>
  <w:style w:type="table" w:styleId="TabloKlavuzu">
    <w:name w:val="Table Grid"/>
    <w:basedOn w:val="NormalTablo"/>
    <w:rsid w:val="002D686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2D686E"/>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rsid w:val="002D686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rsid w:val="002D686E"/>
    <w:rPr>
      <w:rFonts w:ascii="Times New Roman" w:eastAsia="Times New Roman" w:hAnsi="Times New Roman" w:cs="Times New Roman"/>
      <w:sz w:val="24"/>
      <w:szCs w:val="24"/>
      <w:lang w:eastAsia="tr-TR"/>
    </w:rPr>
  </w:style>
  <w:style w:type="character" w:styleId="SayfaNumaras">
    <w:name w:val="page number"/>
    <w:basedOn w:val="VarsaylanParagrafYazTipi"/>
    <w:rsid w:val="002D686E"/>
  </w:style>
  <w:style w:type="paragraph" w:styleId="stBilgi">
    <w:name w:val="header"/>
    <w:basedOn w:val="Normal"/>
    <w:link w:val="stBilgiChar"/>
    <w:rsid w:val="002D686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2D686E"/>
    <w:rPr>
      <w:rFonts w:ascii="Times New Roman" w:eastAsia="Times New Roman" w:hAnsi="Times New Roman" w:cs="Times New Roman"/>
      <w:sz w:val="24"/>
      <w:szCs w:val="24"/>
      <w:lang w:eastAsia="tr-TR"/>
    </w:rPr>
  </w:style>
  <w:style w:type="table" w:styleId="TabloAltBalk1">
    <w:name w:val="Table Subtle 1"/>
    <w:basedOn w:val="NormalTablo"/>
    <w:rsid w:val="002D686E"/>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Glgeleme-Vurgu1">
    <w:name w:val="Light Shading Accent 1"/>
    <w:basedOn w:val="NormalTablo"/>
    <w:uiPriority w:val="60"/>
    <w:rsid w:val="002D686E"/>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3">
    <w:name w:val="Light Shading Accent 3"/>
    <w:basedOn w:val="NormalTablo"/>
    <w:uiPriority w:val="60"/>
    <w:rsid w:val="002D686E"/>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2D686E"/>
    <w:pPr>
      <w:tabs>
        <w:tab w:val="decimal" w:pos="360"/>
      </w:tabs>
    </w:pPr>
    <w:rPr>
      <w:rFonts w:ascii="Calibri" w:eastAsia="Calibri" w:hAnsi="Calibri" w:cs="Times New Roman"/>
    </w:rPr>
  </w:style>
  <w:style w:type="paragraph" w:styleId="DipnotMetni">
    <w:name w:val="footnote text"/>
    <w:basedOn w:val="Normal"/>
    <w:link w:val="DipnotMetniChar"/>
    <w:uiPriority w:val="99"/>
    <w:unhideWhenUsed/>
    <w:rsid w:val="002D686E"/>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rsid w:val="002D686E"/>
    <w:rPr>
      <w:rFonts w:ascii="Calibri" w:eastAsia="Times New Roman" w:hAnsi="Calibri" w:cs="Times New Roman"/>
      <w:sz w:val="20"/>
      <w:szCs w:val="20"/>
      <w:lang w:eastAsia="tr-TR"/>
    </w:rPr>
  </w:style>
  <w:style w:type="character" w:styleId="HafifVurgulama">
    <w:name w:val="Subtle Emphasis"/>
    <w:uiPriority w:val="19"/>
    <w:qFormat/>
    <w:rsid w:val="002D686E"/>
    <w:rPr>
      <w:i/>
      <w:iCs/>
      <w:color w:val="000000"/>
    </w:rPr>
  </w:style>
  <w:style w:type="table" w:styleId="OrtaKlavuz1-Vurgu3">
    <w:name w:val="Medium Grid 1 Accent 3"/>
    <w:basedOn w:val="NormalTablo"/>
    <w:uiPriority w:val="67"/>
    <w:rsid w:val="002D686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NormalWeb">
    <w:name w:val="Normal (Web)"/>
    <w:basedOn w:val="Normal"/>
    <w:uiPriority w:val="99"/>
    <w:semiHidden/>
    <w:unhideWhenUsed/>
    <w:rsid w:val="009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9352FB"/>
  </w:style>
  <w:style w:type="paragraph" w:customStyle="1" w:styleId="a">
    <w:basedOn w:val="Normal"/>
    <w:next w:val="stBilgi"/>
    <w:link w:val="stbilgiChar0"/>
    <w:rsid w:val="009854A4"/>
    <w:pPr>
      <w:tabs>
        <w:tab w:val="center" w:pos="4536"/>
        <w:tab w:val="right" w:pos="9072"/>
      </w:tabs>
      <w:spacing w:after="0" w:line="240" w:lineRule="auto"/>
    </w:pPr>
    <w:rPr>
      <w:rFonts w:eastAsiaTheme="minorHAnsi"/>
      <w:sz w:val="24"/>
      <w:szCs w:val="24"/>
      <w:lang w:eastAsia="en-US"/>
    </w:rPr>
  </w:style>
  <w:style w:type="character" w:customStyle="1" w:styleId="stbilgiChar0">
    <w:name w:val="Üstbilgi Char"/>
    <w:link w:val="a"/>
    <w:rsid w:val="009854A4"/>
    <w:rPr>
      <w:sz w:val="24"/>
      <w:szCs w:val="24"/>
    </w:rPr>
  </w:style>
  <w:style w:type="table" w:styleId="OrtaKlavuz1-Vurgu6">
    <w:name w:val="Medium Grid 1 Accent 6"/>
    <w:basedOn w:val="NormalTablo"/>
    <w:uiPriority w:val="67"/>
    <w:rsid w:val="009854A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4850">
      <w:bodyDiv w:val="1"/>
      <w:marLeft w:val="0"/>
      <w:marRight w:val="0"/>
      <w:marTop w:val="0"/>
      <w:marBottom w:val="0"/>
      <w:divBdr>
        <w:top w:val="none" w:sz="0" w:space="0" w:color="auto"/>
        <w:left w:val="none" w:sz="0" w:space="0" w:color="auto"/>
        <w:bottom w:val="none" w:sz="0" w:space="0" w:color="auto"/>
        <w:right w:val="none" w:sz="0" w:space="0" w:color="auto"/>
      </w:divBdr>
    </w:div>
    <w:div w:id="406146498">
      <w:bodyDiv w:val="1"/>
      <w:marLeft w:val="0"/>
      <w:marRight w:val="0"/>
      <w:marTop w:val="0"/>
      <w:marBottom w:val="0"/>
      <w:divBdr>
        <w:top w:val="none" w:sz="0" w:space="0" w:color="auto"/>
        <w:left w:val="none" w:sz="0" w:space="0" w:color="auto"/>
        <w:bottom w:val="none" w:sz="0" w:space="0" w:color="auto"/>
        <w:right w:val="none" w:sz="0" w:space="0" w:color="auto"/>
      </w:divBdr>
    </w:div>
    <w:div w:id="628703500">
      <w:bodyDiv w:val="1"/>
      <w:marLeft w:val="0"/>
      <w:marRight w:val="0"/>
      <w:marTop w:val="0"/>
      <w:marBottom w:val="0"/>
      <w:divBdr>
        <w:top w:val="none" w:sz="0" w:space="0" w:color="auto"/>
        <w:left w:val="none" w:sz="0" w:space="0" w:color="auto"/>
        <w:bottom w:val="none" w:sz="0" w:space="0" w:color="auto"/>
        <w:right w:val="none" w:sz="0" w:space="0" w:color="auto"/>
      </w:divBdr>
    </w:div>
    <w:div w:id="692923647">
      <w:bodyDiv w:val="1"/>
      <w:marLeft w:val="0"/>
      <w:marRight w:val="0"/>
      <w:marTop w:val="0"/>
      <w:marBottom w:val="0"/>
      <w:divBdr>
        <w:top w:val="none" w:sz="0" w:space="0" w:color="auto"/>
        <w:left w:val="none" w:sz="0" w:space="0" w:color="auto"/>
        <w:bottom w:val="none" w:sz="0" w:space="0" w:color="auto"/>
        <w:right w:val="none" w:sz="0" w:space="0" w:color="auto"/>
      </w:divBdr>
    </w:div>
    <w:div w:id="1338924914">
      <w:bodyDiv w:val="1"/>
      <w:marLeft w:val="0"/>
      <w:marRight w:val="0"/>
      <w:marTop w:val="0"/>
      <w:marBottom w:val="0"/>
      <w:divBdr>
        <w:top w:val="none" w:sz="0" w:space="0" w:color="auto"/>
        <w:left w:val="none" w:sz="0" w:space="0" w:color="auto"/>
        <w:bottom w:val="none" w:sz="0" w:space="0" w:color="auto"/>
        <w:right w:val="none" w:sz="0" w:space="0" w:color="auto"/>
      </w:divBdr>
    </w:div>
    <w:div w:id="1508641117">
      <w:bodyDiv w:val="1"/>
      <w:marLeft w:val="0"/>
      <w:marRight w:val="0"/>
      <w:marTop w:val="0"/>
      <w:marBottom w:val="0"/>
      <w:divBdr>
        <w:top w:val="none" w:sz="0" w:space="0" w:color="auto"/>
        <w:left w:val="none" w:sz="0" w:space="0" w:color="auto"/>
        <w:bottom w:val="none" w:sz="0" w:space="0" w:color="auto"/>
        <w:right w:val="none" w:sz="0" w:space="0" w:color="auto"/>
      </w:divBdr>
    </w:div>
    <w:div w:id="1842819786">
      <w:bodyDiv w:val="1"/>
      <w:marLeft w:val="0"/>
      <w:marRight w:val="0"/>
      <w:marTop w:val="0"/>
      <w:marBottom w:val="0"/>
      <w:divBdr>
        <w:top w:val="none" w:sz="0" w:space="0" w:color="auto"/>
        <w:left w:val="none" w:sz="0" w:space="0" w:color="auto"/>
        <w:bottom w:val="none" w:sz="0" w:space="0" w:color="auto"/>
        <w:right w:val="none" w:sz="0" w:space="0" w:color="auto"/>
      </w:divBdr>
      <w:divsChild>
        <w:div w:id="480004077">
          <w:marLeft w:val="1558"/>
          <w:marRight w:val="0"/>
          <w:marTop w:val="0"/>
          <w:marBottom w:val="0"/>
          <w:divBdr>
            <w:top w:val="none" w:sz="0" w:space="0" w:color="auto"/>
            <w:left w:val="none" w:sz="0" w:space="0" w:color="auto"/>
            <w:bottom w:val="none" w:sz="0" w:space="0" w:color="auto"/>
            <w:right w:val="none" w:sz="0" w:space="0" w:color="auto"/>
          </w:divBdr>
        </w:div>
      </w:divsChild>
    </w:div>
    <w:div w:id="20731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3" Type="http://schemas.openxmlformats.org/officeDocument/2006/relationships/oleObject" Target="file:///F:\KURUMSAL%20MAL&#304;%20DURUM%20BEKLENT&#304;LER&#304;\2018\&#231;al&#305;&#351;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embe\Desktop\2018%20y&#305;l&#305;%20yap&#305;%20i&#351;leri%20kurumsal%20mali%20durum%20tab.%20(Grafik%20dahil%20olan&#305;).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embe\Desktop\2018%20y&#305;l&#305;%20yap&#305;%20i&#351;leri%20kurumsal%20mali%20durum%20tab.%20(Grafik%20dahil%20olan&#305;).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embe\Desktop\2018%20y&#305;l&#305;%20yap&#305;%20i&#351;leri%20kurumsal%20mali%20durum%20tab.%20(Grafik%20dahil%20olan&#305;).xls"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embe\Desktop\2018%20y&#305;l&#305;%20yap&#305;%20i&#351;leri%20kurumsal%20mali%20durum%20tab.%20(Grafik%20dahil%20olan&#305;).xls"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pembe\Desktop\2018%20y&#305;l&#305;%20yap&#305;%20i&#351;leri%20kurumsal%20mali%20durum%20tab.%20(Grafik%20dahil%20olan&#305;).xls"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pembe\Desktop\2018%20y&#305;l&#305;%20yap&#305;%20i&#351;leri%20kurumsal%20mali%20durum%20tab.%20(Grafik%20dahil%20olan&#3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GELİR!$A$4</c:f>
              <c:strCache>
                <c:ptCount val="1"/>
                <c:pt idx="0">
                  <c:v>2017</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GELİR!$B$3:$I$3</c:f>
              <c:strCache>
                <c:ptCount val="8"/>
                <c:pt idx="0">
                  <c:v>Devir</c:v>
                </c:pt>
                <c:pt idx="1">
                  <c:v>Ocak</c:v>
                </c:pt>
                <c:pt idx="2">
                  <c:v>Şubat</c:v>
                </c:pt>
                <c:pt idx="3">
                  <c:v>Mart</c:v>
                </c:pt>
                <c:pt idx="4">
                  <c:v>Nisan</c:v>
                </c:pt>
                <c:pt idx="5">
                  <c:v>Mayıs</c:v>
                </c:pt>
                <c:pt idx="6">
                  <c:v>Haziran</c:v>
                </c:pt>
                <c:pt idx="7">
                  <c:v>Toplam</c:v>
                </c:pt>
              </c:strCache>
            </c:strRef>
          </c:cat>
          <c:val>
            <c:numRef>
              <c:f>GELİR!$B$4:$I$4</c:f>
              <c:numCache>
                <c:formatCode>#,##0.00</c:formatCode>
                <c:ptCount val="8"/>
                <c:pt idx="0">
                  <c:v>2460</c:v>
                </c:pt>
                <c:pt idx="1">
                  <c:v>744709.7</c:v>
                </c:pt>
                <c:pt idx="2">
                  <c:v>4151423.97</c:v>
                </c:pt>
                <c:pt idx="3">
                  <c:v>2947108.15</c:v>
                </c:pt>
                <c:pt idx="4">
                  <c:v>1330405.8</c:v>
                </c:pt>
                <c:pt idx="5">
                  <c:v>1285363.18</c:v>
                </c:pt>
                <c:pt idx="6">
                  <c:v>9940266.2300000004</c:v>
                </c:pt>
                <c:pt idx="7">
                  <c:v>20401737.030000001</c:v>
                </c:pt>
              </c:numCache>
            </c:numRef>
          </c:val>
          <c:extLst>
            <c:ext xmlns:c16="http://schemas.microsoft.com/office/drawing/2014/chart" uri="{C3380CC4-5D6E-409C-BE32-E72D297353CC}">
              <c16:uniqueId val="{00000000-7FEA-4850-ADF2-BE27E95D87CC}"/>
            </c:ext>
          </c:extLst>
        </c:ser>
        <c:ser>
          <c:idx val="1"/>
          <c:order val="1"/>
          <c:tx>
            <c:strRef>
              <c:f>GELİR!$A$5</c:f>
              <c:strCache>
                <c:ptCount val="1"/>
                <c:pt idx="0">
                  <c:v>2018</c:v>
                </c:pt>
              </c:strCache>
            </c:strRef>
          </c:tx>
          <c:spPr>
            <a:solidFill>
              <a:schemeClr val="accent2"/>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GELİR!$B$3:$I$3</c:f>
              <c:strCache>
                <c:ptCount val="8"/>
                <c:pt idx="0">
                  <c:v>Devir</c:v>
                </c:pt>
                <c:pt idx="1">
                  <c:v>Ocak</c:v>
                </c:pt>
                <c:pt idx="2">
                  <c:v>Şubat</c:v>
                </c:pt>
                <c:pt idx="3">
                  <c:v>Mart</c:v>
                </c:pt>
                <c:pt idx="4">
                  <c:v>Nisan</c:v>
                </c:pt>
                <c:pt idx="5">
                  <c:v>Mayıs</c:v>
                </c:pt>
                <c:pt idx="6">
                  <c:v>Haziran</c:v>
                </c:pt>
                <c:pt idx="7">
                  <c:v>Toplam</c:v>
                </c:pt>
              </c:strCache>
            </c:strRef>
          </c:cat>
          <c:val>
            <c:numRef>
              <c:f>GELİR!$B$5:$I$5</c:f>
              <c:numCache>
                <c:formatCode>#,##0.00</c:formatCode>
                <c:ptCount val="8"/>
                <c:pt idx="0">
                  <c:v>6485</c:v>
                </c:pt>
                <c:pt idx="1">
                  <c:v>949868.09</c:v>
                </c:pt>
                <c:pt idx="2">
                  <c:v>5739342.7400000002</c:v>
                </c:pt>
                <c:pt idx="3">
                  <c:v>2344456.5100000002</c:v>
                </c:pt>
                <c:pt idx="4">
                  <c:v>10520085.060000001</c:v>
                </c:pt>
                <c:pt idx="5">
                  <c:v>1264739.8400000001</c:v>
                </c:pt>
                <c:pt idx="6">
                  <c:v>798021.80000000016</c:v>
                </c:pt>
                <c:pt idx="7">
                  <c:v>21622999.039999999</c:v>
                </c:pt>
              </c:numCache>
            </c:numRef>
          </c:val>
          <c:extLst>
            <c:ext xmlns:c16="http://schemas.microsoft.com/office/drawing/2014/chart" uri="{C3380CC4-5D6E-409C-BE32-E72D297353CC}">
              <c16:uniqueId val="{00000001-7FEA-4850-ADF2-BE27E95D87CC}"/>
            </c:ext>
          </c:extLst>
        </c:ser>
        <c:dLbls>
          <c:showLegendKey val="0"/>
          <c:showVal val="0"/>
          <c:showCatName val="0"/>
          <c:showSerName val="0"/>
          <c:showPercent val="0"/>
          <c:showBubbleSize val="0"/>
        </c:dLbls>
        <c:gapWidth val="150"/>
        <c:shape val="box"/>
        <c:axId val="1405155071"/>
        <c:axId val="1405163391"/>
        <c:axId val="0"/>
      </c:bar3DChart>
      <c:catAx>
        <c:axId val="14051550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05163391"/>
        <c:crosses val="autoZero"/>
        <c:auto val="1"/>
        <c:lblAlgn val="ctr"/>
        <c:lblOffset val="100"/>
        <c:noMultiLvlLbl val="0"/>
      </c:catAx>
      <c:valAx>
        <c:axId val="1405163391"/>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405155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tr-TR" sz="1801" b="1"/>
              <a:t>BÜTÇE GİDERLERİ TOPLAMI</a:t>
            </a:r>
          </a:p>
        </c:rich>
      </c:tx>
      <c:overlay val="0"/>
      <c:spPr>
        <a:noFill/>
        <a:ln w="25416">
          <a:noFill/>
        </a:ln>
      </c:spPr>
    </c:title>
    <c:autoTitleDeleted val="0"/>
    <c:view3D>
      <c:rotX val="15"/>
      <c:rotY val="20"/>
      <c:depthPercent val="100"/>
      <c:rAngAx val="0"/>
    </c:view3D>
    <c:floor>
      <c:thickness val="0"/>
      <c:spPr>
        <a:solidFill>
          <a:srgbClr val="FFFF00"/>
        </a:solidFill>
        <a:ln w="9525">
          <a:noFill/>
        </a:ln>
      </c:spPr>
    </c:floor>
    <c:sideWall>
      <c:thickness val="0"/>
      <c:spPr>
        <a:solidFill>
          <a:srgbClr val="FFFF00"/>
        </a:solidFill>
        <a:ln w="25400">
          <a:noFill/>
        </a:ln>
      </c:spPr>
    </c:sideWall>
    <c:backWall>
      <c:thickness val="0"/>
      <c:spPr>
        <a:solidFill>
          <a:srgbClr val="FFFF00"/>
        </a:solidFill>
        <a:ln w="25400">
          <a:noFill/>
        </a:ln>
      </c:spPr>
    </c:backWall>
    <c:plotArea>
      <c:layout>
        <c:manualLayout>
          <c:layoutTarget val="inner"/>
          <c:xMode val="edge"/>
          <c:yMode val="edge"/>
          <c:x val="0.15317568557518826"/>
          <c:y val="0.12442737340759234"/>
          <c:w val="0.84682431442481176"/>
          <c:h val="0.85680953960577544"/>
        </c:manualLayout>
      </c:layout>
      <c:bar3DChart>
        <c:barDir val="col"/>
        <c:grouping val="clustered"/>
        <c:varyColors val="0"/>
        <c:ser>
          <c:idx val="0"/>
          <c:order val="0"/>
          <c:spPr>
            <a:solidFill>
              <a:srgbClr val="4F81BD"/>
            </a:solidFill>
            <a:ln w="25416">
              <a:noFill/>
            </a:ln>
          </c:spPr>
          <c:invertIfNegative val="0"/>
          <c:dLbls>
            <c:dLbl>
              <c:idx val="0"/>
              <c:layout>
                <c:manualLayout>
                  <c:x val="1.5483835478649002E-2"/>
                  <c:y val="-2.7777777777777779E-3"/>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AB-4B5F-83D1-04F04ECEC88F}"/>
                </c:ext>
              </c:extLst>
            </c:dLbl>
            <c:dLbl>
              <c:idx val="1"/>
              <c:layout>
                <c:manualLayout>
                  <c:x val="8.4714982266937237E-3"/>
                  <c:y val="-1.0623359580052493E-2"/>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AB-4B5F-83D1-04F04ECEC88F}"/>
                </c:ext>
              </c:extLst>
            </c:dLbl>
            <c:dLbl>
              <c:idx val="2"/>
              <c:layout>
                <c:manualLayout>
                  <c:x val="3.9920159680638719E-3"/>
                  <c:y val="8.3335520559931035E-3"/>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AB-4B5F-83D1-04F04ECEC88F}"/>
                </c:ext>
              </c:extLst>
            </c:dLbl>
            <c:dLbl>
              <c:idx val="3"/>
              <c:layout>
                <c:manualLayout>
                  <c:x val="7.2616163659472988E-3"/>
                  <c:y val="-2.7777777777778295E-3"/>
                </c:manualLayout>
              </c:layout>
              <c:spPr>
                <a:noFill/>
                <a:ln w="25416">
                  <a:noFill/>
                </a:ln>
              </c:spPr>
              <c:txPr>
                <a:bodyPr wrap="square" lIns="38100" tIns="19050" rIns="38100" bIns="19050" anchor="ctr">
                  <a:no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6AB-4B5F-83D1-04F04ECEC88F}"/>
                </c:ext>
              </c:extLst>
            </c:dLbl>
            <c:dLbl>
              <c:idx val="4"/>
              <c:layout>
                <c:manualLayout>
                  <c:x val="1.7204960158423311E-3"/>
                  <c:y val="8.3333333333333232E-2"/>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AB-4B5F-83D1-04F04ECEC88F}"/>
                </c:ext>
              </c:extLst>
            </c:dLbl>
            <c:dLbl>
              <c:idx val="6"/>
              <c:layout>
                <c:manualLayout>
                  <c:x val="-5.9880239520958816E-3"/>
                  <c:y val="7.4999999999999997E-2"/>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AB-4B5F-83D1-04F04ECEC88F}"/>
                </c:ext>
              </c:extLst>
            </c:dLbl>
            <c:dLbl>
              <c:idx val="7"/>
              <c:layout>
                <c:manualLayout>
                  <c:x val="2.1534317280187402E-2"/>
                  <c:y val="2.7777777777777779E-3"/>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AB-4B5F-83D1-04F04ECEC88F}"/>
                </c:ext>
              </c:extLst>
            </c:dLbl>
            <c:dLbl>
              <c:idx val="8"/>
              <c:layout>
                <c:manualLayout>
                  <c:x val="-3.0983701887564189E-3"/>
                  <c:y val="8.3333333333333329E-2"/>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AB-4B5F-83D1-04F04ECEC88F}"/>
                </c:ext>
              </c:extLst>
            </c:dLbl>
            <c:dLbl>
              <c:idx val="10"/>
              <c:layout>
                <c:manualLayout>
                  <c:x val="-3.9920159680638719E-3"/>
                  <c:y val="7.2222222222222326E-2"/>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AB-4B5F-83D1-04F04ECEC88F}"/>
                </c:ext>
              </c:extLst>
            </c:dLbl>
            <c:dLbl>
              <c:idx val="11"/>
              <c:layout>
                <c:manualLayout>
                  <c:x val="-2.7551196818960503E-4"/>
                  <c:y val="-1.1111111111111212E-2"/>
                </c:manualLayout>
              </c:layout>
              <c:spPr>
                <a:noFill/>
                <a:ln w="25416">
                  <a:noFill/>
                </a:ln>
              </c:spPr>
              <c:txPr>
                <a:bodyPr wrap="square" lIns="38100" tIns="19050" rIns="38100" bIns="19050" anchor="ctr">
                  <a:spAutoFit/>
                </a:bodyPr>
                <a:lstStyle/>
                <a:p>
                  <a:pPr>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AB-4B5F-83D1-04F04ECEC88F}"/>
                </c:ext>
              </c:extLst>
            </c:dLbl>
            <c:spPr>
              <a:noFill/>
              <a:ln w="2541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'bütçe toplamı'!$B$55:$M$56</c:f>
              <c:multiLvlStrCache>
                <c:ptCount val="12"/>
                <c:lvl>
                  <c:pt idx="0">
                    <c:v>2017</c:v>
                  </c:pt>
                  <c:pt idx="1">
                    <c:v>2018</c:v>
                  </c:pt>
                  <c:pt idx="2">
                    <c:v>2017</c:v>
                  </c:pt>
                  <c:pt idx="3">
                    <c:v>2018</c:v>
                  </c:pt>
                  <c:pt idx="4">
                    <c:v>2017</c:v>
                  </c:pt>
                  <c:pt idx="5">
                    <c:v>2018</c:v>
                  </c:pt>
                  <c:pt idx="6">
                    <c:v>2017</c:v>
                  </c:pt>
                  <c:pt idx="7">
                    <c:v>2018</c:v>
                  </c:pt>
                  <c:pt idx="8">
                    <c:v>2017</c:v>
                  </c:pt>
                  <c:pt idx="9">
                    <c:v>2018</c:v>
                  </c:pt>
                  <c:pt idx="10">
                    <c:v>2017</c:v>
                  </c:pt>
                  <c:pt idx="11">
                    <c:v>2018</c:v>
                  </c:pt>
                </c:lvl>
                <c:lvl>
                  <c:pt idx="0">
                    <c:v>OCAK GERÇEKLEŞME</c:v>
                  </c:pt>
                  <c:pt idx="2">
                    <c:v>ŞUBAT GERÇEKLEŞME</c:v>
                  </c:pt>
                  <c:pt idx="4">
                    <c:v>MART GERÇEKLEŞME</c:v>
                  </c:pt>
                  <c:pt idx="6">
                    <c:v>NİSAN GERÇEKLEŞME</c:v>
                  </c:pt>
                  <c:pt idx="8">
                    <c:v>MAYIS GERÇEKLEŞME</c:v>
                  </c:pt>
                  <c:pt idx="10">
                    <c:v>HAZİRAN GERÇEKLEŞME</c:v>
                  </c:pt>
                </c:lvl>
              </c:multiLvlStrCache>
            </c:multiLvlStrRef>
          </c:cat>
          <c:val>
            <c:numRef>
              <c:f>'bütçe toplamı'!$B$57:$M$57</c:f>
              <c:numCache>
                <c:formatCode>#.##0</c:formatCode>
                <c:ptCount val="12"/>
                <c:pt idx="0">
                  <c:v>111933861.81000002</c:v>
                </c:pt>
                <c:pt idx="1">
                  <c:v>3148591.9000000004</c:v>
                </c:pt>
                <c:pt idx="2">
                  <c:v>-101408638.14</c:v>
                </c:pt>
                <c:pt idx="3">
                  <c:v>10390325.789999999</c:v>
                </c:pt>
                <c:pt idx="4">
                  <c:v>7555579.0999999996</c:v>
                </c:pt>
                <c:pt idx="5">
                  <c:v>9766629.0700000003</c:v>
                </c:pt>
                <c:pt idx="6">
                  <c:v>7328165.1499999994</c:v>
                </c:pt>
                <c:pt idx="7">
                  <c:v>11387840.470000001</c:v>
                </c:pt>
                <c:pt idx="8">
                  <c:v>10290633.33</c:v>
                </c:pt>
                <c:pt idx="9">
                  <c:v>9587032.4000000004</c:v>
                </c:pt>
                <c:pt idx="10">
                  <c:v>9493368.040000001</c:v>
                </c:pt>
                <c:pt idx="11">
                  <c:v>12418595.389999999</c:v>
                </c:pt>
              </c:numCache>
            </c:numRef>
          </c:val>
          <c:extLst>
            <c:ext xmlns:c16="http://schemas.microsoft.com/office/drawing/2014/chart" uri="{C3380CC4-5D6E-409C-BE32-E72D297353CC}">
              <c16:uniqueId val="{0000000A-56AB-4B5F-83D1-04F04ECEC88F}"/>
            </c:ext>
          </c:extLst>
        </c:ser>
        <c:dLbls>
          <c:showLegendKey val="0"/>
          <c:showVal val="0"/>
          <c:showCatName val="0"/>
          <c:showSerName val="0"/>
          <c:showPercent val="0"/>
          <c:showBubbleSize val="0"/>
        </c:dLbls>
        <c:gapWidth val="219"/>
        <c:shape val="box"/>
        <c:axId val="235802960"/>
        <c:axId val="1"/>
        <c:axId val="0"/>
      </c:bar3DChart>
      <c:catAx>
        <c:axId val="23580296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31" cap="flat" cmpd="sng" algn="ctr">
              <a:solidFill>
                <a:schemeClr val="tx1">
                  <a:lumMod val="15000"/>
                  <a:lumOff val="85000"/>
                </a:schemeClr>
              </a:solidFill>
              <a:round/>
            </a:ln>
            <a:effectLst/>
          </c:spPr>
        </c:majorGridlines>
        <c:numFmt formatCode="#.##0" sourceLinked="1"/>
        <c:majorTickMark val="out"/>
        <c:minorTickMark val="none"/>
        <c:tickLblPos val="nextTo"/>
        <c:crossAx val="235802960"/>
        <c:crosses val="autoZero"/>
        <c:crossBetween val="between"/>
      </c:valAx>
      <c:spPr>
        <a:noFill/>
        <a:ln w="25416">
          <a:noFill/>
        </a:ln>
      </c:spPr>
    </c:plotArea>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Sayfa3!$C$8</c:f>
              <c:strCache>
                <c:ptCount val="1"/>
                <c:pt idx="0">
                  <c:v>2017 / 6</c:v>
                </c:pt>
              </c:strCache>
            </c:strRef>
          </c:tx>
          <c:spPr>
            <a:solidFill>
              <a:schemeClr val="accent1"/>
            </a:solidFill>
            <a:ln>
              <a:noFill/>
            </a:ln>
            <a:effectLst/>
            <a:sp3d/>
          </c:spPr>
          <c:invertIfNegative val="0"/>
          <c:dLbls>
            <c:dLbl>
              <c:idx val="0"/>
              <c:layout>
                <c:manualLayout>
                  <c:x val="-1.9905669432734843E-17"/>
                  <c:y val="-5.7692307692307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93-492E-AE12-2C47E0689485}"/>
                </c:ext>
              </c:extLst>
            </c:dLbl>
            <c:dLbl>
              <c:idx val="1"/>
              <c:layout>
                <c:manualLayout>
                  <c:x val="2.1715526601520088E-3"/>
                  <c:y val="-6.7307692307692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93-492E-AE12-2C47E0689485}"/>
                </c:ext>
              </c:extLst>
            </c:dLbl>
            <c:dLbl>
              <c:idx val="2"/>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93-492E-AE12-2C47E0689485}"/>
                </c:ext>
              </c:extLst>
            </c:dLbl>
            <c:dLbl>
              <c:idx val="3"/>
              <c:layout>
                <c:manualLayout>
                  <c:x val="0"/>
                  <c:y val="-7.3717948717948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93-492E-AE12-2C47E0689485}"/>
                </c:ext>
              </c:extLst>
            </c:dLbl>
            <c:dLbl>
              <c:idx val="4"/>
              <c:layout>
                <c:manualLayout>
                  <c:x val="0"/>
                  <c:y val="-3.7334443771451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93-492E-AE12-2C47E0689485}"/>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Sayfa3!$B$9:$B$13</c:f>
              <c:strCache>
                <c:ptCount val="5"/>
                <c:pt idx="0">
                  <c:v>ÖĞRENCİ BESLENME</c:v>
                </c:pt>
                <c:pt idx="1">
                  <c:v>ÖĞRENCİ BARINMA</c:v>
                </c:pt>
                <c:pt idx="2">
                  <c:v>ÖĞ SPOR. KÜLTÜR</c:v>
                </c:pt>
                <c:pt idx="3">
                  <c:v> DİĞER GİDER</c:v>
                </c:pt>
                <c:pt idx="4">
                  <c:v>TOPLAM</c:v>
                </c:pt>
              </c:strCache>
            </c:strRef>
          </c:cat>
          <c:val>
            <c:numRef>
              <c:f>Sayfa3!$C$9:$C$13</c:f>
              <c:numCache>
                <c:formatCode>#,##0.00</c:formatCode>
                <c:ptCount val="5"/>
                <c:pt idx="0">
                  <c:v>17543919.649999999</c:v>
                </c:pt>
                <c:pt idx="1">
                  <c:v>1995528.84</c:v>
                </c:pt>
                <c:pt idx="2">
                  <c:v>1457428.26</c:v>
                </c:pt>
                <c:pt idx="3">
                  <c:v>6361214.54</c:v>
                </c:pt>
                <c:pt idx="4">
                  <c:v>27358091.289999999</c:v>
                </c:pt>
              </c:numCache>
            </c:numRef>
          </c:val>
          <c:extLst>
            <c:ext xmlns:c16="http://schemas.microsoft.com/office/drawing/2014/chart" uri="{C3380CC4-5D6E-409C-BE32-E72D297353CC}">
              <c16:uniqueId val="{00000005-CA93-492E-AE12-2C47E0689485}"/>
            </c:ext>
          </c:extLst>
        </c:ser>
        <c:ser>
          <c:idx val="1"/>
          <c:order val="1"/>
          <c:tx>
            <c:strRef>
              <c:f>Sayfa3!$D$8</c:f>
              <c:strCache>
                <c:ptCount val="1"/>
                <c:pt idx="0">
                  <c:v>2018 / 6</c:v>
                </c:pt>
              </c:strCache>
            </c:strRef>
          </c:tx>
          <c:spPr>
            <a:solidFill>
              <a:schemeClr val="accent2"/>
            </a:solidFill>
            <a:ln>
              <a:noFill/>
            </a:ln>
            <a:effectLst/>
            <a:sp3d/>
          </c:spPr>
          <c:invertIfNegative val="0"/>
          <c:dLbls>
            <c:dLbl>
              <c:idx val="0"/>
              <c:layout>
                <c:manualLayout>
                  <c:x val="2.1715526601520088E-3"/>
                  <c:y val="-4.807692307692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93-492E-AE12-2C47E0689485}"/>
                </c:ext>
              </c:extLst>
            </c:dLbl>
            <c:dLbl>
              <c:idx val="1"/>
              <c:layout>
                <c:manualLayout>
                  <c:x val="6.5146579804560263E-3"/>
                  <c:y val="-6.7307692307692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93-492E-AE12-2C47E0689485}"/>
                </c:ext>
              </c:extLst>
            </c:dLbl>
            <c:dLbl>
              <c:idx val="2"/>
              <c:layout>
                <c:manualLayout>
                  <c:x val="-7.9622677730939374E-17"/>
                  <c:y val="-5.7692307692307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93-492E-AE12-2C47E0689485}"/>
                </c:ext>
              </c:extLst>
            </c:dLbl>
            <c:dLbl>
              <c:idx val="3"/>
              <c:layout>
                <c:manualLayout>
                  <c:x val="8.6862106406081149E-3"/>
                  <c:y val="-5.7692307692307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93-492E-AE12-2C47E0689485}"/>
                </c:ext>
              </c:extLst>
            </c:dLbl>
            <c:dLbl>
              <c:idx val="4"/>
              <c:layout>
                <c:manualLayout>
                  <c:x val="5.21172638436482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93-492E-AE12-2C47E0689485}"/>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Sayfa3!$B$9:$B$13</c:f>
              <c:strCache>
                <c:ptCount val="5"/>
                <c:pt idx="0">
                  <c:v>ÖĞRENCİ BESLENME</c:v>
                </c:pt>
                <c:pt idx="1">
                  <c:v>ÖĞRENCİ BARINMA</c:v>
                </c:pt>
                <c:pt idx="2">
                  <c:v>ÖĞ SPOR. KÜLTÜR</c:v>
                </c:pt>
                <c:pt idx="3">
                  <c:v> DİĞER GİDER</c:v>
                </c:pt>
                <c:pt idx="4">
                  <c:v>TOPLAM</c:v>
                </c:pt>
              </c:strCache>
            </c:strRef>
          </c:cat>
          <c:val>
            <c:numRef>
              <c:f>Sayfa3!$D$9:$D$13</c:f>
              <c:numCache>
                <c:formatCode>#,##0.00</c:formatCode>
                <c:ptCount val="5"/>
                <c:pt idx="0">
                  <c:v>18986720.949999999</c:v>
                </c:pt>
                <c:pt idx="1">
                  <c:v>140865.69999999998</c:v>
                </c:pt>
                <c:pt idx="2">
                  <c:v>1501036.1400000001</c:v>
                </c:pt>
                <c:pt idx="3">
                  <c:v>10964703.26</c:v>
                </c:pt>
                <c:pt idx="4">
                  <c:v>31593326.049999997</c:v>
                </c:pt>
              </c:numCache>
            </c:numRef>
          </c:val>
          <c:extLst>
            <c:ext xmlns:c16="http://schemas.microsoft.com/office/drawing/2014/chart" uri="{C3380CC4-5D6E-409C-BE32-E72D297353CC}">
              <c16:uniqueId val="{0000000B-CA93-492E-AE12-2C47E0689485}"/>
            </c:ext>
          </c:extLst>
        </c:ser>
        <c:dLbls>
          <c:showLegendKey val="0"/>
          <c:showVal val="0"/>
          <c:showCatName val="0"/>
          <c:showSerName val="0"/>
          <c:showPercent val="0"/>
          <c:showBubbleSize val="0"/>
        </c:dLbls>
        <c:gapWidth val="150"/>
        <c:shape val="box"/>
        <c:axId val="1408110831"/>
        <c:axId val="1408117071"/>
        <c:axId val="0"/>
      </c:bar3DChart>
      <c:catAx>
        <c:axId val="14081108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08117071"/>
        <c:crosses val="autoZero"/>
        <c:auto val="1"/>
        <c:lblAlgn val="ctr"/>
        <c:lblOffset val="100"/>
        <c:noMultiLvlLbl val="0"/>
      </c:catAx>
      <c:valAx>
        <c:axId val="1408117071"/>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408110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baseline="0">
                <a:effectLst/>
                <a:latin typeface="Times New Roman" panose="02020603050405020304" pitchFamily="18" charset="0"/>
                <a:cs typeface="Times New Roman" panose="02020603050405020304" pitchFamily="18" charset="0"/>
              </a:rPr>
              <a:t> Grafik -1                 2017-2018 Yılları Ocak-Haziran Gider Gerçekleşmeleri, 2017 Yılı Gerçekleşme Toplamı ve 2018 yılı Revizeli Toplam Ödenek</a:t>
            </a:r>
            <a:endParaRPr lang="tr-TR" sz="1200">
              <a:effectLst/>
              <a:latin typeface="Times New Roman" panose="02020603050405020304" pitchFamily="18" charset="0"/>
              <a:cs typeface="Times New Roman" panose="02020603050405020304" pitchFamily="18" charset="0"/>
            </a:endParaRPr>
          </a:p>
        </c:rich>
      </c:tx>
      <c:layout>
        <c:manualLayout>
          <c:xMode val="edge"/>
          <c:yMode val="edge"/>
          <c:x val="0.12599825021872266"/>
          <c:y val="2.4116486547828973E-2"/>
        </c:manualLayout>
      </c:layout>
      <c:overlay val="0"/>
      <c:spPr>
        <a:noFill/>
        <a:ln w="25400">
          <a:noFill/>
        </a:ln>
      </c:spPr>
    </c:title>
    <c:autoTitleDeleted val="0"/>
    <c:plotArea>
      <c:layout>
        <c:manualLayout>
          <c:layoutTarget val="inner"/>
          <c:xMode val="edge"/>
          <c:yMode val="edge"/>
          <c:x val="0.16754132790997558"/>
          <c:y val="0.17553432567927824"/>
          <c:w val="0.77428421962333438"/>
          <c:h val="0.61164705193876778"/>
        </c:manualLayout>
      </c:layout>
      <c:barChart>
        <c:barDir val="col"/>
        <c:grouping val="clustered"/>
        <c:varyColors val="0"/>
        <c:ser>
          <c:idx val="0"/>
          <c:order val="0"/>
          <c:spPr>
            <a:solidFill>
              <a:schemeClr val="accent1"/>
            </a:solidFill>
            <a:ln>
              <a:noFill/>
            </a:ln>
            <a:effectLst/>
            <a:scene3d>
              <a:camera prst="orthographicFront"/>
              <a:lightRig rig="threePt" dir="t"/>
            </a:scene3d>
            <a:sp3d prstMaterial="dkEdge">
              <a:bevelT prst="relaxedInset"/>
              <a:bevelB/>
            </a:sp3d>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'bütçe gider grafik grafik 1'!$B$1:$E$1</c:f>
              <c:strCache>
                <c:ptCount val="4"/>
                <c:pt idx="0">
                  <c:v>2017 Yılı Ocak- Haziran Dönemi Gerçekleşme Toplamı</c:v>
                </c:pt>
                <c:pt idx="1">
                  <c:v>2017 Yılı Gerçekleşme Toplamı</c:v>
                </c:pt>
                <c:pt idx="2">
                  <c:v>2018 Yılı Ocak-Haziran Dönemi Gerçekleşme Toplamı</c:v>
                </c:pt>
                <c:pt idx="3">
                  <c:v>2018 Yılı Revizeli Toplam  Ödenek</c:v>
                </c:pt>
              </c:strCache>
            </c:strRef>
          </c:cat>
          <c:val>
            <c:numRef>
              <c:f>'bütçe gider grafik grafik 1'!$B$2:$E$2</c:f>
              <c:numCache>
                <c:formatCode>#,##0</c:formatCode>
                <c:ptCount val="4"/>
                <c:pt idx="0">
                  <c:v>56921692</c:v>
                </c:pt>
                <c:pt idx="1">
                  <c:v>141420669</c:v>
                </c:pt>
              </c:numCache>
            </c:numRef>
          </c:val>
          <c:extLst>
            <c:ext xmlns:c16="http://schemas.microsoft.com/office/drawing/2014/chart" uri="{C3380CC4-5D6E-409C-BE32-E72D297353CC}">
              <c16:uniqueId val="{00000000-9C60-4654-8466-BAD807FECD20}"/>
            </c:ext>
          </c:extLst>
        </c:ser>
        <c:ser>
          <c:idx val="1"/>
          <c:order val="1"/>
          <c:spPr>
            <a:solidFill>
              <a:schemeClr val="accent2"/>
            </a:solidFill>
            <a:ln>
              <a:noFill/>
            </a:ln>
            <a:effectLst>
              <a:outerShdw blurRad="50800" dist="50800" dir="5400000" algn="ctr" rotWithShape="0">
                <a:srgbClr val="000000">
                  <a:alpha val="91000"/>
                </a:srgbClr>
              </a:outerShdw>
            </a:effectLst>
            <a:scene3d>
              <a:camera prst="orthographicFront"/>
              <a:lightRig rig="threePt" dir="t"/>
            </a:scene3d>
            <a:sp3d prstMaterial="metal">
              <a:bevelT/>
              <a:bevelB w="152400" h="50800" prst="softRound"/>
            </a:sp3d>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'bütçe gider grafik grafik 1'!$B$1:$E$1</c:f>
              <c:strCache>
                <c:ptCount val="4"/>
                <c:pt idx="0">
                  <c:v>2017 Yılı Ocak- Haziran Dönemi Gerçekleşme Toplamı</c:v>
                </c:pt>
                <c:pt idx="1">
                  <c:v>2017 Yılı Gerçekleşme Toplamı</c:v>
                </c:pt>
                <c:pt idx="2">
                  <c:v>2018 Yılı Ocak-Haziran Dönemi Gerçekleşme Toplamı</c:v>
                </c:pt>
                <c:pt idx="3">
                  <c:v>2018 Yılı Revizeli Toplam  Ödenek</c:v>
                </c:pt>
              </c:strCache>
            </c:strRef>
          </c:cat>
          <c:val>
            <c:numRef>
              <c:f>'bütçe gider grafik grafik 1'!$B$3:$E$3</c:f>
              <c:numCache>
                <c:formatCode>General</c:formatCode>
                <c:ptCount val="4"/>
                <c:pt idx="2" formatCode="#,##0">
                  <c:v>64198814</c:v>
                </c:pt>
                <c:pt idx="3" formatCode="#,##0">
                  <c:v>153670318</c:v>
                </c:pt>
              </c:numCache>
            </c:numRef>
          </c:val>
          <c:extLst>
            <c:ext xmlns:c16="http://schemas.microsoft.com/office/drawing/2014/chart" uri="{C3380CC4-5D6E-409C-BE32-E72D297353CC}">
              <c16:uniqueId val="{00000001-9C60-4654-8466-BAD807FECD20}"/>
            </c:ext>
          </c:extLst>
        </c:ser>
        <c:dLbls>
          <c:showLegendKey val="0"/>
          <c:showVal val="0"/>
          <c:showCatName val="0"/>
          <c:showSerName val="0"/>
          <c:showPercent val="0"/>
          <c:showBubbleSize val="0"/>
        </c:dLbls>
        <c:gapWidth val="219"/>
        <c:axId val="-1354818960"/>
        <c:axId val="-1354821136"/>
      </c:barChart>
      <c:catAx>
        <c:axId val="-1354818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b="1"/>
                  <a:t>2017 Yılı Gerçekleşme Toplamı ve 2018 Yılı Revizeli Toplam Ödenek</a:t>
                </a:r>
              </a:p>
            </c:rich>
          </c:tx>
          <c:layout>
            <c:manualLayout>
              <c:xMode val="edge"/>
              <c:yMode val="edge"/>
              <c:x val="0.18640714647511167"/>
              <c:y val="0.91216974818280749"/>
            </c:manualLayout>
          </c:layout>
          <c:overlay val="0"/>
          <c:spPr>
            <a:noFill/>
            <a:ln w="25400">
              <a:noFill/>
            </a:ln>
          </c:spPr>
        </c:title>
        <c:numFmt formatCode="General" sourceLinked="1"/>
        <c:majorTickMark val="out"/>
        <c:minorTickMark val="none"/>
        <c:tickLblPos val="nextTo"/>
        <c:spPr>
          <a:noFill/>
          <a:ln w="9525" cap="flat" cmpd="sng" algn="ctr">
            <a:solidFill>
              <a:schemeClr val="accent1"/>
            </a:solidFill>
            <a:round/>
          </a:ln>
          <a:effectLst>
            <a:outerShdw sx="7000" sy="7000" algn="ctr" rotWithShape="0">
              <a:schemeClr val="bg1"/>
            </a:outerShdw>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4821136"/>
        <c:crosses val="autoZero"/>
        <c:auto val="1"/>
        <c:lblAlgn val="ctr"/>
        <c:lblOffset val="100"/>
        <c:noMultiLvlLbl val="0"/>
      </c:catAx>
      <c:valAx>
        <c:axId val="-1354821136"/>
        <c:scaling>
          <c:orientation val="minMax"/>
        </c:scaling>
        <c:delete val="0"/>
        <c:axPos val="l"/>
        <c:majorGridlines>
          <c:spPr>
            <a:ln w="9525" cap="flat" cmpd="sng" algn="ctr">
              <a:gradFill>
                <a:gsLst>
                  <a:gs pos="23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54818960"/>
        <c:crosses val="autoZero"/>
        <c:crossBetween val="between"/>
      </c:valAx>
      <c:spPr>
        <a:pattFill prst="pct5">
          <a:fgClr>
            <a:srgbClr val="000000">
              <a:alpha val="0"/>
            </a:srgbClr>
          </a:fgClr>
          <a:bgClr>
            <a:srgbClr val="FFFFFF"/>
          </a:bgClr>
        </a:pattFill>
        <a:ln w="25400">
          <a:noFill/>
        </a:ln>
        <a:effectLst/>
        <a:scene3d>
          <a:camera prst="orthographicFront"/>
          <a:lightRig rig="freezing" dir="t"/>
        </a:scene3d>
        <a:sp3d>
          <a:bevelT w="101600" prst="riblet"/>
        </a:sp3d>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2017-2018</a:t>
            </a:r>
            <a:r>
              <a:rPr lang="tr-TR" baseline="0"/>
              <a:t> </a:t>
            </a:r>
            <a:r>
              <a:rPr lang="tr-TR"/>
              <a:t>Yılı Ocak- Haziran dönemi Aylar İtibariyle Karşılaştırmalı Bütçe Gider Gerçekleşme Toplamı</a:t>
            </a:r>
          </a:p>
        </c:rich>
      </c:tx>
      <c:layout>
        <c:manualLayout>
          <c:xMode val="edge"/>
          <c:yMode val="edge"/>
          <c:x val="0.18922426363371245"/>
          <c:y val="4.7058869502354383E-2"/>
        </c:manualLayout>
      </c:layout>
      <c:overlay val="0"/>
    </c:title>
    <c:autoTitleDeleted val="0"/>
    <c:view3D>
      <c:rotX val="15"/>
      <c:rotY val="20"/>
      <c:depthPercent val="100"/>
      <c:rAngAx val="1"/>
    </c:view3D>
    <c:floor>
      <c:thickness val="0"/>
    </c:floor>
    <c:sideWall>
      <c:thickness val="0"/>
      <c:spPr>
        <a:pattFill prst="pct10">
          <a:fgClr>
            <a:schemeClr val="accent1"/>
          </a:fgClr>
          <a:bgClr>
            <a:schemeClr val="bg1"/>
          </a:bgClr>
        </a:pattFill>
      </c:spPr>
    </c:sideWall>
    <c:backWall>
      <c:thickness val="0"/>
      <c:spPr>
        <a:pattFill prst="pct10">
          <a:fgClr>
            <a:schemeClr val="accent1"/>
          </a:fgClr>
          <a:bgClr>
            <a:schemeClr val="bg1"/>
          </a:bgClr>
        </a:pattFill>
      </c:spPr>
    </c:backWall>
    <c:plotArea>
      <c:layout>
        <c:manualLayout>
          <c:layoutTarget val="inner"/>
          <c:xMode val="edge"/>
          <c:yMode val="edge"/>
          <c:x val="0.14475386452982039"/>
          <c:y val="0.17959477149723529"/>
          <c:w val="0.8336457427357663"/>
          <c:h val="0.64989012849820571"/>
        </c:manualLayout>
      </c:layout>
      <c:bar3DChart>
        <c:barDir val="col"/>
        <c:grouping val="clustered"/>
        <c:varyColors val="0"/>
        <c:ser>
          <c:idx val="0"/>
          <c:order val="0"/>
          <c:tx>
            <c:strRef>
              <c:f>'grafik 2'!$A$2</c:f>
              <c:strCache>
                <c:ptCount val="1"/>
                <c:pt idx="0">
                  <c:v>2017</c:v>
                </c:pt>
              </c:strCache>
            </c:strRef>
          </c:tx>
          <c:invertIfNegative val="0"/>
          <c:cat>
            <c:strRef>
              <c:f>'grafik 2'!$B$1:$G$1</c:f>
              <c:strCache>
                <c:ptCount val="6"/>
                <c:pt idx="0">
                  <c:v>OCAK</c:v>
                </c:pt>
                <c:pt idx="1">
                  <c:v>ŞUBAT</c:v>
                </c:pt>
                <c:pt idx="2">
                  <c:v>MART</c:v>
                </c:pt>
                <c:pt idx="3">
                  <c:v>NİSAN</c:v>
                </c:pt>
                <c:pt idx="4">
                  <c:v>MAYIS</c:v>
                </c:pt>
                <c:pt idx="5">
                  <c:v>HAZİRAN</c:v>
                </c:pt>
              </c:strCache>
            </c:strRef>
          </c:cat>
          <c:val>
            <c:numRef>
              <c:f>'grafik 2'!$B$2:$G$2</c:f>
              <c:numCache>
                <c:formatCode>#,##0</c:formatCode>
                <c:ptCount val="6"/>
                <c:pt idx="0">
                  <c:v>431256</c:v>
                </c:pt>
                <c:pt idx="1">
                  <c:v>5775248</c:v>
                </c:pt>
                <c:pt idx="2">
                  <c:v>13417525</c:v>
                </c:pt>
                <c:pt idx="3">
                  <c:v>17390903</c:v>
                </c:pt>
                <c:pt idx="4">
                  <c:v>10916970</c:v>
                </c:pt>
                <c:pt idx="5">
                  <c:v>8989790</c:v>
                </c:pt>
              </c:numCache>
            </c:numRef>
          </c:val>
          <c:extLst>
            <c:ext xmlns:c16="http://schemas.microsoft.com/office/drawing/2014/chart" uri="{C3380CC4-5D6E-409C-BE32-E72D297353CC}">
              <c16:uniqueId val="{00000000-CE51-4E66-91B9-5FE82068A481}"/>
            </c:ext>
          </c:extLst>
        </c:ser>
        <c:ser>
          <c:idx val="1"/>
          <c:order val="1"/>
          <c:tx>
            <c:strRef>
              <c:f>'grafik 2'!$A$3</c:f>
              <c:strCache>
                <c:ptCount val="1"/>
                <c:pt idx="0">
                  <c:v>2018</c:v>
                </c:pt>
              </c:strCache>
            </c:strRef>
          </c:tx>
          <c:invertIfNegative val="0"/>
          <c:cat>
            <c:strRef>
              <c:f>'grafik 2'!$B$1:$G$1</c:f>
              <c:strCache>
                <c:ptCount val="6"/>
                <c:pt idx="0">
                  <c:v>OCAK</c:v>
                </c:pt>
                <c:pt idx="1">
                  <c:v>ŞUBAT</c:v>
                </c:pt>
                <c:pt idx="2">
                  <c:v>MART</c:v>
                </c:pt>
                <c:pt idx="3">
                  <c:v>NİSAN</c:v>
                </c:pt>
                <c:pt idx="4">
                  <c:v>MAYIS</c:v>
                </c:pt>
                <c:pt idx="5">
                  <c:v>HAZİRAN</c:v>
                </c:pt>
              </c:strCache>
            </c:strRef>
          </c:cat>
          <c:val>
            <c:numRef>
              <c:f>'grafik 2'!$B$3:$G$3</c:f>
              <c:numCache>
                <c:formatCode>#,##0</c:formatCode>
                <c:ptCount val="6"/>
                <c:pt idx="0">
                  <c:v>470313</c:v>
                </c:pt>
                <c:pt idx="1">
                  <c:v>5889842</c:v>
                </c:pt>
                <c:pt idx="2">
                  <c:v>7445363</c:v>
                </c:pt>
                <c:pt idx="3">
                  <c:v>19014986</c:v>
                </c:pt>
                <c:pt idx="4">
                  <c:v>25861806</c:v>
                </c:pt>
                <c:pt idx="5">
                  <c:v>5516504</c:v>
                </c:pt>
              </c:numCache>
            </c:numRef>
          </c:val>
          <c:extLst>
            <c:ext xmlns:c16="http://schemas.microsoft.com/office/drawing/2014/chart" uri="{C3380CC4-5D6E-409C-BE32-E72D297353CC}">
              <c16:uniqueId val="{00000001-CE51-4E66-91B9-5FE82068A481}"/>
            </c:ext>
          </c:extLst>
        </c:ser>
        <c:dLbls>
          <c:showLegendKey val="0"/>
          <c:showVal val="0"/>
          <c:showCatName val="0"/>
          <c:showSerName val="0"/>
          <c:showPercent val="0"/>
          <c:showBubbleSize val="0"/>
        </c:dLbls>
        <c:gapWidth val="150"/>
        <c:shape val="cylinder"/>
        <c:axId val="-1258903328"/>
        <c:axId val="-1258901152"/>
        <c:axId val="0"/>
      </c:bar3DChart>
      <c:catAx>
        <c:axId val="-12589033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258901152"/>
        <c:crosses val="autoZero"/>
        <c:auto val="1"/>
        <c:lblAlgn val="ctr"/>
        <c:lblOffset val="100"/>
        <c:noMultiLvlLbl val="0"/>
      </c:catAx>
      <c:valAx>
        <c:axId val="-1258901152"/>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 - 2</a:t>
                </a:r>
              </a:p>
            </c:rich>
          </c:tx>
          <c:layout>
            <c:manualLayout>
              <c:xMode val="edge"/>
              <c:yMode val="edge"/>
              <c:x val="1.5479294254884805E-2"/>
              <c:y val="2.9373921311945186E-2"/>
            </c:manualLayout>
          </c:layout>
          <c:overlay val="0"/>
        </c:title>
        <c:numFmt formatCode="#,##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258903328"/>
        <c:crosses val="autoZero"/>
        <c:crossBetween val="between"/>
        <c:dispUnits>
          <c:builtInUnit val="thousands"/>
          <c:dispUnitsLbl>
            <c:layout>
              <c:manualLayout>
                <c:xMode val="edge"/>
                <c:yMode val="edge"/>
                <c:x val="3.1073641567999875E-2"/>
                <c:y val="0.46437909901460833"/>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noFill/>
        <a:ln w="25400">
          <a:noFill/>
        </a:ln>
      </c:spPr>
    </c:plotArea>
    <c:plotVisOnly val="1"/>
    <c:dispBlanksAs val="gap"/>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1" i="0" u="none" strike="noStrike" baseline="0">
                <a:solidFill>
                  <a:srgbClr val="000000"/>
                </a:solidFill>
                <a:latin typeface="Calibri"/>
                <a:ea typeface="Calibri"/>
                <a:cs typeface="Calibri"/>
              </a:defRPr>
            </a:pPr>
            <a:r>
              <a:rPr lang="tr-TR"/>
              <a:t>Ekonomik Sınıflandırmaya Göre 2017- 2018  Yılı İlk Altı Aylık Karşılaştırmalı Gider Gerçekleşmesi</a:t>
            </a:r>
          </a:p>
        </c:rich>
      </c:tx>
      <c:layout>
        <c:manualLayout>
          <c:xMode val="edge"/>
          <c:yMode val="edge"/>
          <c:x val="0.17188574957542072"/>
          <c:y val="2.3323700699028782E-2"/>
        </c:manualLayout>
      </c:layout>
      <c:overlay val="0"/>
    </c:title>
    <c:autoTitleDeleted val="0"/>
    <c:view3D>
      <c:rotX val="15"/>
      <c:rotY val="20"/>
      <c:depthPercent val="100"/>
      <c:rAngAx val="1"/>
    </c:view3D>
    <c:floor>
      <c:thickness val="0"/>
    </c:floor>
    <c:sideWall>
      <c:thickness val="0"/>
      <c:spPr>
        <a:pattFill prst="pct5">
          <a:fgClr>
            <a:schemeClr val="accent1"/>
          </a:fgClr>
          <a:bgClr>
            <a:schemeClr val="bg1"/>
          </a:bgClr>
        </a:pattFill>
      </c:spPr>
    </c:sideWall>
    <c:backWall>
      <c:thickness val="0"/>
      <c:spPr>
        <a:pattFill prst="pct5">
          <a:fgClr>
            <a:schemeClr val="accent1"/>
          </a:fgClr>
          <a:bgClr>
            <a:schemeClr val="bg1"/>
          </a:bgClr>
        </a:pattFill>
      </c:spPr>
    </c:backWall>
    <c:plotArea>
      <c:layout>
        <c:manualLayout>
          <c:layoutTarget val="inner"/>
          <c:xMode val="edge"/>
          <c:yMode val="edge"/>
          <c:x val="9.5384109096454686E-2"/>
          <c:y val="0.16356679904807817"/>
          <c:w val="0.88218979508295403"/>
          <c:h val="0.54120183956597268"/>
        </c:manualLayout>
      </c:layout>
      <c:bar3DChart>
        <c:barDir val="col"/>
        <c:grouping val="clustered"/>
        <c:varyColors val="0"/>
        <c:ser>
          <c:idx val="0"/>
          <c:order val="0"/>
          <c:tx>
            <c:strRef>
              <c:f>'grafik - 3'!$A$2</c:f>
              <c:strCache>
                <c:ptCount val="1"/>
                <c:pt idx="0">
                  <c:v>2017</c:v>
                </c:pt>
              </c:strCache>
            </c:strRef>
          </c:tx>
          <c:invertIfNegative val="0"/>
          <c:cat>
            <c:strRef>
              <c:f>'grafik - 3'!$B$1:$E$1</c:f>
              <c:strCache>
                <c:ptCount val="4"/>
                <c:pt idx="0">
                  <c:v>01- Personel Giderleri</c:v>
                </c:pt>
                <c:pt idx="1">
                  <c:v>02- Sosyal Güv. Kurum.Devl.Primi Giderleri</c:v>
                </c:pt>
                <c:pt idx="2">
                  <c:v>03-Mal ve Hizmet Alım Giderleri</c:v>
                </c:pt>
                <c:pt idx="3">
                  <c:v>06-Sermaye Giderleri</c:v>
                </c:pt>
              </c:strCache>
            </c:strRef>
          </c:cat>
          <c:val>
            <c:numRef>
              <c:f>'grafik - 3'!$B$2:$E$2</c:f>
              <c:numCache>
                <c:formatCode>#.##0</c:formatCode>
                <c:ptCount val="4"/>
                <c:pt idx="0">
                  <c:v>2260575</c:v>
                </c:pt>
                <c:pt idx="1">
                  <c:v>436005</c:v>
                </c:pt>
                <c:pt idx="2">
                  <c:v>111368</c:v>
                </c:pt>
                <c:pt idx="3">
                  <c:v>54113744</c:v>
                </c:pt>
              </c:numCache>
            </c:numRef>
          </c:val>
          <c:extLst>
            <c:ext xmlns:c16="http://schemas.microsoft.com/office/drawing/2014/chart" uri="{C3380CC4-5D6E-409C-BE32-E72D297353CC}">
              <c16:uniqueId val="{00000000-634A-4C01-927A-1AB757102167}"/>
            </c:ext>
          </c:extLst>
        </c:ser>
        <c:ser>
          <c:idx val="1"/>
          <c:order val="1"/>
          <c:tx>
            <c:strRef>
              <c:f>'grafik - 3'!$A$3</c:f>
              <c:strCache>
                <c:ptCount val="1"/>
                <c:pt idx="0">
                  <c:v>2018</c:v>
                </c:pt>
              </c:strCache>
            </c:strRef>
          </c:tx>
          <c:invertIfNegative val="0"/>
          <c:cat>
            <c:strRef>
              <c:f>'grafik - 3'!$B$1:$E$1</c:f>
              <c:strCache>
                <c:ptCount val="4"/>
                <c:pt idx="0">
                  <c:v>01- Personel Giderleri</c:v>
                </c:pt>
                <c:pt idx="1">
                  <c:v>02- Sosyal Güv. Kurum.Devl.Primi Giderleri</c:v>
                </c:pt>
                <c:pt idx="2">
                  <c:v>03-Mal ve Hizmet Alım Giderleri</c:v>
                </c:pt>
                <c:pt idx="3">
                  <c:v>06-Sermaye Giderleri</c:v>
                </c:pt>
              </c:strCache>
            </c:strRef>
          </c:cat>
          <c:val>
            <c:numRef>
              <c:f>'grafik - 3'!$B$3:$E$3</c:f>
              <c:numCache>
                <c:formatCode>#.##0</c:formatCode>
                <c:ptCount val="4"/>
                <c:pt idx="0">
                  <c:v>2694805</c:v>
                </c:pt>
                <c:pt idx="1">
                  <c:v>511522</c:v>
                </c:pt>
                <c:pt idx="2">
                  <c:v>111796</c:v>
                </c:pt>
                <c:pt idx="3">
                  <c:v>60880691</c:v>
                </c:pt>
              </c:numCache>
            </c:numRef>
          </c:val>
          <c:extLst>
            <c:ext xmlns:c16="http://schemas.microsoft.com/office/drawing/2014/chart" uri="{C3380CC4-5D6E-409C-BE32-E72D297353CC}">
              <c16:uniqueId val="{00000001-634A-4C01-927A-1AB757102167}"/>
            </c:ext>
          </c:extLst>
        </c:ser>
        <c:dLbls>
          <c:showLegendKey val="0"/>
          <c:showVal val="0"/>
          <c:showCatName val="0"/>
          <c:showSerName val="0"/>
          <c:showPercent val="0"/>
          <c:showBubbleSize val="0"/>
        </c:dLbls>
        <c:gapWidth val="150"/>
        <c:shape val="cylinder"/>
        <c:axId val="239339480"/>
        <c:axId val="1"/>
        <c:axId val="0"/>
      </c:bar3DChart>
      <c:catAx>
        <c:axId val="239339480"/>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tr-TR"/>
          </a:p>
        </c:txPr>
        <c:crossAx val="1"/>
        <c:crosses val="autoZero"/>
        <c:auto val="1"/>
        <c:lblAlgn val="ctr"/>
        <c:lblOffset val="100"/>
        <c:noMultiLvlLbl val="0"/>
      </c:catAx>
      <c:valAx>
        <c:axId val="1"/>
        <c:scaling>
          <c:orientation val="minMax"/>
        </c:scaling>
        <c:delete val="0"/>
        <c:axPos val="l"/>
        <c:majorGridlines/>
        <c:title>
          <c:tx>
            <c:rich>
              <a:bodyPr rot="0" vert="horz"/>
              <a:lstStyle/>
              <a:p>
                <a:pPr algn="ctr">
                  <a:defRPr sz="999" b="1" i="0" u="none" strike="noStrike" baseline="0">
                    <a:solidFill>
                      <a:srgbClr val="000000"/>
                    </a:solidFill>
                    <a:latin typeface="Calibri"/>
                    <a:ea typeface="Calibri"/>
                    <a:cs typeface="Calibri"/>
                  </a:defRPr>
                </a:pPr>
                <a:r>
                  <a:rPr lang="tr-TR"/>
                  <a:t>Grafik-3</a:t>
                </a:r>
              </a:p>
            </c:rich>
          </c:tx>
          <c:layout>
            <c:manualLayout>
              <c:xMode val="edge"/>
              <c:yMode val="edge"/>
              <c:x val="9.4860495379254072E-3"/>
              <c:y val="4.2079235045114315E-2"/>
            </c:manualLayout>
          </c:layout>
          <c:overlay val="0"/>
        </c:title>
        <c:numFmt formatCode="#.##0" sourceLinked="1"/>
        <c:majorTickMark val="none"/>
        <c:minorTickMark val="none"/>
        <c:tickLblPos val="nextTo"/>
        <c:txPr>
          <a:bodyPr rot="0" vert="horz"/>
          <a:lstStyle/>
          <a:p>
            <a:pPr>
              <a:defRPr sz="999" b="1" i="0" u="none" strike="noStrike" baseline="0">
                <a:solidFill>
                  <a:srgbClr val="000000"/>
                </a:solidFill>
                <a:latin typeface="Calibri"/>
                <a:ea typeface="Calibri"/>
                <a:cs typeface="Calibri"/>
              </a:defRPr>
            </a:pPr>
            <a:endParaRPr lang="tr-TR"/>
          </a:p>
        </c:txPr>
        <c:crossAx val="239339480"/>
        <c:crosses val="autoZero"/>
        <c:crossBetween val="between"/>
        <c:dispUnits>
          <c:builtInUnit val="thousands"/>
          <c:dispUnitsLbl>
            <c:layout>
              <c:manualLayout>
                <c:xMode val="edge"/>
                <c:yMode val="edge"/>
                <c:x val="2.2813819892127156E-2"/>
                <c:y val="0.34632783147004581"/>
              </c:manualLayout>
            </c:layout>
            <c:txPr>
              <a:bodyPr rot="-5400000" vert="horz"/>
              <a:lstStyle/>
              <a:p>
                <a:pPr algn="ctr">
                  <a:defRPr sz="1099"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999" b="1" i="0" u="none" strike="noStrike" baseline="0">
                <a:solidFill>
                  <a:srgbClr val="000000"/>
                </a:solidFill>
                <a:latin typeface="Calibri"/>
                <a:ea typeface="Calibri"/>
                <a:cs typeface="Calibri"/>
              </a:defRPr>
            </a:pPr>
            <a:endParaRPr lang="tr-TR"/>
          </a:p>
        </c:txPr>
      </c:dTable>
      <c:spPr>
        <a:noFill/>
        <a:ln w="25381">
          <a:noFill/>
        </a:ln>
      </c:spPr>
    </c:plotArea>
    <c:plotVisOnly val="1"/>
    <c:dispBlanksAs val="gap"/>
    <c:showDLblsOverMax val="0"/>
  </c:chart>
  <c:spPr>
    <a:solidFill>
      <a:schemeClr val="bg1">
        <a:lumMod val="95000"/>
      </a:schemeClr>
    </a:solidFill>
  </c:spPr>
  <c:txPr>
    <a:bodyPr/>
    <a:lstStyle/>
    <a:p>
      <a:pPr>
        <a:defRPr sz="999" b="0" i="0" u="none" strike="noStrike" baseline="0">
          <a:solidFill>
            <a:srgbClr val="000000"/>
          </a:solidFill>
          <a:latin typeface="Calibri"/>
          <a:ea typeface="Calibri"/>
          <a:cs typeface="Calibri"/>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2017-2018 Yılları İlk Altı  Aya Ait Karşılaştırmalı Personel Giderleri</a:t>
            </a:r>
          </a:p>
        </c:rich>
      </c:tx>
      <c:layout>
        <c:manualLayout>
          <c:xMode val="edge"/>
          <c:yMode val="edge"/>
          <c:x val="0.16914207463197536"/>
          <c:y val="5.2482902002841045E-2"/>
        </c:manualLayout>
      </c:layout>
      <c:overlay val="0"/>
    </c:title>
    <c:autoTitleDeleted val="0"/>
    <c:plotArea>
      <c:layout/>
      <c:lineChart>
        <c:grouping val="stacked"/>
        <c:varyColors val="0"/>
        <c:ser>
          <c:idx val="0"/>
          <c:order val="0"/>
          <c:tx>
            <c:strRef>
              <c:f>'Grafik 4 personel'!$A$2</c:f>
              <c:strCache>
                <c:ptCount val="1"/>
                <c:pt idx="0">
                  <c:v>2017</c:v>
                </c:pt>
              </c:strCache>
            </c:strRef>
          </c:tx>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4 personel'!$B$1:$G$1</c:f>
              <c:strCache>
                <c:ptCount val="6"/>
                <c:pt idx="0">
                  <c:v>OCAK</c:v>
                </c:pt>
                <c:pt idx="1">
                  <c:v>ŞUBAT</c:v>
                </c:pt>
                <c:pt idx="2">
                  <c:v>MART</c:v>
                </c:pt>
                <c:pt idx="3">
                  <c:v>NİSAN</c:v>
                </c:pt>
                <c:pt idx="4">
                  <c:v>MAYIS</c:v>
                </c:pt>
                <c:pt idx="5">
                  <c:v>HAZİRAN</c:v>
                </c:pt>
              </c:strCache>
            </c:strRef>
          </c:cat>
          <c:val>
            <c:numRef>
              <c:f>'Grafik 4 personel'!$B$2:$G$2</c:f>
              <c:numCache>
                <c:formatCode>#,##0</c:formatCode>
                <c:ptCount val="6"/>
                <c:pt idx="0">
                  <c:v>363844</c:v>
                </c:pt>
                <c:pt idx="1">
                  <c:v>516055</c:v>
                </c:pt>
                <c:pt idx="2">
                  <c:v>345942</c:v>
                </c:pt>
                <c:pt idx="3">
                  <c:v>354024</c:v>
                </c:pt>
                <c:pt idx="4">
                  <c:v>340423</c:v>
                </c:pt>
                <c:pt idx="5">
                  <c:v>340287</c:v>
                </c:pt>
              </c:numCache>
            </c:numRef>
          </c:val>
          <c:smooth val="0"/>
          <c:extLst>
            <c:ext xmlns:c16="http://schemas.microsoft.com/office/drawing/2014/chart" uri="{C3380CC4-5D6E-409C-BE32-E72D297353CC}">
              <c16:uniqueId val="{00000000-3FC4-43DC-ABF0-64870C326649}"/>
            </c:ext>
          </c:extLst>
        </c:ser>
        <c:ser>
          <c:idx val="1"/>
          <c:order val="1"/>
          <c:tx>
            <c:strRef>
              <c:f>'Grafik 4 personel'!$A$3</c:f>
              <c:strCache>
                <c:ptCount val="1"/>
                <c:pt idx="0">
                  <c:v>2018</c:v>
                </c:pt>
              </c:strCache>
            </c:strRef>
          </c:tx>
          <c:dLbls>
            <c:dLbl>
              <c:idx val="2"/>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6="http://schemas.microsoft.com/office/drawing/2014/chart" uri="{C3380CC4-5D6E-409C-BE32-E72D297353CC}">
                  <c16:uniqueId val="{00000001-3FC4-43DC-ABF0-64870C326649}"/>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4 personel'!$B$1:$G$1</c:f>
              <c:strCache>
                <c:ptCount val="6"/>
                <c:pt idx="0">
                  <c:v>OCAK</c:v>
                </c:pt>
                <c:pt idx="1">
                  <c:v>ŞUBAT</c:v>
                </c:pt>
                <c:pt idx="2">
                  <c:v>MART</c:v>
                </c:pt>
                <c:pt idx="3">
                  <c:v>NİSAN</c:v>
                </c:pt>
                <c:pt idx="4">
                  <c:v>MAYIS</c:v>
                </c:pt>
                <c:pt idx="5">
                  <c:v>HAZİRAN</c:v>
                </c:pt>
              </c:strCache>
            </c:strRef>
          </c:cat>
          <c:val>
            <c:numRef>
              <c:f>'Grafik 4 personel'!$B$3:$G$3</c:f>
              <c:numCache>
                <c:formatCode>#,##0</c:formatCode>
                <c:ptCount val="6"/>
                <c:pt idx="0">
                  <c:v>395111</c:v>
                </c:pt>
                <c:pt idx="1">
                  <c:v>558417</c:v>
                </c:pt>
                <c:pt idx="2">
                  <c:v>379965</c:v>
                </c:pt>
                <c:pt idx="3">
                  <c:v>442746</c:v>
                </c:pt>
                <c:pt idx="4">
                  <c:v>426554</c:v>
                </c:pt>
                <c:pt idx="5">
                  <c:v>492012</c:v>
                </c:pt>
              </c:numCache>
            </c:numRef>
          </c:val>
          <c:smooth val="0"/>
          <c:extLst>
            <c:ext xmlns:c16="http://schemas.microsoft.com/office/drawing/2014/chart" uri="{C3380CC4-5D6E-409C-BE32-E72D297353CC}">
              <c16:uniqueId val="{00000002-3FC4-43DC-ABF0-64870C326649}"/>
            </c:ext>
          </c:extLst>
        </c:ser>
        <c:dLbls>
          <c:showLegendKey val="0"/>
          <c:showVal val="0"/>
          <c:showCatName val="0"/>
          <c:showSerName val="0"/>
          <c:showPercent val="0"/>
          <c:showBubbleSize val="0"/>
        </c:dLbls>
        <c:marker val="1"/>
        <c:smooth val="0"/>
        <c:axId val="803291216"/>
        <c:axId val="896327088"/>
      </c:lineChart>
      <c:catAx>
        <c:axId val="80329121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896327088"/>
        <c:crosses val="autoZero"/>
        <c:auto val="1"/>
        <c:lblAlgn val="ctr"/>
        <c:lblOffset val="100"/>
        <c:noMultiLvlLbl val="0"/>
      </c:catAx>
      <c:valAx>
        <c:axId val="896327088"/>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 -4</a:t>
                </a:r>
              </a:p>
            </c:rich>
          </c:tx>
          <c:layout>
            <c:manualLayout>
              <c:xMode val="edge"/>
              <c:yMode val="edge"/>
              <c:x val="1.645299554946936E-2"/>
              <c:y val="4.9919190208750783E-2"/>
            </c:manualLayout>
          </c:layout>
          <c:overlay val="0"/>
        </c:title>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803291216"/>
        <c:crosses val="autoZero"/>
        <c:crossBetween val="between"/>
        <c:dispUnits>
          <c:builtInUnit val="thousands"/>
          <c:dispUnitsLbl>
            <c:layout>
              <c:manualLayout>
                <c:xMode val="edge"/>
                <c:yMode val="edge"/>
                <c:x val="7.3432713838445698E-2"/>
                <c:y val="0.38097959128470765"/>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accent1"/>
          </a:fgClr>
          <a:bgClr>
            <a:schemeClr val="bg1"/>
          </a:bgClr>
        </a:pattFill>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2017-2018 Yılları İlk Altı Aya Ait Karşılaştırmalı Sosyal Güvenlik Kurumlarına Devlet Primi Giderleri</a:t>
            </a:r>
          </a:p>
        </c:rich>
      </c:tx>
      <c:layout>
        <c:manualLayout>
          <c:xMode val="edge"/>
          <c:yMode val="edge"/>
          <c:x val="0.17603445723130762"/>
          <c:y val="5.4653850086920953E-2"/>
        </c:manualLayout>
      </c:layout>
      <c:overlay val="0"/>
    </c:title>
    <c:autoTitleDeleted val="0"/>
    <c:plotArea>
      <c:layout>
        <c:manualLayout>
          <c:layoutTarget val="inner"/>
          <c:xMode val="edge"/>
          <c:yMode val="edge"/>
          <c:x val="0.14085664968810827"/>
          <c:y val="0.25611480383133928"/>
          <c:w val="0.83407212974006695"/>
          <c:h val="0.52077615298087743"/>
        </c:manualLayout>
      </c:layout>
      <c:lineChart>
        <c:grouping val="stacked"/>
        <c:varyColors val="0"/>
        <c:ser>
          <c:idx val="0"/>
          <c:order val="0"/>
          <c:tx>
            <c:strRef>
              <c:f>'Grafik 5 sosyal güv.'!$A$2</c:f>
              <c:strCache>
                <c:ptCount val="1"/>
                <c:pt idx="0">
                  <c:v>2017</c:v>
                </c:pt>
              </c:strCache>
            </c:strRef>
          </c:tx>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5 sosyal güv.'!$B$1:$G$1</c:f>
              <c:strCache>
                <c:ptCount val="6"/>
                <c:pt idx="0">
                  <c:v>OCAK</c:v>
                </c:pt>
                <c:pt idx="1">
                  <c:v>ŞUBAT</c:v>
                </c:pt>
                <c:pt idx="2">
                  <c:v>MART</c:v>
                </c:pt>
                <c:pt idx="3">
                  <c:v>NİSAN</c:v>
                </c:pt>
                <c:pt idx="4">
                  <c:v>MAYIS</c:v>
                </c:pt>
                <c:pt idx="5">
                  <c:v>HAZİRAN</c:v>
                </c:pt>
              </c:strCache>
            </c:strRef>
          </c:cat>
          <c:val>
            <c:numRef>
              <c:f>'Grafik 5 sosyal güv.'!$B$2:$G$2</c:f>
              <c:numCache>
                <c:formatCode>#,##0</c:formatCode>
                <c:ptCount val="6"/>
                <c:pt idx="0">
                  <c:v>67412</c:v>
                </c:pt>
                <c:pt idx="1">
                  <c:v>99725</c:v>
                </c:pt>
                <c:pt idx="2">
                  <c:v>67418</c:v>
                </c:pt>
                <c:pt idx="3">
                  <c:v>67866</c:v>
                </c:pt>
                <c:pt idx="4">
                  <c:v>67520</c:v>
                </c:pt>
                <c:pt idx="5">
                  <c:v>66064</c:v>
                </c:pt>
              </c:numCache>
            </c:numRef>
          </c:val>
          <c:smooth val="0"/>
          <c:extLst>
            <c:ext xmlns:c16="http://schemas.microsoft.com/office/drawing/2014/chart" uri="{C3380CC4-5D6E-409C-BE32-E72D297353CC}">
              <c16:uniqueId val="{00000000-5AC9-4466-997E-29B10AECD795}"/>
            </c:ext>
          </c:extLst>
        </c:ser>
        <c:ser>
          <c:idx val="1"/>
          <c:order val="1"/>
          <c:tx>
            <c:strRef>
              <c:f>'Grafik 5 sosyal güv.'!$A$3</c:f>
              <c:strCache>
                <c:ptCount val="1"/>
                <c:pt idx="0">
                  <c:v>2018</c:v>
                </c:pt>
              </c:strCache>
            </c:strRef>
          </c:tx>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5 sosyal güv.'!$B$1:$G$1</c:f>
              <c:strCache>
                <c:ptCount val="6"/>
                <c:pt idx="0">
                  <c:v>OCAK</c:v>
                </c:pt>
                <c:pt idx="1">
                  <c:v>ŞUBAT</c:v>
                </c:pt>
                <c:pt idx="2">
                  <c:v>MART</c:v>
                </c:pt>
                <c:pt idx="3">
                  <c:v>NİSAN</c:v>
                </c:pt>
                <c:pt idx="4">
                  <c:v>MAYIS</c:v>
                </c:pt>
                <c:pt idx="5">
                  <c:v>HAZİRAN</c:v>
                </c:pt>
              </c:strCache>
            </c:strRef>
          </c:cat>
          <c:val>
            <c:numRef>
              <c:f>'Grafik 5 sosyal güv.'!$B$3:$G$3</c:f>
              <c:numCache>
                <c:formatCode>#,##0</c:formatCode>
                <c:ptCount val="6"/>
                <c:pt idx="0">
                  <c:v>75202</c:v>
                </c:pt>
                <c:pt idx="1">
                  <c:v>110366</c:v>
                </c:pt>
                <c:pt idx="2">
                  <c:v>75155</c:v>
                </c:pt>
                <c:pt idx="3">
                  <c:v>79044</c:v>
                </c:pt>
                <c:pt idx="4">
                  <c:v>79533</c:v>
                </c:pt>
                <c:pt idx="5">
                  <c:v>92222</c:v>
                </c:pt>
              </c:numCache>
            </c:numRef>
          </c:val>
          <c:smooth val="0"/>
          <c:extLst>
            <c:ext xmlns:c16="http://schemas.microsoft.com/office/drawing/2014/chart" uri="{C3380CC4-5D6E-409C-BE32-E72D297353CC}">
              <c16:uniqueId val="{00000001-5AC9-4466-997E-29B10AECD795}"/>
            </c:ext>
          </c:extLst>
        </c:ser>
        <c:dLbls>
          <c:showLegendKey val="0"/>
          <c:showVal val="0"/>
          <c:showCatName val="0"/>
          <c:showSerName val="0"/>
          <c:showPercent val="0"/>
          <c:showBubbleSize val="0"/>
        </c:dLbls>
        <c:marker val="1"/>
        <c:smooth val="0"/>
        <c:axId val="899256576"/>
        <c:axId val="899259840"/>
      </c:lineChart>
      <c:catAx>
        <c:axId val="899256576"/>
        <c:scaling>
          <c:orientation val="minMax"/>
        </c:scaling>
        <c:delete val="0"/>
        <c:axPos val="b"/>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899259840"/>
        <c:crosses val="autoZero"/>
        <c:auto val="1"/>
        <c:lblAlgn val="ctr"/>
        <c:lblOffset val="100"/>
        <c:noMultiLvlLbl val="0"/>
      </c:catAx>
      <c:valAx>
        <c:axId val="899259840"/>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Grafik-5</a:t>
                </a:r>
              </a:p>
            </c:rich>
          </c:tx>
          <c:layout>
            <c:manualLayout>
              <c:xMode val="edge"/>
              <c:yMode val="edge"/>
              <c:x val="3.1908831908831911E-2"/>
              <c:y val="1.6058901728193065E-2"/>
            </c:manualLayout>
          </c:layout>
          <c:overlay val="0"/>
        </c:title>
        <c:numFmt formatCode="#,##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899256576"/>
        <c:crosses val="autoZero"/>
        <c:crossBetween val="between"/>
        <c:dispUnits>
          <c:builtInUnit val="thousands"/>
          <c:dispUnitsLbl>
            <c:layout>
              <c:manualLayout>
                <c:xMode val="edge"/>
                <c:yMode val="edge"/>
                <c:x val="3.9213757908561291E-2"/>
                <c:y val="0.43031393803047346"/>
              </c:manualLayout>
            </c:layout>
            <c:txPr>
              <a:bodyPr rot="-5400000" vert="horz"/>
              <a:lstStyle/>
              <a:p>
                <a:pPr algn="ctr">
                  <a:defRPr sz="10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accent1">
              <a:lumMod val="40000"/>
              <a:lumOff val="60000"/>
            </a:schemeClr>
          </a:fgClr>
          <a:bgClr>
            <a:schemeClr val="bg1"/>
          </a:bgClr>
        </a:pattFill>
      </c:spPr>
    </c:plotArea>
    <c:plotVisOnly val="1"/>
    <c:dispBlanksAs val="zero"/>
    <c:showDLblsOverMax val="0"/>
  </c:chart>
  <c:spPr>
    <a:solidFill>
      <a:schemeClr val="bg1">
        <a:lumMod val="95000"/>
      </a:schemeClr>
    </a:solidFill>
  </c:spPr>
  <c:txPr>
    <a:bodyPr/>
    <a:lstStyle/>
    <a:p>
      <a:pPr>
        <a:defRPr sz="1000" b="1" i="0" u="none" strike="noStrike" baseline="0">
          <a:solidFill>
            <a:srgbClr val="000000"/>
          </a:solidFill>
          <a:latin typeface="Calibri"/>
          <a:ea typeface="Calibri"/>
          <a:cs typeface="Calibri"/>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Calibri"/>
                <a:ea typeface="Calibri"/>
                <a:cs typeface="Calibri"/>
              </a:defRPr>
            </a:pPr>
            <a:r>
              <a:rPr lang="tr-TR"/>
              <a:t>2017-2018 Yılları İlk Altı Aya Ait Karşılaştırmalı  Mal ve Hizmet Alım  Giderleri</a:t>
            </a:r>
          </a:p>
        </c:rich>
      </c:tx>
      <c:layout>
        <c:manualLayout>
          <c:xMode val="edge"/>
          <c:yMode val="edge"/>
          <c:x val="0.19510407553222514"/>
          <c:y val="2.7777777777777776E-2"/>
        </c:manualLayout>
      </c:layout>
      <c:overlay val="0"/>
    </c:title>
    <c:autoTitleDeleted val="0"/>
    <c:plotArea>
      <c:layout>
        <c:manualLayout>
          <c:layoutTarget val="inner"/>
          <c:xMode val="edge"/>
          <c:yMode val="edge"/>
          <c:x val="0.14383329687955673"/>
          <c:y val="0.217419072615923"/>
          <c:w val="0.83950003645377658"/>
          <c:h val="0.54397820064158642"/>
        </c:manualLayout>
      </c:layout>
      <c:lineChart>
        <c:grouping val="stacked"/>
        <c:varyColors val="0"/>
        <c:ser>
          <c:idx val="0"/>
          <c:order val="0"/>
          <c:tx>
            <c:strRef>
              <c:f>'grafik 6 mal ve hiz.'!$A$5</c:f>
              <c:strCache>
                <c:ptCount val="1"/>
                <c:pt idx="0">
                  <c:v>2017</c:v>
                </c:pt>
              </c:strCache>
            </c:strRef>
          </c:tx>
          <c:dLbls>
            <c:dLbl>
              <c:idx val="4"/>
              <c:layout>
                <c:manualLayout>
                  <c:x val="-0.10292833187518236"/>
                  <c:y val="6.434018664333617E-2"/>
                </c:manualLayout>
              </c:layout>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2D-4E42-A12C-081961B6B71D}"/>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6 mal ve hiz.'!$B$4:$G$4</c:f>
              <c:strCache>
                <c:ptCount val="6"/>
                <c:pt idx="0">
                  <c:v>OCAK</c:v>
                </c:pt>
                <c:pt idx="1">
                  <c:v>ŞUBAT</c:v>
                </c:pt>
                <c:pt idx="2">
                  <c:v>MART</c:v>
                </c:pt>
                <c:pt idx="3">
                  <c:v>NİSAN</c:v>
                </c:pt>
                <c:pt idx="4">
                  <c:v>MAYIS</c:v>
                </c:pt>
                <c:pt idx="5">
                  <c:v>HAZİRAN</c:v>
                </c:pt>
              </c:strCache>
            </c:strRef>
          </c:cat>
          <c:val>
            <c:numRef>
              <c:f>'grafik 6 mal ve hiz.'!$B$5:$G$5</c:f>
              <c:numCache>
                <c:formatCode>#,##0</c:formatCode>
                <c:ptCount val="6"/>
                <c:pt idx="0">
                  <c:v>0</c:v>
                </c:pt>
                <c:pt idx="1">
                  <c:v>0</c:v>
                </c:pt>
                <c:pt idx="2">
                  <c:v>13570</c:v>
                </c:pt>
                <c:pt idx="3">
                  <c:v>69227</c:v>
                </c:pt>
                <c:pt idx="4">
                  <c:v>17923</c:v>
                </c:pt>
                <c:pt idx="5">
                  <c:v>10648</c:v>
                </c:pt>
              </c:numCache>
            </c:numRef>
          </c:val>
          <c:smooth val="0"/>
          <c:extLst>
            <c:ext xmlns:c16="http://schemas.microsoft.com/office/drawing/2014/chart" uri="{C3380CC4-5D6E-409C-BE32-E72D297353CC}">
              <c16:uniqueId val="{00000001-A52D-4E42-A12C-081961B6B71D}"/>
            </c:ext>
          </c:extLst>
        </c:ser>
        <c:ser>
          <c:idx val="1"/>
          <c:order val="1"/>
          <c:tx>
            <c:strRef>
              <c:f>'grafik 6 mal ve hiz.'!$A$6</c:f>
              <c:strCache>
                <c:ptCount val="1"/>
                <c:pt idx="0">
                  <c:v>2018</c:v>
                </c:pt>
              </c:strCache>
            </c:strRef>
          </c:tx>
          <c:dLbls>
            <c:dLbl>
              <c:idx val="2"/>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6="http://schemas.microsoft.com/office/drawing/2014/chart" uri="{C3380CC4-5D6E-409C-BE32-E72D297353CC}">
                  <c16:uniqueId val="{00000002-A52D-4E42-A12C-081961B6B71D}"/>
                </c:ext>
              </c:extLst>
            </c:dLbl>
            <c:dLbl>
              <c:idx val="4"/>
              <c:numFmt formatCode="#,##0.000" sourceLinked="0"/>
              <c:spPr/>
              <c:txPr>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extLst>
                <c:ext xmlns:c16="http://schemas.microsoft.com/office/drawing/2014/chart" uri="{C3380CC4-5D6E-409C-BE32-E72D297353CC}">
                  <c16:uniqueId val="{00000003-A52D-4E42-A12C-081961B6B71D}"/>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6 mal ve hiz.'!$B$4:$G$4</c:f>
              <c:strCache>
                <c:ptCount val="6"/>
                <c:pt idx="0">
                  <c:v>OCAK</c:v>
                </c:pt>
                <c:pt idx="1">
                  <c:v>ŞUBAT</c:v>
                </c:pt>
                <c:pt idx="2">
                  <c:v>MART</c:v>
                </c:pt>
                <c:pt idx="3">
                  <c:v>NİSAN</c:v>
                </c:pt>
                <c:pt idx="4">
                  <c:v>MAYIS</c:v>
                </c:pt>
                <c:pt idx="5">
                  <c:v>HAZİRAN</c:v>
                </c:pt>
              </c:strCache>
            </c:strRef>
          </c:cat>
          <c:val>
            <c:numRef>
              <c:f>'grafik 6 mal ve hiz.'!$B$6:$G$6</c:f>
              <c:numCache>
                <c:formatCode>#,##0</c:formatCode>
                <c:ptCount val="6"/>
                <c:pt idx="0">
                  <c:v>0</c:v>
                </c:pt>
                <c:pt idx="1">
                  <c:v>0</c:v>
                </c:pt>
                <c:pt idx="2">
                  <c:v>10110</c:v>
                </c:pt>
                <c:pt idx="3">
                  <c:v>46114</c:v>
                </c:pt>
                <c:pt idx="4">
                  <c:v>22609</c:v>
                </c:pt>
                <c:pt idx="5">
                  <c:v>32963</c:v>
                </c:pt>
              </c:numCache>
            </c:numRef>
          </c:val>
          <c:smooth val="0"/>
          <c:extLst>
            <c:ext xmlns:c16="http://schemas.microsoft.com/office/drawing/2014/chart" uri="{C3380CC4-5D6E-409C-BE32-E72D297353CC}">
              <c16:uniqueId val="{00000004-A52D-4E42-A12C-081961B6B71D}"/>
            </c:ext>
          </c:extLst>
        </c:ser>
        <c:dLbls>
          <c:showLegendKey val="0"/>
          <c:showVal val="0"/>
          <c:showCatName val="0"/>
          <c:showSerName val="0"/>
          <c:showPercent val="0"/>
          <c:showBubbleSize val="0"/>
        </c:dLbls>
        <c:marker val="1"/>
        <c:smooth val="0"/>
        <c:axId val="899258752"/>
        <c:axId val="899259296"/>
      </c:lineChart>
      <c:catAx>
        <c:axId val="89925875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899259296"/>
        <c:crosses val="autoZero"/>
        <c:auto val="1"/>
        <c:lblAlgn val="ctr"/>
        <c:lblOffset val="100"/>
        <c:noMultiLvlLbl val="0"/>
      </c:catAx>
      <c:valAx>
        <c:axId val="899259296"/>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r>
                  <a:rPr lang="tr-TR"/>
                  <a:t>Grafik-6</a:t>
                </a:r>
              </a:p>
            </c:rich>
          </c:tx>
          <c:layout>
            <c:manualLayout>
              <c:xMode val="edge"/>
              <c:yMode val="edge"/>
              <c:x val="1.8079068241469817E-2"/>
              <c:y val="5.1433362496354627E-2"/>
            </c:manualLayout>
          </c:layout>
          <c:overlay val="0"/>
        </c:title>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899258752"/>
        <c:crosses val="autoZero"/>
        <c:crossBetween val="between"/>
        <c:dispUnits>
          <c:builtInUnit val="thousands"/>
          <c:dispUnitsLbl>
            <c:layout>
              <c:manualLayout>
                <c:xMode val="edge"/>
                <c:yMode val="edge"/>
                <c:x val="4.4886482939632537E-2"/>
                <c:y val="0.36556722076407117"/>
              </c:manualLayout>
            </c:layout>
            <c:txPr>
              <a:bodyPr rot="-5400000" vert="horz"/>
              <a:lstStyle/>
              <a:p>
                <a:pPr algn="ctr">
                  <a:defRPr sz="10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tx2">
              <a:lumMod val="40000"/>
              <a:lumOff val="60000"/>
            </a:schemeClr>
          </a:fgClr>
          <a:bgClr>
            <a:schemeClr val="bg1"/>
          </a:bgClr>
        </a:pattFill>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2017 -2018 Yılları İlk</a:t>
            </a:r>
            <a:r>
              <a:rPr lang="tr-TR" baseline="0"/>
              <a:t> Altı Aya Ait Karşılaştırmalı Sermaye Giderleri</a:t>
            </a:r>
            <a:endParaRPr lang="tr-TR"/>
          </a:p>
        </c:rich>
      </c:tx>
      <c:overlay val="0"/>
      <c:spPr>
        <a:noFill/>
        <a:ln w="25400">
          <a:noFill/>
        </a:ln>
      </c:spPr>
    </c:title>
    <c:autoTitleDeleted val="0"/>
    <c:plotArea>
      <c:layout/>
      <c:areaChart>
        <c:grouping val="stacked"/>
        <c:varyColors val="0"/>
        <c:ser>
          <c:idx val="0"/>
          <c:order val="0"/>
          <c:tx>
            <c:strRef>
              <c:f>'grafik 7 sermaye'!$A$2</c:f>
              <c:strCache>
                <c:ptCount val="1"/>
                <c:pt idx="0">
                  <c:v>2017</c:v>
                </c:pt>
              </c:strCache>
            </c:strRef>
          </c:tx>
          <c:spPr>
            <a:solidFill>
              <a:srgbClr val="4F81BD"/>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7 sermaye'!$B$1:$G$1</c:f>
              <c:strCache>
                <c:ptCount val="6"/>
                <c:pt idx="0">
                  <c:v>OCAK</c:v>
                </c:pt>
                <c:pt idx="1">
                  <c:v>ŞUBAT</c:v>
                </c:pt>
                <c:pt idx="2">
                  <c:v>MART</c:v>
                </c:pt>
                <c:pt idx="3">
                  <c:v>NİSAN</c:v>
                </c:pt>
                <c:pt idx="4">
                  <c:v>MAYIS</c:v>
                </c:pt>
                <c:pt idx="5">
                  <c:v>HAZİRAN</c:v>
                </c:pt>
              </c:strCache>
            </c:strRef>
          </c:cat>
          <c:val>
            <c:numRef>
              <c:f>'grafik 7 sermaye'!$B$2:$G$2</c:f>
              <c:numCache>
                <c:formatCode>#,##0</c:formatCode>
                <c:ptCount val="6"/>
                <c:pt idx="0">
                  <c:v>0</c:v>
                </c:pt>
                <c:pt idx="1">
                  <c:v>5159468</c:v>
                </c:pt>
                <c:pt idx="2">
                  <c:v>12990595</c:v>
                </c:pt>
                <c:pt idx="3">
                  <c:v>16899786</c:v>
                </c:pt>
                <c:pt idx="4">
                  <c:v>10491104</c:v>
                </c:pt>
                <c:pt idx="5">
                  <c:v>8572791</c:v>
                </c:pt>
              </c:numCache>
            </c:numRef>
          </c:val>
          <c:extLst>
            <c:ext xmlns:c16="http://schemas.microsoft.com/office/drawing/2014/chart" uri="{C3380CC4-5D6E-409C-BE32-E72D297353CC}">
              <c16:uniqueId val="{00000000-2625-44A4-87CC-4587FE9A0AB5}"/>
            </c:ext>
          </c:extLst>
        </c:ser>
        <c:ser>
          <c:idx val="1"/>
          <c:order val="1"/>
          <c:tx>
            <c:strRef>
              <c:f>'grafik 7 sermaye'!$A$3</c:f>
              <c:strCache>
                <c:ptCount val="1"/>
                <c:pt idx="0">
                  <c:v>2018</c:v>
                </c:pt>
              </c:strCache>
            </c:strRef>
          </c:tx>
          <c:spPr>
            <a:solidFill>
              <a:srgbClr val="C0504D"/>
            </a:solidFill>
            <a:ln w="25400">
              <a:noFill/>
            </a:ln>
          </c:spP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7 sermaye'!$B$1:$G$1</c:f>
              <c:strCache>
                <c:ptCount val="6"/>
                <c:pt idx="0">
                  <c:v>OCAK</c:v>
                </c:pt>
                <c:pt idx="1">
                  <c:v>ŞUBAT</c:v>
                </c:pt>
                <c:pt idx="2">
                  <c:v>MART</c:v>
                </c:pt>
                <c:pt idx="3">
                  <c:v>NİSAN</c:v>
                </c:pt>
                <c:pt idx="4">
                  <c:v>MAYIS</c:v>
                </c:pt>
                <c:pt idx="5">
                  <c:v>HAZİRAN</c:v>
                </c:pt>
              </c:strCache>
            </c:strRef>
          </c:cat>
          <c:val>
            <c:numRef>
              <c:f>'grafik 7 sermaye'!$B$3:$G$3</c:f>
              <c:numCache>
                <c:formatCode>#,##0</c:formatCode>
                <c:ptCount val="6"/>
                <c:pt idx="0">
                  <c:v>0</c:v>
                </c:pt>
                <c:pt idx="1">
                  <c:v>5221059</c:v>
                </c:pt>
                <c:pt idx="2">
                  <c:v>6980133</c:v>
                </c:pt>
                <c:pt idx="3">
                  <c:v>18447082</c:v>
                </c:pt>
                <c:pt idx="4">
                  <c:v>25333110</c:v>
                </c:pt>
                <c:pt idx="5">
                  <c:v>4899307</c:v>
                </c:pt>
              </c:numCache>
            </c:numRef>
          </c:val>
          <c:extLst>
            <c:ext xmlns:c16="http://schemas.microsoft.com/office/drawing/2014/chart" uri="{C3380CC4-5D6E-409C-BE32-E72D297353CC}">
              <c16:uniqueId val="{00000001-2625-44A4-87CC-4587FE9A0AB5}"/>
            </c:ext>
          </c:extLst>
        </c:ser>
        <c:dLbls>
          <c:showLegendKey val="0"/>
          <c:showVal val="0"/>
          <c:showCatName val="0"/>
          <c:showSerName val="0"/>
          <c:showPercent val="0"/>
          <c:showBubbleSize val="0"/>
        </c:dLbls>
        <c:axId val="1217391776"/>
        <c:axId val="1217393952"/>
      </c:areaChart>
      <c:catAx>
        <c:axId val="121739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7393952"/>
        <c:crosses val="autoZero"/>
        <c:auto val="1"/>
        <c:lblAlgn val="ctr"/>
        <c:lblOffset val="100"/>
        <c:noMultiLvlLbl val="0"/>
      </c:catAx>
      <c:valAx>
        <c:axId val="121739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rich>
          </c:tx>
          <c:overlay val="0"/>
          <c:spPr>
            <a:noFill/>
            <a:ln w="25400">
              <a:noFill/>
            </a:ln>
          </c:spPr>
        </c:title>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7391776"/>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D0796-4D82-429D-B046-05E9BBDA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49</Pages>
  <Words>11321</Words>
  <Characters>64535</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AyselSKS</dc:creator>
  <cp:keywords/>
  <dc:description/>
  <cp:lastModifiedBy>yasemin m</cp:lastModifiedBy>
  <cp:revision>88</cp:revision>
  <dcterms:created xsi:type="dcterms:W3CDTF">2015-07-07T12:30:00Z</dcterms:created>
  <dcterms:modified xsi:type="dcterms:W3CDTF">2018-08-17T11:09:00Z</dcterms:modified>
</cp:coreProperties>
</file>