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8248"/>
      </w:tblGrid>
      <w:tr w:rsidR="00F67249" w:rsidTr="00FA58A0">
        <w:trPr>
          <w:trHeight w:val="1831"/>
        </w:trPr>
        <w:tc>
          <w:tcPr>
            <w:tcW w:w="2384" w:type="dxa"/>
          </w:tcPr>
          <w:p w:rsidR="00F67249" w:rsidRDefault="00F67249" w:rsidP="00F672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D5B">
              <w:rPr>
                <w:noProof/>
                <w:lang w:eastAsia="tr-TR"/>
              </w:rPr>
              <w:drawing>
                <wp:inline distT="0" distB="0" distL="0" distR="0" wp14:anchorId="652C645B" wp14:editId="7312E6EC">
                  <wp:extent cx="1143000" cy="1143000"/>
                  <wp:effectExtent l="0" t="0" r="0" b="0"/>
                  <wp:docPr id="4" name="Resim 4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8" w:type="dxa"/>
          </w:tcPr>
          <w:p w:rsidR="00F67249" w:rsidRDefault="00F67249" w:rsidP="00F6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249" w:rsidRDefault="00F67249" w:rsidP="00F6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249" w:rsidRPr="00E238A9" w:rsidRDefault="00F67249" w:rsidP="00F67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A9">
              <w:rPr>
                <w:rFonts w:ascii="Times New Roman" w:hAnsi="Times New Roman" w:cs="Times New Roman"/>
                <w:b/>
                <w:sz w:val="24"/>
                <w:szCs w:val="24"/>
              </w:rPr>
              <w:t>İSTANBUL ÜNİVERSİTESİ</w:t>
            </w:r>
          </w:p>
          <w:p w:rsidR="00F67249" w:rsidRDefault="00F67249" w:rsidP="00F67249">
            <w:pPr>
              <w:pStyle w:val="stbilgi"/>
              <w:jc w:val="center"/>
              <w:rPr>
                <w:sz w:val="24"/>
                <w:szCs w:val="24"/>
              </w:rPr>
            </w:pPr>
            <w:r w:rsidRPr="00CA2790">
              <w:rPr>
                <w:sz w:val="24"/>
                <w:szCs w:val="24"/>
              </w:rPr>
              <w:t>Kütüphane ve Dokümantasyon Daire Başkanlığı</w:t>
            </w:r>
          </w:p>
          <w:p w:rsidR="00F67249" w:rsidRDefault="00F67249" w:rsidP="00F67249">
            <w:pPr>
              <w:pStyle w:val="stbilgi"/>
              <w:jc w:val="center"/>
              <w:rPr>
                <w:b/>
                <w:sz w:val="24"/>
                <w:szCs w:val="24"/>
              </w:rPr>
            </w:pPr>
            <w:r w:rsidRPr="00525D5B">
              <w:rPr>
                <w:b/>
                <w:sz w:val="24"/>
                <w:szCs w:val="24"/>
              </w:rPr>
              <w:t>TAAHHÜTNAME</w:t>
            </w:r>
          </w:p>
        </w:tc>
      </w:tr>
    </w:tbl>
    <w:p w:rsidR="007250DE" w:rsidRPr="00525D5B" w:rsidRDefault="000730DB" w:rsidP="00F67249">
      <w:pPr>
        <w:pStyle w:val="stbilgi"/>
        <w:ind w:firstLine="284"/>
        <w:jc w:val="both"/>
        <w:rPr>
          <w:b/>
          <w:sz w:val="24"/>
          <w:szCs w:val="24"/>
        </w:rPr>
      </w:pPr>
      <w:r w:rsidRPr="00525D5B">
        <w:rPr>
          <w:rFonts w:asciiTheme="minorHAnsi" w:hAnsiTheme="minorHAnsi" w:cstheme="minorHAnsi"/>
          <w:b/>
          <w:sz w:val="24"/>
          <w:szCs w:val="24"/>
        </w:rPr>
        <w:tab/>
      </w:r>
      <w:r w:rsidRPr="00525D5B">
        <w:rPr>
          <w:rFonts w:asciiTheme="minorHAnsi" w:hAnsiTheme="minorHAnsi" w:cstheme="minorHAnsi"/>
          <w:b/>
          <w:sz w:val="24"/>
          <w:szCs w:val="24"/>
        </w:rPr>
        <w:tab/>
      </w:r>
      <w:proofErr w:type="gramStart"/>
      <w:r w:rsidRPr="00525D5B">
        <w:rPr>
          <w:rFonts w:asciiTheme="minorHAnsi" w:hAnsiTheme="minorHAnsi" w:cstheme="minorHAnsi"/>
          <w:b/>
          <w:sz w:val="24"/>
          <w:szCs w:val="24"/>
        </w:rPr>
        <w:t>....</w:t>
      </w:r>
      <w:proofErr w:type="gramEnd"/>
      <w:r w:rsidRPr="00525D5B">
        <w:rPr>
          <w:rFonts w:asciiTheme="minorHAnsi" w:hAnsiTheme="minorHAnsi" w:cstheme="minorHAnsi"/>
          <w:b/>
          <w:sz w:val="24"/>
          <w:szCs w:val="24"/>
        </w:rPr>
        <w:t>/...../</w:t>
      </w:r>
      <w:r w:rsidR="00F67249">
        <w:rPr>
          <w:rFonts w:asciiTheme="minorHAnsi" w:hAnsiTheme="minorHAnsi" w:cstheme="minorHAnsi"/>
          <w:b/>
          <w:sz w:val="24"/>
          <w:szCs w:val="24"/>
        </w:rPr>
        <w:t>……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25D5B" w:rsidRPr="00525D5B" w:rsidTr="00FA58A0">
        <w:trPr>
          <w:trHeight w:val="9674"/>
        </w:trPr>
        <w:tc>
          <w:tcPr>
            <w:tcW w:w="10773" w:type="dxa"/>
            <w:tcBorders>
              <w:bottom w:val="single" w:sz="4" w:space="0" w:color="auto"/>
            </w:tcBorders>
          </w:tcPr>
          <w:p w:rsidR="00F60EA2" w:rsidRPr="00525D5B" w:rsidRDefault="00F60EA2" w:rsidP="00291B30">
            <w:pPr>
              <w:ind w:left="143" w:right="-715"/>
              <w:rPr>
                <w:sz w:val="24"/>
                <w:szCs w:val="24"/>
              </w:rPr>
            </w:pPr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>Adı</w:t>
            </w:r>
            <w:proofErr w:type="gramStart"/>
            <w:r w:rsidRPr="00525D5B">
              <w:rPr>
                <w:sz w:val="24"/>
                <w:szCs w:val="24"/>
              </w:rPr>
              <w:t>:…………………………………………………………………………………………………………………………………………</w:t>
            </w:r>
            <w:proofErr w:type="gramEnd"/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>Soyadı</w:t>
            </w:r>
            <w:proofErr w:type="gramStart"/>
            <w:r w:rsidRPr="00525D5B">
              <w:rPr>
                <w:sz w:val="24"/>
                <w:szCs w:val="24"/>
              </w:rPr>
              <w:t>:……………………………………………………………………………………………………………………………………</w:t>
            </w:r>
            <w:proofErr w:type="gramEnd"/>
          </w:p>
          <w:p w:rsidR="00A97AE6" w:rsidRPr="00525D5B" w:rsidRDefault="00A97AE6" w:rsidP="005B7EA9">
            <w:pPr>
              <w:ind w:left="143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>TC No</w:t>
            </w:r>
            <w:proofErr w:type="gramStart"/>
            <w:r w:rsidRPr="00525D5B">
              <w:rPr>
                <w:sz w:val="24"/>
                <w:szCs w:val="24"/>
              </w:rPr>
              <w:t>.:……………………………………………………………………………………………………………………………………</w:t>
            </w:r>
            <w:proofErr w:type="gramEnd"/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>Ev/İş Adresi</w:t>
            </w:r>
            <w:proofErr w:type="gramStart"/>
            <w:r w:rsidRPr="00525D5B">
              <w:rPr>
                <w:sz w:val="24"/>
                <w:szCs w:val="24"/>
              </w:rPr>
              <w:t>:…………………………………………………............................................................................</w:t>
            </w:r>
            <w:proofErr w:type="gramEnd"/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proofErr w:type="gramStart"/>
            <w:r w:rsidRPr="00525D5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  <w:proofErr w:type="gramEnd"/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proofErr w:type="gramStart"/>
            <w:r w:rsidRPr="00525D5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……………………………………………………………………………………………………………………………………………….</w:t>
            </w:r>
            <w:proofErr w:type="gramEnd"/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>Tel</w:t>
            </w:r>
            <w:proofErr w:type="gramStart"/>
            <w:r w:rsidRPr="00525D5B">
              <w:rPr>
                <w:sz w:val="24"/>
                <w:szCs w:val="24"/>
              </w:rPr>
              <w:t>:.......................................................................</w:t>
            </w:r>
            <w:r w:rsidR="00A97AE6" w:rsidRPr="00525D5B">
              <w:rPr>
                <w:sz w:val="24"/>
                <w:szCs w:val="24"/>
              </w:rPr>
              <w:t>........................................................................</w:t>
            </w:r>
            <w:proofErr w:type="gramEnd"/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>E-posta</w:t>
            </w:r>
            <w:proofErr w:type="gramStart"/>
            <w:r w:rsidRPr="00525D5B">
              <w:rPr>
                <w:sz w:val="24"/>
                <w:szCs w:val="24"/>
              </w:rPr>
              <w:t>:………………………………………………………………</w:t>
            </w:r>
            <w:r w:rsidR="00A97AE6" w:rsidRPr="00525D5B">
              <w:rPr>
                <w:sz w:val="24"/>
                <w:szCs w:val="24"/>
              </w:rPr>
              <w:t>………………………………………………………………….</w:t>
            </w:r>
            <w:proofErr w:type="gramEnd"/>
          </w:p>
          <w:p w:rsidR="00F60EA2" w:rsidRPr="00525D5B" w:rsidRDefault="00F60EA2" w:rsidP="005B7EA9">
            <w:pPr>
              <w:ind w:left="143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>Tarih</w:t>
            </w:r>
            <w:proofErr w:type="gramStart"/>
            <w:r w:rsidRPr="00525D5B">
              <w:rPr>
                <w:sz w:val="24"/>
                <w:szCs w:val="24"/>
              </w:rPr>
              <w:t>……………………………………………………………………</w:t>
            </w:r>
            <w:r w:rsidR="00A97AE6" w:rsidRPr="00525D5B">
              <w:rPr>
                <w:sz w:val="24"/>
                <w:szCs w:val="24"/>
              </w:rPr>
              <w:t>…………………………………………………………………</w:t>
            </w:r>
            <w:proofErr w:type="gramEnd"/>
          </w:p>
          <w:p w:rsidR="00422770" w:rsidRDefault="00F60EA2" w:rsidP="00422770">
            <w:pPr>
              <w:ind w:left="143"/>
              <w:jc w:val="both"/>
              <w:rPr>
                <w:sz w:val="24"/>
                <w:szCs w:val="24"/>
              </w:rPr>
            </w:pPr>
            <w:r w:rsidRPr="00525D5B">
              <w:rPr>
                <w:sz w:val="24"/>
                <w:szCs w:val="24"/>
              </w:rPr>
              <w:t xml:space="preserve">Yayın iznini aldığım </w:t>
            </w:r>
            <w:proofErr w:type="gramStart"/>
            <w:r w:rsidRPr="00525D5B">
              <w:rPr>
                <w:sz w:val="24"/>
                <w:szCs w:val="24"/>
              </w:rPr>
              <w:t>……………………….</w:t>
            </w:r>
            <w:proofErr w:type="spellStart"/>
            <w:proofErr w:type="gramEnd"/>
            <w:r w:rsidRPr="00525D5B">
              <w:rPr>
                <w:sz w:val="24"/>
                <w:szCs w:val="24"/>
              </w:rPr>
              <w:t>nolu</w:t>
            </w:r>
            <w:proofErr w:type="spellEnd"/>
            <w:r w:rsidRPr="00525D5B">
              <w:rPr>
                <w:sz w:val="24"/>
                <w:szCs w:val="24"/>
              </w:rPr>
              <w:t xml:space="preserve"> ………………………………………. adlı materyalin basım işlemi gerçekleştikten </w:t>
            </w:r>
            <w:proofErr w:type="gramStart"/>
            <w:r w:rsidRPr="00525D5B">
              <w:rPr>
                <w:sz w:val="24"/>
                <w:szCs w:val="24"/>
              </w:rPr>
              <w:t xml:space="preserve">sonra  </w:t>
            </w:r>
            <w:r w:rsidR="00B80D97">
              <w:rPr>
                <w:sz w:val="24"/>
                <w:szCs w:val="24"/>
              </w:rPr>
              <w:t>1</w:t>
            </w:r>
            <w:proofErr w:type="gramEnd"/>
            <w:r w:rsidR="00A72F5D">
              <w:rPr>
                <w:sz w:val="24"/>
                <w:szCs w:val="24"/>
              </w:rPr>
              <w:t xml:space="preserve"> </w:t>
            </w:r>
            <w:r w:rsidRPr="00525D5B">
              <w:rPr>
                <w:sz w:val="24"/>
                <w:szCs w:val="24"/>
              </w:rPr>
              <w:t>(</w:t>
            </w:r>
            <w:r w:rsidR="00B80D97">
              <w:rPr>
                <w:sz w:val="24"/>
                <w:szCs w:val="24"/>
              </w:rPr>
              <w:t>bir</w:t>
            </w:r>
            <w:r w:rsidRPr="00525D5B">
              <w:rPr>
                <w:sz w:val="24"/>
                <w:szCs w:val="24"/>
              </w:rPr>
              <w:t xml:space="preserve">) nüshasını İstanbul Üniversitesi Rektörlüğü Kütüphane ve Dokümantasyon Daire Başkanlığı Nadir Eserler Kütüphanesine vermeyi, eseri teslim etmediğim taktirde, </w:t>
            </w:r>
            <w:r w:rsidR="00A812E9" w:rsidRPr="00525D5B">
              <w:rPr>
                <w:sz w:val="24"/>
                <w:szCs w:val="24"/>
              </w:rPr>
              <w:t xml:space="preserve">basılan </w:t>
            </w:r>
            <w:r w:rsidRPr="00525D5B">
              <w:rPr>
                <w:sz w:val="24"/>
                <w:szCs w:val="24"/>
              </w:rPr>
              <w:t>eserin satış değerinin on (10) katına tekabül eden fiyatı ödeyeceğim</w:t>
            </w:r>
            <w:r w:rsidR="007250DE" w:rsidRPr="00525D5B">
              <w:rPr>
                <w:sz w:val="24"/>
                <w:szCs w:val="24"/>
              </w:rPr>
              <w:t>i</w:t>
            </w:r>
            <w:r w:rsidRPr="00525D5B">
              <w:rPr>
                <w:sz w:val="24"/>
                <w:szCs w:val="24"/>
              </w:rPr>
              <w:t xml:space="preserve">   ve yasal müeyyideleri peşinen kabul edeceğimi taahhüt ederim.</w:t>
            </w:r>
          </w:p>
          <w:p w:rsidR="00256BCD" w:rsidRDefault="00422770" w:rsidP="00422770">
            <w:pPr>
              <w:ind w:left="143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227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İmza</w:t>
            </w:r>
          </w:p>
          <w:p w:rsidR="00FA58A0" w:rsidRDefault="00FA58A0" w:rsidP="00422770">
            <w:pPr>
              <w:ind w:left="143"/>
              <w:jc w:val="both"/>
              <w:rPr>
                <w:sz w:val="24"/>
                <w:szCs w:val="24"/>
              </w:rPr>
            </w:pPr>
          </w:p>
          <w:p w:rsidR="00422770" w:rsidRPr="00FA58A0" w:rsidRDefault="00FA58A0" w:rsidP="00FA58A0">
            <w:pPr>
              <w:tabs>
                <w:tab w:val="left" w:pos="8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:rsidR="00724BB4" w:rsidRPr="003E7E06" w:rsidRDefault="00B6782A" w:rsidP="00F67249">
      <w:pPr>
        <w:ind w:right="-30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724BB4" w:rsidRPr="003E7E06" w:rsidSect="00F67249">
      <w:footerReference w:type="default" r:id="rId9"/>
      <w:pgSz w:w="11906" w:h="16838"/>
      <w:pgMar w:top="1135" w:right="1417" w:bottom="1843" w:left="12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29" w:rsidRDefault="00012629" w:rsidP="00806BA6">
      <w:pPr>
        <w:spacing w:after="0" w:line="240" w:lineRule="auto"/>
      </w:pPr>
      <w:r>
        <w:separator/>
      </w:r>
    </w:p>
  </w:endnote>
  <w:endnote w:type="continuationSeparator" w:id="0">
    <w:p w:rsidR="00012629" w:rsidRDefault="00012629" w:rsidP="0080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1"/>
      <w:gridCol w:w="3969"/>
      <w:gridCol w:w="3543"/>
    </w:tblGrid>
    <w:tr w:rsidR="00291B30" w:rsidRPr="00B06038" w:rsidTr="00FA58A0">
      <w:trPr>
        <w:trHeight w:val="491"/>
      </w:trPr>
      <w:tc>
        <w:tcPr>
          <w:tcW w:w="32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291B30" w:rsidRPr="00291B30" w:rsidRDefault="00291B30" w:rsidP="00FA58A0">
          <w:pPr>
            <w:ind w:left="-637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HAZIRLAYAN</w:t>
          </w:r>
        </w:p>
        <w:p w:rsid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291B30" w:rsidRPr="00291B30" w:rsidRDefault="00291B30" w:rsidP="00291B3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BİRİM </w:t>
          </w:r>
          <w:r w:rsidRPr="00291B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DOKÜMANTASYON</w:t>
          </w:r>
        </w:p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SORUMLUSU</w: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  <w:noWrap/>
        </w:tcPr>
        <w:p w:rsidR="00291B30" w:rsidRDefault="00291B30" w:rsidP="00291B30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291B30" w:rsidRDefault="00291B30" w:rsidP="00291B30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91B30" w:rsidRPr="00291B30" w:rsidRDefault="00291B30" w:rsidP="00291B30">
          <w:pPr>
            <w:tabs>
              <w:tab w:val="left" w:pos="7581"/>
            </w:tabs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91B30">
            <w:rPr>
              <w:rFonts w:ascii="Times New Roman" w:hAnsi="Times New Roman" w:cs="Times New Roman"/>
              <w:b/>
              <w:sz w:val="24"/>
              <w:szCs w:val="24"/>
            </w:rPr>
            <w:t>GÖZDEN GEÇİREN/KONTROL</w:t>
          </w:r>
          <w:r w:rsidRPr="00291B3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291B30" w:rsidRDefault="00291B30" w:rsidP="00291B30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291B30" w:rsidRPr="00291B30" w:rsidRDefault="00291B30" w:rsidP="00291B30">
          <w:pPr>
            <w:tabs>
              <w:tab w:val="left" w:pos="7581"/>
            </w:tabs>
            <w:spacing w:after="0"/>
            <w:ind w:left="143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291B30">
            <w:rPr>
              <w:rFonts w:ascii="Times New Roman" w:hAnsi="Times New Roman" w:cs="Times New Roman"/>
              <w:sz w:val="24"/>
              <w:szCs w:val="24"/>
            </w:rPr>
            <w:t>BİRİM KALİTE TEMSİLCİSİ</w:t>
          </w:r>
        </w:p>
      </w:tc>
      <w:tc>
        <w:tcPr>
          <w:tcW w:w="35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000000" w:fill="FFFFFF"/>
        </w:tcPr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tr-TR"/>
            </w:rPr>
            <w:t>ONAYLAYAN</w:t>
          </w:r>
        </w:p>
        <w:p w:rsid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291B30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  <w:t>KALİTE KOORDİNATÖRÜ</w:t>
          </w:r>
        </w:p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:rsidR="00291B30" w:rsidRPr="00291B30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</w:tr>
    <w:tr w:rsidR="00291B30" w:rsidRPr="00B06038" w:rsidTr="00FA58A0">
      <w:trPr>
        <w:trHeight w:val="509"/>
      </w:trPr>
      <w:tc>
        <w:tcPr>
          <w:tcW w:w="326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91B30" w:rsidRPr="00B06038" w:rsidRDefault="00291B30" w:rsidP="00291B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91B30" w:rsidRPr="00B06038" w:rsidRDefault="00291B30" w:rsidP="00291B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54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91B30" w:rsidRPr="00B06038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</w:tr>
    <w:tr w:rsidR="00291B30" w:rsidRPr="00B06038" w:rsidTr="00FA58A0">
      <w:trPr>
        <w:trHeight w:val="966"/>
      </w:trPr>
      <w:tc>
        <w:tcPr>
          <w:tcW w:w="32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1B30" w:rsidRPr="00B06038" w:rsidRDefault="00291B30" w:rsidP="00291B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1B30" w:rsidRPr="00B06038" w:rsidRDefault="00291B30" w:rsidP="00291B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  <w:tc>
        <w:tcPr>
          <w:tcW w:w="35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91B30" w:rsidRPr="00B06038" w:rsidRDefault="00291B30" w:rsidP="00291B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tr-TR"/>
            </w:rPr>
          </w:pPr>
        </w:p>
      </w:tc>
    </w:tr>
  </w:tbl>
  <w:p w:rsidR="00291B30" w:rsidRDefault="00291B30" w:rsidP="00291B30">
    <w:pPr>
      <w:pStyle w:val="Altbilgi"/>
      <w:jc w:val="right"/>
    </w:pPr>
    <w:r>
      <w:rPr>
        <w:rFonts w:ascii="Times New Roman" w:hAnsi="Times New Roman" w:cs="Times New Roman"/>
        <w:b/>
        <w:sz w:val="24"/>
        <w:szCs w:val="24"/>
      </w:rPr>
      <w:t>İÜ/KDDB/FR-007</w:t>
    </w:r>
    <w:r w:rsidRPr="00453890">
      <w:rPr>
        <w:rFonts w:ascii="Times New Roman" w:hAnsi="Times New Roman" w:cs="Times New Roman"/>
        <w:b/>
        <w:sz w:val="24"/>
        <w:szCs w:val="24"/>
      </w:rPr>
      <w:t>/Rev.0</w:t>
    </w:r>
    <w:r>
      <w:rPr>
        <w:rFonts w:ascii="Times New Roman" w:hAnsi="Times New Roman" w:cs="Times New Roman"/>
        <w:b/>
        <w:sz w:val="24"/>
        <w:szCs w:val="24"/>
      </w:rPr>
      <w:t>1</w:t>
    </w:r>
    <w:r w:rsidRPr="00453890">
      <w:rPr>
        <w:rFonts w:ascii="Times New Roman" w:hAnsi="Times New Roman" w:cs="Times New Roman"/>
        <w:b/>
        <w:sz w:val="24"/>
        <w:szCs w:val="24"/>
      </w:rPr>
      <w:t>/</w:t>
    </w:r>
    <w:r>
      <w:rPr>
        <w:rFonts w:ascii="Times New Roman" w:hAnsi="Times New Roman" w:cs="Times New Roman"/>
        <w:b/>
        <w:sz w:val="24"/>
        <w:szCs w:val="24"/>
      </w:rPr>
      <w:t>08</w:t>
    </w:r>
    <w:r w:rsidRPr="00453890">
      <w:rPr>
        <w:rFonts w:ascii="Times New Roman" w:hAnsi="Times New Roman" w:cs="Times New Roman"/>
        <w:b/>
        <w:sz w:val="24"/>
        <w:szCs w:val="24"/>
      </w:rPr>
      <w:t>.</w:t>
    </w:r>
    <w:r>
      <w:rPr>
        <w:rFonts w:ascii="Times New Roman" w:hAnsi="Times New Roman" w:cs="Times New Roman"/>
        <w:b/>
        <w:sz w:val="24"/>
        <w:szCs w:val="24"/>
      </w:rPr>
      <w:t>03</w:t>
    </w:r>
    <w:r w:rsidRPr="00453890">
      <w:rPr>
        <w:rFonts w:ascii="Times New Roman" w:hAnsi="Times New Roman" w:cs="Times New Roman"/>
        <w:b/>
        <w:sz w:val="24"/>
        <w:szCs w:val="24"/>
      </w:rPr>
      <w:t>.201</w:t>
    </w:r>
    <w:r>
      <w:rPr>
        <w:rFonts w:ascii="Times New Roman" w:hAnsi="Times New Roman" w:cs="Times New Roman"/>
        <w:b/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29" w:rsidRDefault="00012629" w:rsidP="00806BA6">
      <w:pPr>
        <w:spacing w:after="0" w:line="240" w:lineRule="auto"/>
      </w:pPr>
      <w:r>
        <w:separator/>
      </w:r>
    </w:p>
  </w:footnote>
  <w:footnote w:type="continuationSeparator" w:id="0">
    <w:p w:rsidR="00012629" w:rsidRDefault="00012629" w:rsidP="0080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2"/>
    <w:multiLevelType w:val="hybridMultilevel"/>
    <w:tmpl w:val="52FAA8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09C"/>
    <w:multiLevelType w:val="hybridMultilevel"/>
    <w:tmpl w:val="B3DA43EE"/>
    <w:lvl w:ilvl="0" w:tplc="041F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1DC4"/>
    <w:multiLevelType w:val="hybridMultilevel"/>
    <w:tmpl w:val="4E9AFACA"/>
    <w:lvl w:ilvl="0" w:tplc="A142C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2C6F"/>
    <w:multiLevelType w:val="hybridMultilevel"/>
    <w:tmpl w:val="C8866C3C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7521"/>
    <w:multiLevelType w:val="hybridMultilevel"/>
    <w:tmpl w:val="2298A0DE"/>
    <w:lvl w:ilvl="0" w:tplc="ED346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311FD"/>
    <w:multiLevelType w:val="hybridMultilevel"/>
    <w:tmpl w:val="B5BC97A4"/>
    <w:lvl w:ilvl="0" w:tplc="DE0E3BAC">
      <w:start w:val="6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35005"/>
    <w:multiLevelType w:val="hybridMultilevel"/>
    <w:tmpl w:val="7812EAC0"/>
    <w:lvl w:ilvl="0" w:tplc="82DA4C6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63933"/>
    <w:multiLevelType w:val="hybridMultilevel"/>
    <w:tmpl w:val="62D61C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7193D"/>
    <w:multiLevelType w:val="hybridMultilevel"/>
    <w:tmpl w:val="7C9C0A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E71FE"/>
    <w:multiLevelType w:val="hybridMultilevel"/>
    <w:tmpl w:val="C270F5A6"/>
    <w:lvl w:ilvl="0" w:tplc="050E49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103E9"/>
    <w:multiLevelType w:val="hybridMultilevel"/>
    <w:tmpl w:val="5AB6798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6A6189"/>
    <w:multiLevelType w:val="hybridMultilevel"/>
    <w:tmpl w:val="D188E9B0"/>
    <w:lvl w:ilvl="0" w:tplc="041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44FD7"/>
    <w:multiLevelType w:val="hybridMultilevel"/>
    <w:tmpl w:val="4FC224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4A3896"/>
    <w:multiLevelType w:val="hybridMultilevel"/>
    <w:tmpl w:val="B576FA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61051"/>
    <w:multiLevelType w:val="hybridMultilevel"/>
    <w:tmpl w:val="563C92D6"/>
    <w:lvl w:ilvl="0" w:tplc="B3AC4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97213"/>
    <w:multiLevelType w:val="hybridMultilevel"/>
    <w:tmpl w:val="24F078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C07A8"/>
    <w:multiLevelType w:val="hybridMultilevel"/>
    <w:tmpl w:val="7C9C0A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5"/>
  </w:num>
  <w:num w:numId="7">
    <w:abstractNumId w:val="7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1"/>
  </w:num>
  <w:num w:numId="14">
    <w:abstractNumId w:val="6"/>
  </w:num>
  <w:num w:numId="15">
    <w:abstractNumId w:val="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10"/>
    <w:rsid w:val="000109E2"/>
    <w:rsid w:val="00012629"/>
    <w:rsid w:val="00015EE8"/>
    <w:rsid w:val="0002239C"/>
    <w:rsid w:val="00023051"/>
    <w:rsid w:val="00026811"/>
    <w:rsid w:val="000351C9"/>
    <w:rsid w:val="00036A3D"/>
    <w:rsid w:val="0004467D"/>
    <w:rsid w:val="0004517F"/>
    <w:rsid w:val="00045564"/>
    <w:rsid w:val="00045BDB"/>
    <w:rsid w:val="0005402F"/>
    <w:rsid w:val="00057244"/>
    <w:rsid w:val="00070705"/>
    <w:rsid w:val="000730DB"/>
    <w:rsid w:val="00077B0E"/>
    <w:rsid w:val="0008122F"/>
    <w:rsid w:val="000C1E65"/>
    <w:rsid w:val="000C4FA2"/>
    <w:rsid w:val="000D3589"/>
    <w:rsid w:val="000E51B1"/>
    <w:rsid w:val="000F6D58"/>
    <w:rsid w:val="00102C4E"/>
    <w:rsid w:val="00113AE2"/>
    <w:rsid w:val="001144B2"/>
    <w:rsid w:val="00145635"/>
    <w:rsid w:val="00145F53"/>
    <w:rsid w:val="001541C8"/>
    <w:rsid w:val="00155791"/>
    <w:rsid w:val="001626F2"/>
    <w:rsid w:val="0016677C"/>
    <w:rsid w:val="00173848"/>
    <w:rsid w:val="00191EF1"/>
    <w:rsid w:val="0019558F"/>
    <w:rsid w:val="0019709E"/>
    <w:rsid w:val="00197782"/>
    <w:rsid w:val="00197DFB"/>
    <w:rsid w:val="001C3BA3"/>
    <w:rsid w:val="001E1184"/>
    <w:rsid w:val="001E33B6"/>
    <w:rsid w:val="001F3365"/>
    <w:rsid w:val="001F76DD"/>
    <w:rsid w:val="00205C98"/>
    <w:rsid w:val="002158C3"/>
    <w:rsid w:val="002249AB"/>
    <w:rsid w:val="002348AC"/>
    <w:rsid w:val="00256BCD"/>
    <w:rsid w:val="00265916"/>
    <w:rsid w:val="00272442"/>
    <w:rsid w:val="0027541F"/>
    <w:rsid w:val="0028017D"/>
    <w:rsid w:val="00284B62"/>
    <w:rsid w:val="00291B30"/>
    <w:rsid w:val="002A5AB9"/>
    <w:rsid w:val="002B3EFA"/>
    <w:rsid w:val="002C692C"/>
    <w:rsid w:val="00302084"/>
    <w:rsid w:val="00332F2A"/>
    <w:rsid w:val="00362D8F"/>
    <w:rsid w:val="00373D6E"/>
    <w:rsid w:val="0037456D"/>
    <w:rsid w:val="00387610"/>
    <w:rsid w:val="003969E0"/>
    <w:rsid w:val="003A0334"/>
    <w:rsid w:val="003A5754"/>
    <w:rsid w:val="003B7FC1"/>
    <w:rsid w:val="003C1A2C"/>
    <w:rsid w:val="003D3385"/>
    <w:rsid w:val="003D5410"/>
    <w:rsid w:val="003E7E06"/>
    <w:rsid w:val="003F18D2"/>
    <w:rsid w:val="003F3300"/>
    <w:rsid w:val="003F6F3E"/>
    <w:rsid w:val="004157C7"/>
    <w:rsid w:val="00417646"/>
    <w:rsid w:val="00422770"/>
    <w:rsid w:val="0042694C"/>
    <w:rsid w:val="00434D7E"/>
    <w:rsid w:val="004351DA"/>
    <w:rsid w:val="00456968"/>
    <w:rsid w:val="00467D90"/>
    <w:rsid w:val="00471BD6"/>
    <w:rsid w:val="004A275D"/>
    <w:rsid w:val="004A2DCA"/>
    <w:rsid w:val="004A45E1"/>
    <w:rsid w:val="004A547C"/>
    <w:rsid w:val="004C441A"/>
    <w:rsid w:val="004C4472"/>
    <w:rsid w:val="004D6860"/>
    <w:rsid w:val="004E62A3"/>
    <w:rsid w:val="005072E1"/>
    <w:rsid w:val="00522BEA"/>
    <w:rsid w:val="005244ED"/>
    <w:rsid w:val="00525D5B"/>
    <w:rsid w:val="00530AC8"/>
    <w:rsid w:val="005320A3"/>
    <w:rsid w:val="00570309"/>
    <w:rsid w:val="00573210"/>
    <w:rsid w:val="00576A72"/>
    <w:rsid w:val="00595901"/>
    <w:rsid w:val="005A3BA1"/>
    <w:rsid w:val="005C31F7"/>
    <w:rsid w:val="005C5640"/>
    <w:rsid w:val="005D1203"/>
    <w:rsid w:val="00634B82"/>
    <w:rsid w:val="00644DB0"/>
    <w:rsid w:val="00650CDE"/>
    <w:rsid w:val="00661275"/>
    <w:rsid w:val="00671E89"/>
    <w:rsid w:val="006976F2"/>
    <w:rsid w:val="00697C9D"/>
    <w:rsid w:val="006C2679"/>
    <w:rsid w:val="00706B90"/>
    <w:rsid w:val="00716BE0"/>
    <w:rsid w:val="00721F90"/>
    <w:rsid w:val="00722465"/>
    <w:rsid w:val="00724BB4"/>
    <w:rsid w:val="007250DE"/>
    <w:rsid w:val="00731ADA"/>
    <w:rsid w:val="0073266A"/>
    <w:rsid w:val="0074185E"/>
    <w:rsid w:val="007432EE"/>
    <w:rsid w:val="00760667"/>
    <w:rsid w:val="00762A85"/>
    <w:rsid w:val="00771560"/>
    <w:rsid w:val="00790B23"/>
    <w:rsid w:val="007B7384"/>
    <w:rsid w:val="007C1357"/>
    <w:rsid w:val="007D4986"/>
    <w:rsid w:val="007D74C3"/>
    <w:rsid w:val="007E2D30"/>
    <w:rsid w:val="007E41C7"/>
    <w:rsid w:val="007F1A54"/>
    <w:rsid w:val="00802560"/>
    <w:rsid w:val="00806BA6"/>
    <w:rsid w:val="00825533"/>
    <w:rsid w:val="0082725D"/>
    <w:rsid w:val="00830E4A"/>
    <w:rsid w:val="008314CC"/>
    <w:rsid w:val="00831F13"/>
    <w:rsid w:val="00853F6C"/>
    <w:rsid w:val="00857B4E"/>
    <w:rsid w:val="00870ADA"/>
    <w:rsid w:val="00873839"/>
    <w:rsid w:val="00885D11"/>
    <w:rsid w:val="008943BF"/>
    <w:rsid w:val="008B7A51"/>
    <w:rsid w:val="008C2814"/>
    <w:rsid w:val="008C507E"/>
    <w:rsid w:val="008D279E"/>
    <w:rsid w:val="008D55FD"/>
    <w:rsid w:val="008E5616"/>
    <w:rsid w:val="008F6480"/>
    <w:rsid w:val="00904AC6"/>
    <w:rsid w:val="0092477D"/>
    <w:rsid w:val="00927968"/>
    <w:rsid w:val="009313A4"/>
    <w:rsid w:val="009453E6"/>
    <w:rsid w:val="00955891"/>
    <w:rsid w:val="00956D45"/>
    <w:rsid w:val="009600A1"/>
    <w:rsid w:val="00981CEF"/>
    <w:rsid w:val="009A388A"/>
    <w:rsid w:val="009B64F7"/>
    <w:rsid w:val="009C57EE"/>
    <w:rsid w:val="009D780D"/>
    <w:rsid w:val="009E28C5"/>
    <w:rsid w:val="009E606C"/>
    <w:rsid w:val="009E7989"/>
    <w:rsid w:val="009F33D6"/>
    <w:rsid w:val="009F3F7F"/>
    <w:rsid w:val="009F6FCD"/>
    <w:rsid w:val="00A240FB"/>
    <w:rsid w:val="00A46524"/>
    <w:rsid w:val="00A51712"/>
    <w:rsid w:val="00A60283"/>
    <w:rsid w:val="00A70E1F"/>
    <w:rsid w:val="00A72F5D"/>
    <w:rsid w:val="00A812E9"/>
    <w:rsid w:val="00A91A00"/>
    <w:rsid w:val="00A97AE6"/>
    <w:rsid w:val="00AA2AE1"/>
    <w:rsid w:val="00AB06B6"/>
    <w:rsid w:val="00AB425E"/>
    <w:rsid w:val="00AC4406"/>
    <w:rsid w:val="00AC581C"/>
    <w:rsid w:val="00AC5D18"/>
    <w:rsid w:val="00AC6FD2"/>
    <w:rsid w:val="00AD2AB9"/>
    <w:rsid w:val="00AD5BDC"/>
    <w:rsid w:val="00AE3FE5"/>
    <w:rsid w:val="00AF43AF"/>
    <w:rsid w:val="00B04705"/>
    <w:rsid w:val="00B06F5B"/>
    <w:rsid w:val="00B072BA"/>
    <w:rsid w:val="00B142ED"/>
    <w:rsid w:val="00B22662"/>
    <w:rsid w:val="00B60032"/>
    <w:rsid w:val="00B636A6"/>
    <w:rsid w:val="00B65508"/>
    <w:rsid w:val="00B6572C"/>
    <w:rsid w:val="00B6782A"/>
    <w:rsid w:val="00B72F87"/>
    <w:rsid w:val="00B80D97"/>
    <w:rsid w:val="00B86BB5"/>
    <w:rsid w:val="00B951BE"/>
    <w:rsid w:val="00BA01E7"/>
    <w:rsid w:val="00BA78A1"/>
    <w:rsid w:val="00BB1BE7"/>
    <w:rsid w:val="00BC6B5E"/>
    <w:rsid w:val="00BE360C"/>
    <w:rsid w:val="00BE6DA5"/>
    <w:rsid w:val="00BF009F"/>
    <w:rsid w:val="00BF00BA"/>
    <w:rsid w:val="00BF501E"/>
    <w:rsid w:val="00C037AE"/>
    <w:rsid w:val="00C2292C"/>
    <w:rsid w:val="00C26D8F"/>
    <w:rsid w:val="00C60249"/>
    <w:rsid w:val="00C6277E"/>
    <w:rsid w:val="00C709AA"/>
    <w:rsid w:val="00C93122"/>
    <w:rsid w:val="00C9789B"/>
    <w:rsid w:val="00CA4ACD"/>
    <w:rsid w:val="00CB525F"/>
    <w:rsid w:val="00CB6025"/>
    <w:rsid w:val="00CC04FE"/>
    <w:rsid w:val="00CC73B6"/>
    <w:rsid w:val="00CF23C6"/>
    <w:rsid w:val="00D02E31"/>
    <w:rsid w:val="00D132D2"/>
    <w:rsid w:val="00D2002E"/>
    <w:rsid w:val="00D224BF"/>
    <w:rsid w:val="00D2281A"/>
    <w:rsid w:val="00D36BA3"/>
    <w:rsid w:val="00D40F5C"/>
    <w:rsid w:val="00D4269F"/>
    <w:rsid w:val="00D51EB9"/>
    <w:rsid w:val="00D86046"/>
    <w:rsid w:val="00D9624B"/>
    <w:rsid w:val="00DA5214"/>
    <w:rsid w:val="00DA5874"/>
    <w:rsid w:val="00DB05B3"/>
    <w:rsid w:val="00DB3E26"/>
    <w:rsid w:val="00DB4471"/>
    <w:rsid w:val="00DC304F"/>
    <w:rsid w:val="00DC657E"/>
    <w:rsid w:val="00E019F2"/>
    <w:rsid w:val="00E05BD3"/>
    <w:rsid w:val="00E14CD7"/>
    <w:rsid w:val="00E16C5C"/>
    <w:rsid w:val="00E33423"/>
    <w:rsid w:val="00E35148"/>
    <w:rsid w:val="00E4530E"/>
    <w:rsid w:val="00E473A1"/>
    <w:rsid w:val="00E602ED"/>
    <w:rsid w:val="00E81B73"/>
    <w:rsid w:val="00E87D36"/>
    <w:rsid w:val="00EA07F5"/>
    <w:rsid w:val="00EA2341"/>
    <w:rsid w:val="00EA7598"/>
    <w:rsid w:val="00EC1BBB"/>
    <w:rsid w:val="00ED1E32"/>
    <w:rsid w:val="00EE09AD"/>
    <w:rsid w:val="00EE375D"/>
    <w:rsid w:val="00EF0770"/>
    <w:rsid w:val="00EF3B3B"/>
    <w:rsid w:val="00F27355"/>
    <w:rsid w:val="00F30BA5"/>
    <w:rsid w:val="00F368FE"/>
    <w:rsid w:val="00F4484D"/>
    <w:rsid w:val="00F5241A"/>
    <w:rsid w:val="00F55FA8"/>
    <w:rsid w:val="00F60EA2"/>
    <w:rsid w:val="00F67249"/>
    <w:rsid w:val="00F82999"/>
    <w:rsid w:val="00FA5525"/>
    <w:rsid w:val="00FA58A0"/>
    <w:rsid w:val="00FD1EC3"/>
    <w:rsid w:val="00FE73A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22C85-45C6-4194-8237-299F69ED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5B"/>
  </w:style>
  <w:style w:type="paragraph" w:styleId="Balk1">
    <w:name w:val="heading 1"/>
    <w:basedOn w:val="Normal"/>
    <w:next w:val="Normal"/>
    <w:link w:val="Balk1Char"/>
    <w:uiPriority w:val="9"/>
    <w:qFormat/>
    <w:rsid w:val="00661275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2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313A4"/>
    <w:pPr>
      <w:ind w:left="720"/>
      <w:contextualSpacing/>
    </w:pPr>
  </w:style>
  <w:style w:type="paragraph" w:styleId="NormalWeb">
    <w:name w:val="Normal (Web)"/>
    <w:basedOn w:val="Normal"/>
    <w:uiPriority w:val="99"/>
    <w:rsid w:val="00F3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61275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61275"/>
    <w:rPr>
      <w:rFonts w:ascii="Tahoma" w:eastAsia="Times New Roman" w:hAnsi="Tahoma" w:cs="Times New Roman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61275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61275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66127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0730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0730D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06BA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6BA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06BA6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B6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2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9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94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57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470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3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9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44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243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813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0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75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45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64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86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9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068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454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1754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FD09-128B-4E37-9F1F-F6156DBD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ssuz</dc:creator>
  <cp:lastModifiedBy>Selçuk Süzmetaş</cp:lastModifiedBy>
  <cp:revision>7</cp:revision>
  <cp:lastPrinted>2012-11-14T10:51:00Z</cp:lastPrinted>
  <dcterms:created xsi:type="dcterms:W3CDTF">2018-02-26T12:32:00Z</dcterms:created>
  <dcterms:modified xsi:type="dcterms:W3CDTF">2018-03-15T08:55:00Z</dcterms:modified>
</cp:coreProperties>
</file>