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273" w:rsidRPr="00B82273" w:rsidRDefault="00B82273" w:rsidP="00B82273">
      <w:pPr>
        <w:autoSpaceDE w:val="0"/>
        <w:autoSpaceDN w:val="0"/>
        <w:adjustRightInd w:val="0"/>
        <w:spacing w:before="240" w:line="240" w:lineRule="auto"/>
        <w:jc w:val="both"/>
        <w:rPr>
          <w:rFonts w:cs="Times New Roman"/>
          <w:b/>
          <w:bCs/>
          <w:color w:val="000000"/>
          <w:sz w:val="32"/>
          <w:szCs w:val="32"/>
        </w:rPr>
      </w:pPr>
      <w:r w:rsidRPr="00B82273">
        <w:rPr>
          <w:rFonts w:cs="Times New Roman"/>
          <w:b/>
          <w:bCs/>
          <w:color w:val="000000"/>
          <w:sz w:val="32"/>
          <w:szCs w:val="32"/>
        </w:rPr>
        <w:t>T.C. DANIŞTAY İDDGK E. 2015/202 T. 5.3.2015</w:t>
      </w:r>
    </w:p>
    <w:p w:rsidR="00B82273" w:rsidRPr="00B82273" w:rsidRDefault="00B82273" w:rsidP="00B82273">
      <w:pPr>
        <w:autoSpaceDE w:val="0"/>
        <w:autoSpaceDN w:val="0"/>
        <w:adjustRightInd w:val="0"/>
        <w:spacing w:before="240" w:line="240" w:lineRule="auto"/>
        <w:jc w:val="both"/>
        <w:rPr>
          <w:rFonts w:cs="Times New Roman"/>
          <w:color w:val="000000"/>
          <w:szCs w:val="24"/>
        </w:rPr>
      </w:pPr>
      <w:proofErr w:type="gramStart"/>
      <w:r w:rsidRPr="00B82273">
        <w:rPr>
          <w:rFonts w:cs="Times New Roman"/>
          <w:b/>
          <w:bCs/>
          <w:color w:val="000000"/>
          <w:szCs w:val="24"/>
        </w:rPr>
        <w:t xml:space="preserve">ÖZET : </w:t>
      </w:r>
      <w:r w:rsidRPr="00B82273">
        <w:rPr>
          <w:rFonts w:cs="Times New Roman"/>
          <w:color w:val="000000"/>
          <w:szCs w:val="24"/>
        </w:rPr>
        <w:t>Dava</w:t>
      </w:r>
      <w:proofErr w:type="gramEnd"/>
      <w:r w:rsidRPr="00B82273">
        <w:rPr>
          <w:rFonts w:cs="Times New Roman"/>
          <w:color w:val="000000"/>
          <w:szCs w:val="24"/>
        </w:rPr>
        <w:t>; Basın mensuplarının emniyet binalarına girmelerinin yasaklanmasına</w:t>
      </w:r>
      <w:r w:rsidR="00D67B11">
        <w:rPr>
          <w:rFonts w:cs="Times New Roman"/>
          <w:color w:val="000000"/>
          <w:szCs w:val="24"/>
        </w:rPr>
        <w:t xml:space="preserve"> </w:t>
      </w:r>
      <w:r w:rsidRPr="00B82273">
        <w:rPr>
          <w:rFonts w:cs="Times New Roman"/>
          <w:color w:val="000000"/>
          <w:szCs w:val="24"/>
        </w:rPr>
        <w:t xml:space="preserve">ilişkin olarak Valiliklere gönderilen Emniyet Genel Müdürlüğü </w:t>
      </w:r>
      <w:proofErr w:type="spellStart"/>
      <w:r w:rsidRPr="00B82273">
        <w:rPr>
          <w:rFonts w:cs="Times New Roman"/>
          <w:color w:val="000000"/>
          <w:szCs w:val="24"/>
        </w:rPr>
        <w:t>Genelge'sinin</w:t>
      </w:r>
      <w:proofErr w:type="spellEnd"/>
      <w:r w:rsidRPr="00B82273">
        <w:rPr>
          <w:rFonts w:cs="Times New Roman"/>
          <w:color w:val="000000"/>
          <w:szCs w:val="24"/>
        </w:rPr>
        <w:t xml:space="preserve"> iptali ve</w:t>
      </w:r>
      <w:r w:rsidR="00D67B11">
        <w:rPr>
          <w:rFonts w:cs="Times New Roman"/>
          <w:color w:val="000000"/>
          <w:szCs w:val="24"/>
        </w:rPr>
        <w:t xml:space="preserve"> </w:t>
      </w:r>
      <w:r w:rsidRPr="00B82273">
        <w:rPr>
          <w:rFonts w:cs="Times New Roman"/>
          <w:color w:val="000000"/>
          <w:szCs w:val="24"/>
        </w:rPr>
        <w:t>yürütmenin durdurulması istemiyle açılan davada yürütmenin durdurulması isteminin</w:t>
      </w:r>
      <w:r w:rsidR="00D67B11">
        <w:rPr>
          <w:rFonts w:cs="Times New Roman"/>
          <w:color w:val="000000"/>
          <w:szCs w:val="24"/>
        </w:rPr>
        <w:t xml:space="preserve"> </w:t>
      </w:r>
      <w:r w:rsidRPr="00B82273">
        <w:rPr>
          <w:rFonts w:cs="Times New Roman"/>
          <w:color w:val="000000"/>
          <w:szCs w:val="24"/>
        </w:rPr>
        <w:t>reddine ilişkin karara itiraza ilişkindir. Genelge'nin dava konusu edilen kısımları,</w:t>
      </w:r>
      <w:r w:rsidR="00D67B11">
        <w:rPr>
          <w:rFonts w:cs="Times New Roman"/>
          <w:color w:val="000000"/>
          <w:szCs w:val="24"/>
        </w:rPr>
        <w:t xml:space="preserve"> </w:t>
      </w:r>
      <w:r w:rsidRPr="00B82273">
        <w:rPr>
          <w:rFonts w:cs="Times New Roman"/>
          <w:color w:val="000000"/>
          <w:szCs w:val="24"/>
        </w:rPr>
        <w:t>Anayasa'da ve Avrupa İnsan Hakları Sözleşmesinde öngörülen temel bir hakkı ihlal</w:t>
      </w:r>
      <w:r w:rsidR="00D67B11">
        <w:rPr>
          <w:rFonts w:cs="Times New Roman"/>
          <w:color w:val="000000"/>
          <w:szCs w:val="24"/>
        </w:rPr>
        <w:t xml:space="preserve"> </w:t>
      </w:r>
      <w:r w:rsidRPr="00B82273">
        <w:rPr>
          <w:rFonts w:cs="Times New Roman"/>
          <w:color w:val="000000"/>
          <w:szCs w:val="24"/>
        </w:rPr>
        <w:t>eder nitelikte ve Basın Kanunu'na açıkça aykırı olması yanında, 2577 sayılı</w:t>
      </w:r>
      <w:r w:rsidR="00D67B11">
        <w:rPr>
          <w:rFonts w:cs="Times New Roman"/>
          <w:color w:val="000000"/>
          <w:szCs w:val="24"/>
        </w:rPr>
        <w:t xml:space="preserve"> </w:t>
      </w:r>
      <w:r w:rsidRPr="00B82273">
        <w:rPr>
          <w:rFonts w:cs="Times New Roman"/>
          <w:color w:val="000000"/>
          <w:szCs w:val="24"/>
        </w:rPr>
        <w:t xml:space="preserve">Yasanın </w:t>
      </w:r>
      <w:r w:rsidRPr="00B82273">
        <w:rPr>
          <w:rFonts w:cs="Times New Roman"/>
          <w:color w:val="0000FF"/>
          <w:szCs w:val="24"/>
        </w:rPr>
        <w:t>2</w:t>
      </w:r>
      <w:r w:rsidRPr="00B82273">
        <w:rPr>
          <w:rFonts w:cs="Times New Roman"/>
          <w:color w:val="000000"/>
          <w:szCs w:val="24"/>
        </w:rPr>
        <w:t>. Maddesinde düzenlenen "sebep" unsuru yönünden de hukuka aykırıdır.</w:t>
      </w:r>
      <w:r w:rsidR="00D67B11">
        <w:rPr>
          <w:rFonts w:cs="Times New Roman"/>
          <w:color w:val="000000"/>
          <w:szCs w:val="24"/>
        </w:rPr>
        <w:t xml:space="preserve"> </w:t>
      </w:r>
      <w:r w:rsidRPr="00B82273">
        <w:rPr>
          <w:rFonts w:cs="Times New Roman"/>
          <w:color w:val="000000"/>
          <w:szCs w:val="24"/>
        </w:rPr>
        <w:t>Ayrıca, açıkça hukuka aykırı olan Genelge'nin uygulanması halinde, basın</w:t>
      </w:r>
      <w:r w:rsidR="00D67B11">
        <w:rPr>
          <w:rFonts w:cs="Times New Roman"/>
          <w:color w:val="000000"/>
          <w:szCs w:val="24"/>
        </w:rPr>
        <w:t xml:space="preserve"> </w:t>
      </w:r>
      <w:r w:rsidRPr="00B82273">
        <w:rPr>
          <w:rFonts w:cs="Times New Roman"/>
          <w:color w:val="000000"/>
          <w:szCs w:val="24"/>
        </w:rPr>
        <w:t>mensuplarının halkı ilgilendiren emniyet hizmetlerine ilişkin haberlere ulaşması</w:t>
      </w:r>
      <w:r w:rsidR="00D67B11">
        <w:rPr>
          <w:rFonts w:cs="Times New Roman"/>
          <w:color w:val="000000"/>
          <w:szCs w:val="24"/>
        </w:rPr>
        <w:t xml:space="preserve"> </w:t>
      </w:r>
      <w:r w:rsidRPr="00B82273">
        <w:rPr>
          <w:rFonts w:cs="Times New Roman"/>
          <w:color w:val="000000"/>
          <w:szCs w:val="24"/>
        </w:rPr>
        <w:t>engellenecek olup, basının bilgi alma, halkın da basın aracılığıyla bilgi alma ve</w:t>
      </w:r>
      <w:r w:rsidR="00D67B11">
        <w:rPr>
          <w:rFonts w:cs="Times New Roman"/>
          <w:color w:val="000000"/>
          <w:szCs w:val="24"/>
        </w:rPr>
        <w:t xml:space="preserve"> </w:t>
      </w:r>
      <w:r w:rsidRPr="00B82273">
        <w:rPr>
          <w:rFonts w:cs="Times New Roman"/>
          <w:color w:val="000000"/>
          <w:szCs w:val="24"/>
        </w:rPr>
        <w:t xml:space="preserve">habere ulaşma hakkı yönünden telafisi güç veya </w:t>
      </w:r>
      <w:proofErr w:type="gramStart"/>
      <w:r w:rsidRPr="00B82273">
        <w:rPr>
          <w:rFonts w:cs="Times New Roman"/>
          <w:color w:val="000000"/>
          <w:szCs w:val="24"/>
        </w:rPr>
        <w:t>imkansız</w:t>
      </w:r>
      <w:proofErr w:type="gramEnd"/>
      <w:r w:rsidRPr="00B82273">
        <w:rPr>
          <w:rFonts w:cs="Times New Roman"/>
          <w:color w:val="000000"/>
          <w:szCs w:val="24"/>
        </w:rPr>
        <w:t xml:space="preserve"> sonuçlar ortaya</w:t>
      </w:r>
      <w:r w:rsidR="00D67B11">
        <w:rPr>
          <w:rFonts w:cs="Times New Roman"/>
          <w:color w:val="000000"/>
          <w:szCs w:val="24"/>
        </w:rPr>
        <w:t xml:space="preserve"> </w:t>
      </w:r>
      <w:r w:rsidRPr="00B82273">
        <w:rPr>
          <w:rFonts w:cs="Times New Roman"/>
          <w:color w:val="000000"/>
          <w:szCs w:val="24"/>
        </w:rPr>
        <w:t>çıkabilecektir. Açıklanan sebeplerle itirazın kabulü ile anılan genelgenin yürütmesinin</w:t>
      </w:r>
      <w:r w:rsidR="00D67B11">
        <w:rPr>
          <w:rFonts w:cs="Times New Roman"/>
          <w:color w:val="000000"/>
          <w:szCs w:val="24"/>
        </w:rPr>
        <w:t xml:space="preserve"> </w:t>
      </w:r>
      <w:r w:rsidRPr="00B82273">
        <w:rPr>
          <w:rFonts w:cs="Times New Roman"/>
          <w:color w:val="000000"/>
          <w:szCs w:val="24"/>
        </w:rPr>
        <w:t>durdurulmasına karar verilmiştir.</w:t>
      </w:r>
    </w:p>
    <w:p w:rsidR="00B82273" w:rsidRPr="00B82273" w:rsidRDefault="00B82273" w:rsidP="00B82273">
      <w:pPr>
        <w:autoSpaceDE w:val="0"/>
        <w:autoSpaceDN w:val="0"/>
        <w:adjustRightInd w:val="0"/>
        <w:spacing w:before="240" w:line="240" w:lineRule="auto"/>
        <w:jc w:val="both"/>
        <w:rPr>
          <w:rFonts w:cs="Times New Roman"/>
          <w:color w:val="000000"/>
          <w:szCs w:val="24"/>
        </w:rPr>
      </w:pPr>
      <w:r w:rsidRPr="00B82273">
        <w:rPr>
          <w:rFonts w:cs="Times New Roman"/>
          <w:b/>
          <w:bCs/>
          <w:color w:val="000000"/>
          <w:szCs w:val="24"/>
        </w:rPr>
        <w:t xml:space="preserve">İstemin </w:t>
      </w:r>
      <w:proofErr w:type="gramStart"/>
      <w:r w:rsidRPr="00B82273">
        <w:rPr>
          <w:rFonts w:cs="Times New Roman"/>
          <w:b/>
          <w:bCs/>
          <w:color w:val="000000"/>
          <w:szCs w:val="24"/>
        </w:rPr>
        <w:t xml:space="preserve">Özeti : </w:t>
      </w:r>
      <w:r w:rsidRPr="00B82273">
        <w:rPr>
          <w:rFonts w:cs="Times New Roman"/>
          <w:color w:val="000000"/>
          <w:szCs w:val="24"/>
        </w:rPr>
        <w:t>Danıştay</w:t>
      </w:r>
      <w:proofErr w:type="gramEnd"/>
      <w:r w:rsidRPr="00B82273">
        <w:rPr>
          <w:rFonts w:cs="Times New Roman"/>
          <w:color w:val="000000"/>
          <w:szCs w:val="24"/>
        </w:rPr>
        <w:t xml:space="preserve"> Onuncu Dairesince verilen yürütmenin durdurulması</w:t>
      </w:r>
      <w:r w:rsidR="00D67B11">
        <w:rPr>
          <w:rFonts w:cs="Times New Roman"/>
          <w:color w:val="000000"/>
          <w:szCs w:val="24"/>
        </w:rPr>
        <w:t xml:space="preserve"> </w:t>
      </w:r>
      <w:r w:rsidRPr="00B82273">
        <w:rPr>
          <w:rFonts w:cs="Times New Roman"/>
          <w:color w:val="000000"/>
          <w:szCs w:val="24"/>
        </w:rPr>
        <w:t>isteminin reddine ilişkin 08/01/2015 günlü, E:2014/3364 sayılı karara, davacı itiraz</w:t>
      </w:r>
      <w:r w:rsidR="00D67B11">
        <w:rPr>
          <w:rFonts w:cs="Times New Roman"/>
          <w:color w:val="000000"/>
          <w:szCs w:val="24"/>
        </w:rPr>
        <w:t xml:space="preserve"> </w:t>
      </w:r>
      <w:r w:rsidRPr="00B82273">
        <w:rPr>
          <w:rFonts w:cs="Times New Roman"/>
          <w:color w:val="000000"/>
          <w:szCs w:val="24"/>
        </w:rPr>
        <w:t>etmekte ve yürütmenin durdurulmasını istemektedir.</w:t>
      </w:r>
      <w:r w:rsidR="00D67B11">
        <w:rPr>
          <w:rFonts w:cs="Times New Roman"/>
          <w:color w:val="000000"/>
          <w:szCs w:val="24"/>
        </w:rPr>
        <w:t xml:space="preserve"> </w:t>
      </w:r>
      <w:r w:rsidRPr="00B82273">
        <w:rPr>
          <w:rFonts w:cs="Times New Roman"/>
          <w:color w:val="000000"/>
          <w:szCs w:val="24"/>
        </w:rPr>
        <w:t xml:space="preserve">Danıştay Tetkik Hâkimi </w:t>
      </w:r>
      <w:proofErr w:type="gramStart"/>
      <w:r w:rsidRPr="00B82273">
        <w:rPr>
          <w:rFonts w:cs="Times New Roman"/>
          <w:color w:val="000000"/>
          <w:szCs w:val="24"/>
        </w:rPr>
        <w:t>Düşüncesi : Dava</w:t>
      </w:r>
      <w:proofErr w:type="gramEnd"/>
      <w:r w:rsidRPr="00B82273">
        <w:rPr>
          <w:rFonts w:cs="Times New Roman"/>
          <w:color w:val="000000"/>
          <w:szCs w:val="24"/>
        </w:rPr>
        <w:t xml:space="preserve"> konusu Genelgenin, basın mensuplarının</w:t>
      </w:r>
      <w:r w:rsidR="00D67B11">
        <w:rPr>
          <w:rFonts w:cs="Times New Roman"/>
          <w:color w:val="000000"/>
          <w:szCs w:val="24"/>
        </w:rPr>
        <w:t xml:space="preserve"> </w:t>
      </w:r>
      <w:r w:rsidRPr="00B82273">
        <w:rPr>
          <w:rFonts w:cs="Times New Roman"/>
          <w:color w:val="000000"/>
          <w:szCs w:val="24"/>
        </w:rPr>
        <w:t>emniyet binalarına girişinin yasaklanmasına ilişkin kısmı yönünden itirazın kabulü;</w:t>
      </w:r>
      <w:r w:rsidR="00D67B11">
        <w:rPr>
          <w:rFonts w:cs="Times New Roman"/>
          <w:color w:val="000000"/>
          <w:szCs w:val="24"/>
        </w:rPr>
        <w:t xml:space="preserve"> </w:t>
      </w:r>
      <w:r w:rsidRPr="00B82273">
        <w:rPr>
          <w:rFonts w:cs="Times New Roman"/>
          <w:color w:val="000000"/>
          <w:szCs w:val="24"/>
        </w:rPr>
        <w:t>emniyet binalarında basın mensuplarına tahsis edilen odaların tahsisinin iptaline</w:t>
      </w:r>
      <w:r w:rsidR="00D67B11">
        <w:rPr>
          <w:rFonts w:cs="Times New Roman"/>
          <w:color w:val="000000"/>
          <w:szCs w:val="24"/>
        </w:rPr>
        <w:t xml:space="preserve"> </w:t>
      </w:r>
      <w:r w:rsidRPr="00B82273">
        <w:rPr>
          <w:rFonts w:cs="Times New Roman"/>
          <w:color w:val="000000"/>
          <w:szCs w:val="24"/>
        </w:rPr>
        <w:t>ilişkin kısmı yönünden yürütmenin durdurulması şartları gerçekleşmediği</w:t>
      </w:r>
      <w:r w:rsidR="00D67B11">
        <w:rPr>
          <w:rFonts w:cs="Times New Roman"/>
          <w:color w:val="000000"/>
          <w:szCs w:val="24"/>
        </w:rPr>
        <w:t xml:space="preserve"> </w:t>
      </w:r>
      <w:r w:rsidRPr="00B82273">
        <w:rPr>
          <w:rFonts w:cs="Times New Roman"/>
          <w:color w:val="000000"/>
          <w:szCs w:val="24"/>
        </w:rPr>
        <w:t>gerekçesiyle, itirazın reddi gerektiği düşünülmektedir.</w:t>
      </w:r>
    </w:p>
    <w:p w:rsidR="00B82273" w:rsidRPr="00B82273" w:rsidRDefault="00B82273" w:rsidP="00B82273">
      <w:pPr>
        <w:autoSpaceDE w:val="0"/>
        <w:autoSpaceDN w:val="0"/>
        <w:adjustRightInd w:val="0"/>
        <w:spacing w:before="240" w:line="240" w:lineRule="auto"/>
        <w:jc w:val="both"/>
        <w:rPr>
          <w:rFonts w:cs="Times New Roman"/>
          <w:color w:val="000000"/>
          <w:szCs w:val="24"/>
        </w:rPr>
      </w:pPr>
      <w:r w:rsidRPr="00B82273">
        <w:rPr>
          <w:rFonts w:cs="Times New Roman"/>
          <w:color w:val="000000"/>
          <w:szCs w:val="24"/>
        </w:rPr>
        <w:t>TÜRK MİLLETİ ADINA</w:t>
      </w:r>
    </w:p>
    <w:p w:rsidR="00B82273" w:rsidRPr="00B82273" w:rsidRDefault="00B82273" w:rsidP="00B82273">
      <w:pPr>
        <w:autoSpaceDE w:val="0"/>
        <w:autoSpaceDN w:val="0"/>
        <w:adjustRightInd w:val="0"/>
        <w:spacing w:before="240" w:line="240" w:lineRule="auto"/>
        <w:jc w:val="both"/>
        <w:rPr>
          <w:rFonts w:cs="Times New Roman"/>
          <w:color w:val="000000"/>
          <w:szCs w:val="24"/>
        </w:rPr>
      </w:pPr>
      <w:r w:rsidRPr="00B82273">
        <w:rPr>
          <w:rFonts w:cs="Times New Roman"/>
          <w:color w:val="000000"/>
          <w:szCs w:val="24"/>
        </w:rPr>
        <w:t>Hüküm veren Danıştay İdari Dava Daireleri Kurulunca dosya incelendi, gereği</w:t>
      </w:r>
      <w:r w:rsidR="00D67B11">
        <w:rPr>
          <w:rFonts w:cs="Times New Roman"/>
          <w:color w:val="000000"/>
          <w:szCs w:val="24"/>
        </w:rPr>
        <w:t xml:space="preserve"> </w:t>
      </w:r>
      <w:r w:rsidRPr="00B82273">
        <w:rPr>
          <w:rFonts w:cs="Times New Roman"/>
          <w:color w:val="000000"/>
          <w:szCs w:val="24"/>
        </w:rPr>
        <w:t>görüşüldü:</w:t>
      </w:r>
    </w:p>
    <w:p w:rsidR="00B82273" w:rsidRPr="00B82273" w:rsidRDefault="00B82273" w:rsidP="00B82273">
      <w:pPr>
        <w:autoSpaceDE w:val="0"/>
        <w:autoSpaceDN w:val="0"/>
        <w:adjustRightInd w:val="0"/>
        <w:spacing w:before="240" w:line="240" w:lineRule="auto"/>
        <w:jc w:val="both"/>
        <w:rPr>
          <w:rFonts w:cs="Times New Roman"/>
          <w:color w:val="000000"/>
          <w:szCs w:val="24"/>
        </w:rPr>
      </w:pPr>
      <w:proofErr w:type="gramStart"/>
      <w:r w:rsidRPr="00B82273">
        <w:rPr>
          <w:rFonts w:cs="Times New Roman"/>
          <w:b/>
          <w:bCs/>
          <w:color w:val="000000"/>
          <w:szCs w:val="24"/>
        </w:rPr>
        <w:t xml:space="preserve">KARAR : </w:t>
      </w:r>
      <w:r w:rsidRPr="00B82273">
        <w:rPr>
          <w:rFonts w:cs="Times New Roman"/>
          <w:color w:val="000000"/>
          <w:szCs w:val="24"/>
        </w:rPr>
        <w:t>Basın</w:t>
      </w:r>
      <w:proofErr w:type="gramEnd"/>
      <w:r w:rsidRPr="00B82273">
        <w:rPr>
          <w:rFonts w:cs="Times New Roman"/>
          <w:color w:val="000000"/>
          <w:szCs w:val="24"/>
        </w:rPr>
        <w:t xml:space="preserve"> mensuplarının emniyet binalarına girmelerinin yasaklanmasına</w:t>
      </w:r>
      <w:r w:rsidR="00D67B11">
        <w:rPr>
          <w:rFonts w:cs="Times New Roman"/>
          <w:color w:val="000000"/>
          <w:szCs w:val="24"/>
        </w:rPr>
        <w:t xml:space="preserve"> </w:t>
      </w:r>
      <w:r w:rsidRPr="00B82273">
        <w:rPr>
          <w:rFonts w:cs="Times New Roman"/>
          <w:color w:val="000000"/>
          <w:szCs w:val="24"/>
        </w:rPr>
        <w:t>ilişkin olarak Valiliklere gönderilen Emniyet Genel Müdürlüğü'nün 22/12/2013</w:t>
      </w:r>
      <w:r w:rsidR="00D67B11">
        <w:rPr>
          <w:rFonts w:cs="Times New Roman"/>
          <w:color w:val="000000"/>
          <w:szCs w:val="24"/>
        </w:rPr>
        <w:t xml:space="preserve"> </w:t>
      </w:r>
      <w:r w:rsidRPr="00B82273">
        <w:rPr>
          <w:rFonts w:cs="Times New Roman"/>
          <w:color w:val="000000"/>
          <w:szCs w:val="24"/>
        </w:rPr>
        <w:t xml:space="preserve">günlü, 555-198125 sayılı </w:t>
      </w:r>
      <w:proofErr w:type="spellStart"/>
      <w:r w:rsidRPr="00B82273">
        <w:rPr>
          <w:rFonts w:cs="Times New Roman"/>
          <w:color w:val="000000"/>
          <w:szCs w:val="24"/>
        </w:rPr>
        <w:t>Genelge'sinin</w:t>
      </w:r>
      <w:proofErr w:type="spellEnd"/>
      <w:r w:rsidRPr="00B82273">
        <w:rPr>
          <w:rFonts w:cs="Times New Roman"/>
          <w:color w:val="000000"/>
          <w:szCs w:val="24"/>
        </w:rPr>
        <w:t xml:space="preserve"> iptali ve yürütmenin durdurulması istemiyle</w:t>
      </w:r>
      <w:r w:rsidR="00D67B11">
        <w:rPr>
          <w:rFonts w:cs="Times New Roman"/>
          <w:color w:val="000000"/>
          <w:szCs w:val="24"/>
        </w:rPr>
        <w:t xml:space="preserve"> </w:t>
      </w:r>
      <w:r w:rsidRPr="00B82273">
        <w:rPr>
          <w:rFonts w:cs="Times New Roman"/>
          <w:color w:val="000000"/>
          <w:szCs w:val="24"/>
        </w:rPr>
        <w:t>açılan davada; Danıştay Onuncu Dairesince verilen yürütmenin durdurulması</w:t>
      </w:r>
      <w:r w:rsidR="00D67B11">
        <w:rPr>
          <w:rFonts w:cs="Times New Roman"/>
          <w:color w:val="000000"/>
          <w:szCs w:val="24"/>
        </w:rPr>
        <w:t xml:space="preserve"> </w:t>
      </w:r>
      <w:r w:rsidRPr="00B82273">
        <w:rPr>
          <w:rFonts w:cs="Times New Roman"/>
          <w:color w:val="000000"/>
          <w:szCs w:val="24"/>
        </w:rPr>
        <w:t>isteminin reddine ilişkin 08/01/2015 günlü, E:2014/3364 sayılı karara, davacı itiraz</w:t>
      </w:r>
      <w:r w:rsidR="00D67B11">
        <w:rPr>
          <w:rFonts w:cs="Times New Roman"/>
          <w:color w:val="000000"/>
          <w:szCs w:val="24"/>
        </w:rPr>
        <w:t xml:space="preserve"> </w:t>
      </w:r>
      <w:r w:rsidRPr="00B82273">
        <w:rPr>
          <w:rFonts w:cs="Times New Roman"/>
          <w:color w:val="000000"/>
          <w:szCs w:val="24"/>
        </w:rPr>
        <w:t>etmekte ve yürütmenin durdurulmasını istemektedir.</w:t>
      </w:r>
    </w:p>
    <w:p w:rsidR="00B82273" w:rsidRPr="00B82273" w:rsidRDefault="00B82273" w:rsidP="00B82273">
      <w:pPr>
        <w:autoSpaceDE w:val="0"/>
        <w:autoSpaceDN w:val="0"/>
        <w:adjustRightInd w:val="0"/>
        <w:spacing w:before="240" w:line="240" w:lineRule="auto"/>
        <w:jc w:val="both"/>
        <w:rPr>
          <w:rFonts w:cs="Times New Roman"/>
          <w:color w:val="000000"/>
          <w:szCs w:val="24"/>
        </w:rPr>
      </w:pPr>
      <w:r w:rsidRPr="00B82273">
        <w:rPr>
          <w:rFonts w:cs="Times New Roman"/>
          <w:color w:val="000000"/>
          <w:szCs w:val="24"/>
        </w:rPr>
        <w:t>Dava konusu işlemle, Emniyet Teşkilatının basınla ilişkilerini düzenleyen mevzuat ve</w:t>
      </w:r>
      <w:r w:rsidR="00D67B11">
        <w:rPr>
          <w:rFonts w:cs="Times New Roman"/>
          <w:color w:val="000000"/>
          <w:szCs w:val="24"/>
        </w:rPr>
        <w:t xml:space="preserve"> </w:t>
      </w:r>
      <w:r w:rsidRPr="00B82273">
        <w:rPr>
          <w:rFonts w:cs="Times New Roman"/>
          <w:color w:val="000000"/>
          <w:szCs w:val="24"/>
        </w:rPr>
        <w:t>talimatlara riayet edilmesiyle ilgili olarak, 657 sayılı Devlet Memurları</w:t>
      </w:r>
      <w:r w:rsidR="00D67B11">
        <w:rPr>
          <w:rFonts w:cs="Times New Roman"/>
          <w:color w:val="000000"/>
          <w:szCs w:val="24"/>
        </w:rPr>
        <w:t xml:space="preserve"> </w:t>
      </w:r>
      <w:r w:rsidRPr="00B82273">
        <w:rPr>
          <w:rFonts w:cs="Times New Roman"/>
          <w:color w:val="000000"/>
          <w:szCs w:val="24"/>
        </w:rPr>
        <w:t xml:space="preserve">Kanunu'nun </w:t>
      </w:r>
      <w:r w:rsidRPr="00B82273">
        <w:rPr>
          <w:rFonts w:cs="Times New Roman"/>
          <w:color w:val="0000FF"/>
          <w:szCs w:val="24"/>
        </w:rPr>
        <w:t>15</w:t>
      </w:r>
      <w:r w:rsidRPr="00B82273">
        <w:rPr>
          <w:rFonts w:cs="Times New Roman"/>
          <w:color w:val="000000"/>
          <w:szCs w:val="24"/>
        </w:rPr>
        <w:t>. Maddesi çerçevesinde, kimlerin basına bilgi veya demeç vermeye</w:t>
      </w:r>
      <w:r w:rsidR="00D67B11">
        <w:rPr>
          <w:rFonts w:cs="Times New Roman"/>
          <w:color w:val="000000"/>
          <w:szCs w:val="24"/>
        </w:rPr>
        <w:t xml:space="preserve"> </w:t>
      </w:r>
      <w:r w:rsidRPr="00B82273">
        <w:rPr>
          <w:rFonts w:cs="Times New Roman"/>
          <w:color w:val="000000"/>
          <w:szCs w:val="24"/>
        </w:rPr>
        <w:t>yetkili oldukları belirtildikten sonra "... ayrıca merkez ve taşra birimlerinde basın</w:t>
      </w:r>
      <w:r w:rsidR="00D67B11">
        <w:rPr>
          <w:rFonts w:cs="Times New Roman"/>
          <w:color w:val="000000"/>
          <w:szCs w:val="24"/>
        </w:rPr>
        <w:t xml:space="preserve"> </w:t>
      </w:r>
      <w:r w:rsidRPr="00B82273">
        <w:rPr>
          <w:rFonts w:cs="Times New Roman"/>
          <w:color w:val="000000"/>
          <w:szCs w:val="24"/>
        </w:rPr>
        <w:t>mensuplarına tahsis edilen odaların iptal edilerek basın mensuplarının emniyet bina</w:t>
      </w:r>
      <w:r w:rsidR="00D67B11">
        <w:rPr>
          <w:rFonts w:cs="Times New Roman"/>
          <w:color w:val="000000"/>
          <w:szCs w:val="24"/>
        </w:rPr>
        <w:t xml:space="preserve"> </w:t>
      </w:r>
      <w:r w:rsidRPr="00B82273">
        <w:rPr>
          <w:rFonts w:cs="Times New Roman"/>
          <w:color w:val="000000"/>
          <w:szCs w:val="24"/>
        </w:rPr>
        <w:t>ve eklentilerine girişlerine izin verilmemesi</w:t>
      </w:r>
      <w:proofErr w:type="gramStart"/>
      <w:r w:rsidRPr="00B82273">
        <w:rPr>
          <w:rFonts w:cs="Times New Roman"/>
          <w:color w:val="000000"/>
          <w:szCs w:val="24"/>
        </w:rPr>
        <w:t>..</w:t>
      </w:r>
      <w:proofErr w:type="gramEnd"/>
      <w:r w:rsidRPr="00B82273">
        <w:rPr>
          <w:rFonts w:cs="Times New Roman"/>
          <w:color w:val="000000"/>
          <w:szCs w:val="24"/>
        </w:rPr>
        <w:t>" düzenlenmiş; böylece, basın mensubu</w:t>
      </w:r>
      <w:r w:rsidR="00D67B11">
        <w:rPr>
          <w:rFonts w:cs="Times New Roman"/>
          <w:color w:val="000000"/>
          <w:szCs w:val="24"/>
        </w:rPr>
        <w:t xml:space="preserve"> </w:t>
      </w:r>
      <w:r w:rsidRPr="00B82273">
        <w:rPr>
          <w:rFonts w:cs="Times New Roman"/>
          <w:color w:val="000000"/>
          <w:szCs w:val="24"/>
        </w:rPr>
        <w:t>odaları iptal edilerek, basın mensuplarının emniyet bina ve eklentilerine girişleri</w:t>
      </w:r>
      <w:r w:rsidR="00D67B11">
        <w:rPr>
          <w:rFonts w:cs="Times New Roman"/>
          <w:color w:val="000000"/>
          <w:szCs w:val="24"/>
        </w:rPr>
        <w:t xml:space="preserve"> </w:t>
      </w:r>
      <w:r w:rsidRPr="00B82273">
        <w:rPr>
          <w:rFonts w:cs="Times New Roman"/>
          <w:color w:val="000000"/>
          <w:szCs w:val="24"/>
        </w:rPr>
        <w:t>yasaklanmıştır.</w:t>
      </w:r>
    </w:p>
    <w:p w:rsidR="00B82273" w:rsidRPr="00B82273" w:rsidRDefault="00B82273" w:rsidP="00B82273">
      <w:pPr>
        <w:autoSpaceDE w:val="0"/>
        <w:autoSpaceDN w:val="0"/>
        <w:adjustRightInd w:val="0"/>
        <w:spacing w:before="240" w:line="240" w:lineRule="auto"/>
        <w:jc w:val="both"/>
        <w:rPr>
          <w:rFonts w:cs="Times New Roman"/>
          <w:color w:val="000000"/>
          <w:szCs w:val="24"/>
        </w:rPr>
      </w:pPr>
      <w:proofErr w:type="gramStart"/>
      <w:r w:rsidRPr="00B82273">
        <w:rPr>
          <w:rFonts w:cs="Times New Roman"/>
          <w:color w:val="000000"/>
          <w:szCs w:val="24"/>
        </w:rPr>
        <w:t>Davacı Baro tarafından, dava konusu Genelge'nin basma bilgi ve demeç vermeye</w:t>
      </w:r>
      <w:r w:rsidR="00D67B11">
        <w:rPr>
          <w:rFonts w:cs="Times New Roman"/>
          <w:color w:val="000000"/>
          <w:szCs w:val="24"/>
        </w:rPr>
        <w:t xml:space="preserve"> </w:t>
      </w:r>
      <w:r w:rsidRPr="00B82273">
        <w:rPr>
          <w:rFonts w:cs="Times New Roman"/>
          <w:color w:val="000000"/>
          <w:szCs w:val="24"/>
        </w:rPr>
        <w:t>yetkili kimselere ilişkin kısmına yönelik herhangi bir hukuka aykırılık iddiası ileri</w:t>
      </w:r>
      <w:r w:rsidR="00D67B11">
        <w:rPr>
          <w:rFonts w:cs="Times New Roman"/>
          <w:color w:val="000000"/>
          <w:szCs w:val="24"/>
        </w:rPr>
        <w:t xml:space="preserve"> </w:t>
      </w:r>
      <w:r w:rsidRPr="00B82273">
        <w:rPr>
          <w:rFonts w:cs="Times New Roman"/>
          <w:color w:val="000000"/>
          <w:szCs w:val="24"/>
        </w:rPr>
        <w:t>sürülmemiş; bu Genelge uyarınca, basın mensuplarının artık Emniyet Müdürlüğü</w:t>
      </w:r>
      <w:r w:rsidR="00D67B11">
        <w:rPr>
          <w:rFonts w:cs="Times New Roman"/>
          <w:color w:val="000000"/>
          <w:szCs w:val="24"/>
        </w:rPr>
        <w:t xml:space="preserve"> </w:t>
      </w:r>
      <w:r w:rsidRPr="00B82273">
        <w:rPr>
          <w:rFonts w:cs="Times New Roman"/>
          <w:color w:val="000000"/>
          <w:szCs w:val="24"/>
        </w:rPr>
        <w:t>hizmet binalarına giriş yapamayacaklarının ve İstanbul İli Vatan Caddesi ve</w:t>
      </w:r>
      <w:r w:rsidR="00D67B11">
        <w:rPr>
          <w:rFonts w:cs="Times New Roman"/>
          <w:color w:val="000000"/>
          <w:szCs w:val="24"/>
        </w:rPr>
        <w:t xml:space="preserve"> </w:t>
      </w:r>
      <w:r w:rsidRPr="00B82273">
        <w:rPr>
          <w:rFonts w:cs="Times New Roman"/>
          <w:color w:val="000000"/>
          <w:szCs w:val="24"/>
        </w:rPr>
        <w:t>Gayrettepe'de bulunan hizmet binalarında bulunan basın odalarının kapatıldığının</w:t>
      </w:r>
      <w:r w:rsidR="00D67B11">
        <w:rPr>
          <w:rFonts w:cs="Times New Roman"/>
          <w:color w:val="000000"/>
          <w:szCs w:val="24"/>
        </w:rPr>
        <w:t xml:space="preserve"> </w:t>
      </w:r>
      <w:r w:rsidRPr="00B82273">
        <w:rPr>
          <w:rFonts w:cs="Times New Roman"/>
          <w:color w:val="000000"/>
          <w:szCs w:val="24"/>
        </w:rPr>
        <w:t>bildirilerek, bu odaları kullanan basın mensuplarının anahtar ve giriş kartlarını teslim</w:t>
      </w:r>
      <w:r w:rsidR="00D67B11">
        <w:rPr>
          <w:rFonts w:cs="Times New Roman"/>
          <w:color w:val="000000"/>
          <w:szCs w:val="24"/>
        </w:rPr>
        <w:t xml:space="preserve"> </w:t>
      </w:r>
      <w:r w:rsidRPr="00B82273">
        <w:rPr>
          <w:rFonts w:cs="Times New Roman"/>
          <w:color w:val="000000"/>
          <w:szCs w:val="24"/>
        </w:rPr>
        <w:t>etmelerinin istenildiği; böylece, basına sansür uygulandığı ve anayasal güvence altına</w:t>
      </w:r>
      <w:r w:rsidR="00D67B11">
        <w:rPr>
          <w:rFonts w:cs="Times New Roman"/>
          <w:color w:val="000000"/>
          <w:szCs w:val="24"/>
        </w:rPr>
        <w:t xml:space="preserve"> </w:t>
      </w:r>
      <w:r w:rsidRPr="00B82273">
        <w:rPr>
          <w:rFonts w:cs="Times New Roman"/>
          <w:color w:val="000000"/>
          <w:szCs w:val="24"/>
        </w:rPr>
        <w:t>alınan halkın bilgi edinme ve haber alma hakkının ihlal edildiği; ayrıca,</w:t>
      </w:r>
      <w:r w:rsidR="00D67B11">
        <w:rPr>
          <w:rFonts w:cs="Times New Roman"/>
          <w:color w:val="000000"/>
          <w:szCs w:val="24"/>
        </w:rPr>
        <w:t xml:space="preserve"> </w:t>
      </w:r>
      <w:r w:rsidRPr="00B82273">
        <w:rPr>
          <w:rFonts w:cs="Times New Roman"/>
          <w:color w:val="000000"/>
          <w:szCs w:val="24"/>
        </w:rPr>
        <w:t>düzenlemenin doğrudan temel bir anayasal hakka ilişkin olması nedeniyle, 1136</w:t>
      </w:r>
      <w:r w:rsidR="00D67B11">
        <w:rPr>
          <w:rFonts w:cs="Times New Roman"/>
          <w:color w:val="000000"/>
          <w:szCs w:val="24"/>
        </w:rPr>
        <w:t xml:space="preserve"> </w:t>
      </w:r>
      <w:r w:rsidRPr="00B82273">
        <w:rPr>
          <w:rFonts w:cs="Times New Roman"/>
          <w:color w:val="000000"/>
          <w:szCs w:val="24"/>
        </w:rPr>
        <w:t>sayılı Avukatlık Kanunu'nda yer alan hükümler ve Danıştay içtihatları doğrultusunda</w:t>
      </w:r>
      <w:r w:rsidR="00D67B11">
        <w:rPr>
          <w:rFonts w:cs="Times New Roman"/>
          <w:color w:val="000000"/>
          <w:szCs w:val="24"/>
        </w:rPr>
        <w:t xml:space="preserve"> </w:t>
      </w:r>
      <w:r w:rsidRPr="00B82273">
        <w:rPr>
          <w:rFonts w:cs="Times New Roman"/>
          <w:color w:val="000000"/>
          <w:szCs w:val="24"/>
        </w:rPr>
        <w:t xml:space="preserve">davayı açmakta </w:t>
      </w:r>
      <w:r w:rsidRPr="00B82273">
        <w:rPr>
          <w:rFonts w:cs="Times New Roman"/>
          <w:color w:val="000000"/>
          <w:szCs w:val="24"/>
        </w:rPr>
        <w:lastRenderedPageBreak/>
        <w:t>menfaatlerinin de bulunduğu iddialarıyla, Genelge'nin sözü edilen</w:t>
      </w:r>
      <w:r w:rsidR="00D67B11">
        <w:rPr>
          <w:rFonts w:cs="Times New Roman"/>
          <w:color w:val="000000"/>
          <w:szCs w:val="24"/>
        </w:rPr>
        <w:t xml:space="preserve"> </w:t>
      </w:r>
      <w:r w:rsidRPr="00B82273">
        <w:rPr>
          <w:rFonts w:cs="Times New Roman"/>
          <w:color w:val="000000"/>
          <w:szCs w:val="24"/>
        </w:rPr>
        <w:t>kısımlarının öncelikle yürütülmesinin durdurulması, esastan da iptali gerektiği ileri</w:t>
      </w:r>
      <w:r w:rsidR="00D67B11">
        <w:rPr>
          <w:rFonts w:cs="Times New Roman"/>
          <w:color w:val="000000"/>
          <w:szCs w:val="24"/>
        </w:rPr>
        <w:t xml:space="preserve"> </w:t>
      </w:r>
      <w:r w:rsidRPr="00B82273">
        <w:rPr>
          <w:rFonts w:cs="Times New Roman"/>
          <w:color w:val="000000"/>
          <w:szCs w:val="24"/>
        </w:rPr>
        <w:t>sürülmüştür.</w:t>
      </w:r>
      <w:proofErr w:type="gramEnd"/>
    </w:p>
    <w:p w:rsidR="00D67B11" w:rsidRDefault="00B82273" w:rsidP="00B82273">
      <w:pPr>
        <w:autoSpaceDE w:val="0"/>
        <w:autoSpaceDN w:val="0"/>
        <w:adjustRightInd w:val="0"/>
        <w:spacing w:before="240" w:line="240" w:lineRule="auto"/>
        <w:jc w:val="both"/>
        <w:rPr>
          <w:rFonts w:cs="Times New Roman"/>
          <w:color w:val="000000"/>
          <w:szCs w:val="24"/>
        </w:rPr>
      </w:pPr>
      <w:proofErr w:type="gramStart"/>
      <w:r w:rsidRPr="00B82273">
        <w:rPr>
          <w:rFonts w:cs="Times New Roman"/>
          <w:color w:val="000000"/>
          <w:szCs w:val="24"/>
          <w:highlight w:val="yellow"/>
        </w:rPr>
        <w:t>Davalı idarece</w:t>
      </w:r>
      <w:r w:rsidRPr="00B82273">
        <w:rPr>
          <w:rFonts w:cs="Times New Roman"/>
          <w:color w:val="000000"/>
          <w:szCs w:val="24"/>
        </w:rPr>
        <w:t>, usul yönünden davacı Baro'nun davayı açmakta menfaatinin</w:t>
      </w:r>
      <w:r w:rsidR="00D67B11">
        <w:rPr>
          <w:rFonts w:cs="Times New Roman"/>
          <w:color w:val="000000"/>
          <w:szCs w:val="24"/>
        </w:rPr>
        <w:t xml:space="preserve"> </w:t>
      </w:r>
      <w:r w:rsidRPr="00B82273">
        <w:rPr>
          <w:rFonts w:cs="Times New Roman"/>
          <w:color w:val="000000"/>
          <w:szCs w:val="24"/>
        </w:rPr>
        <w:t xml:space="preserve">bulunmadığı; </w:t>
      </w:r>
      <w:r w:rsidRPr="00B82273">
        <w:rPr>
          <w:rFonts w:cs="Times New Roman"/>
          <w:color w:val="000000"/>
          <w:szCs w:val="24"/>
          <w:highlight w:val="yellow"/>
        </w:rPr>
        <w:t>düzenlemenin anayasada güvence altına alman hakları ihlal etmediği,</w:t>
      </w:r>
      <w:r w:rsidR="00D67B11" w:rsidRPr="00D67B11">
        <w:rPr>
          <w:rFonts w:cs="Times New Roman"/>
          <w:color w:val="000000"/>
          <w:szCs w:val="24"/>
          <w:highlight w:val="yellow"/>
        </w:rPr>
        <w:t xml:space="preserve"> </w:t>
      </w:r>
      <w:r w:rsidRPr="00B82273">
        <w:rPr>
          <w:rFonts w:cs="Times New Roman"/>
          <w:color w:val="000000"/>
          <w:szCs w:val="24"/>
          <w:highlight w:val="yellow"/>
        </w:rPr>
        <w:t>aksine kişilerin masumiyet karinesinin korunması amacıyla getirildiği;</w:t>
      </w:r>
      <w:r w:rsidRPr="00B82273">
        <w:rPr>
          <w:rFonts w:cs="Times New Roman"/>
          <w:color w:val="000000"/>
          <w:szCs w:val="24"/>
        </w:rPr>
        <w:t xml:space="preserve"> Basın ve</w:t>
      </w:r>
      <w:r w:rsidR="00D67B11">
        <w:rPr>
          <w:rFonts w:cs="Times New Roman"/>
          <w:color w:val="000000"/>
          <w:szCs w:val="24"/>
        </w:rPr>
        <w:t xml:space="preserve"> </w:t>
      </w:r>
      <w:r w:rsidRPr="00B82273">
        <w:rPr>
          <w:rFonts w:cs="Times New Roman"/>
          <w:color w:val="000000"/>
          <w:szCs w:val="24"/>
        </w:rPr>
        <w:t>Halkla İlişkiler Şube Müdürlüğü / Büro Amirliği Kuruluş, Görev ve Çalışma</w:t>
      </w:r>
      <w:r w:rsidR="00D67B11">
        <w:rPr>
          <w:rFonts w:cs="Times New Roman"/>
          <w:color w:val="000000"/>
          <w:szCs w:val="24"/>
        </w:rPr>
        <w:t xml:space="preserve"> </w:t>
      </w:r>
      <w:r w:rsidRPr="00B82273">
        <w:rPr>
          <w:rFonts w:cs="Times New Roman"/>
          <w:color w:val="000000"/>
          <w:szCs w:val="24"/>
        </w:rPr>
        <w:t>Yönetmeliği'nde basın odalarının tahsis edilmesi konusunda takdir yetkileri</w:t>
      </w:r>
      <w:r w:rsidR="00D67B11">
        <w:rPr>
          <w:rFonts w:cs="Times New Roman"/>
          <w:color w:val="000000"/>
          <w:szCs w:val="24"/>
        </w:rPr>
        <w:t xml:space="preserve"> </w:t>
      </w:r>
      <w:r w:rsidRPr="00B82273">
        <w:rPr>
          <w:rFonts w:cs="Times New Roman"/>
          <w:color w:val="000000"/>
          <w:szCs w:val="24"/>
        </w:rPr>
        <w:t>bulunduğu, takdir yetkisi çerçevesinde yapılan tahsisin yine takdir yetkisi</w:t>
      </w:r>
      <w:r w:rsidR="00D67B11">
        <w:rPr>
          <w:rFonts w:cs="Times New Roman"/>
          <w:color w:val="000000"/>
          <w:szCs w:val="24"/>
        </w:rPr>
        <w:t xml:space="preserve"> </w:t>
      </w:r>
      <w:r w:rsidRPr="00B82273">
        <w:rPr>
          <w:rFonts w:cs="Times New Roman"/>
          <w:color w:val="000000"/>
          <w:szCs w:val="24"/>
        </w:rPr>
        <w:t xml:space="preserve">çerçevesinde kaldırılabileceği; dolayısıyla, </w:t>
      </w:r>
      <w:proofErr w:type="spellStart"/>
      <w:r w:rsidRPr="00B82273">
        <w:rPr>
          <w:rFonts w:cs="Times New Roman"/>
          <w:color w:val="000000"/>
          <w:szCs w:val="24"/>
        </w:rPr>
        <w:t>Genelge'de</w:t>
      </w:r>
      <w:proofErr w:type="spellEnd"/>
      <w:r w:rsidRPr="00B82273">
        <w:rPr>
          <w:rFonts w:cs="Times New Roman"/>
          <w:color w:val="000000"/>
          <w:szCs w:val="24"/>
        </w:rPr>
        <w:t xml:space="preserve"> hukuka aykırılık bulunmadığı</w:t>
      </w:r>
      <w:r w:rsidR="00D67B11">
        <w:rPr>
          <w:rFonts w:cs="Times New Roman"/>
          <w:color w:val="000000"/>
          <w:szCs w:val="24"/>
        </w:rPr>
        <w:t xml:space="preserve"> </w:t>
      </w:r>
      <w:r w:rsidRPr="00B82273">
        <w:rPr>
          <w:rFonts w:cs="Times New Roman"/>
          <w:color w:val="000000"/>
          <w:szCs w:val="24"/>
        </w:rPr>
        <w:t>savunulmuştur.</w:t>
      </w:r>
      <w:r w:rsidR="00D67B11">
        <w:rPr>
          <w:rFonts w:cs="Times New Roman"/>
          <w:color w:val="000000"/>
          <w:szCs w:val="24"/>
        </w:rPr>
        <w:t xml:space="preserve"> </w:t>
      </w:r>
      <w:proofErr w:type="gramEnd"/>
    </w:p>
    <w:p w:rsidR="00B82273" w:rsidRPr="00B82273" w:rsidRDefault="00B82273" w:rsidP="00B82273">
      <w:pPr>
        <w:autoSpaceDE w:val="0"/>
        <w:autoSpaceDN w:val="0"/>
        <w:adjustRightInd w:val="0"/>
        <w:spacing w:before="240" w:line="240" w:lineRule="auto"/>
        <w:jc w:val="both"/>
        <w:rPr>
          <w:rFonts w:cs="Times New Roman"/>
          <w:color w:val="000000"/>
          <w:szCs w:val="24"/>
        </w:rPr>
      </w:pPr>
      <w:proofErr w:type="gramStart"/>
      <w:r w:rsidRPr="00B82273">
        <w:rPr>
          <w:rFonts w:cs="Times New Roman"/>
          <w:color w:val="000000"/>
          <w:szCs w:val="24"/>
        </w:rPr>
        <w:t>Danıştay Onuncu Dairesi'nin 10/11/2014 günlü ara kararıyla; dava konusu</w:t>
      </w:r>
      <w:r w:rsidR="00D67B11">
        <w:rPr>
          <w:rFonts w:cs="Times New Roman"/>
          <w:color w:val="000000"/>
          <w:szCs w:val="24"/>
        </w:rPr>
        <w:t xml:space="preserve"> </w:t>
      </w:r>
      <w:r w:rsidRPr="00B82273">
        <w:rPr>
          <w:rFonts w:cs="Times New Roman"/>
          <w:color w:val="000000"/>
          <w:szCs w:val="24"/>
        </w:rPr>
        <w:t>Genelge'nin halen yürürlükte olup olmadığı; basın mensuplarının emniyet binalarına</w:t>
      </w:r>
      <w:r w:rsidR="00D67B11">
        <w:rPr>
          <w:rFonts w:cs="Times New Roman"/>
          <w:color w:val="000000"/>
          <w:szCs w:val="24"/>
        </w:rPr>
        <w:t xml:space="preserve"> </w:t>
      </w:r>
      <w:r w:rsidRPr="00B82273">
        <w:rPr>
          <w:rFonts w:cs="Times New Roman"/>
          <w:color w:val="000000"/>
          <w:szCs w:val="24"/>
        </w:rPr>
        <w:t>girmelerinin yasaklanması sonrasında, basının hangi yöntemlerle bilgilendirildiği,</w:t>
      </w:r>
      <w:r w:rsidR="00D67B11">
        <w:rPr>
          <w:rFonts w:cs="Times New Roman"/>
          <w:color w:val="000000"/>
          <w:szCs w:val="24"/>
        </w:rPr>
        <w:t xml:space="preserve"> </w:t>
      </w:r>
      <w:r w:rsidRPr="00B82273">
        <w:rPr>
          <w:rFonts w:cs="Times New Roman"/>
          <w:color w:val="000000"/>
          <w:szCs w:val="24"/>
        </w:rPr>
        <w:t>basının bilgi edinmesi konusunda nasıl bir tedbir alındığı hususları sorulmuş; davalı</w:t>
      </w:r>
      <w:r w:rsidR="00D67B11">
        <w:rPr>
          <w:rFonts w:cs="Times New Roman"/>
          <w:color w:val="000000"/>
          <w:szCs w:val="24"/>
        </w:rPr>
        <w:t xml:space="preserve"> i</w:t>
      </w:r>
      <w:r w:rsidRPr="00B82273">
        <w:rPr>
          <w:rFonts w:cs="Times New Roman"/>
          <w:color w:val="000000"/>
          <w:szCs w:val="24"/>
        </w:rPr>
        <w:t>dare tarafından, cevaben, dava konusu Genelge'nin halen yürürlükte olduğu; ayrıca</w:t>
      </w:r>
      <w:r w:rsidR="00D67B11">
        <w:rPr>
          <w:rFonts w:cs="Times New Roman"/>
          <w:color w:val="000000"/>
          <w:szCs w:val="24"/>
        </w:rPr>
        <w:t xml:space="preserve"> </w:t>
      </w:r>
      <w:r w:rsidRPr="00B82273">
        <w:rPr>
          <w:rFonts w:cs="Times New Roman"/>
          <w:color w:val="000000"/>
          <w:szCs w:val="24"/>
        </w:rPr>
        <w:t>Kurum'un resmi internet sitesinde yer alan "Duyurular" kısmından</w:t>
      </w:r>
      <w:r w:rsidR="00D67B11">
        <w:rPr>
          <w:rFonts w:cs="Times New Roman"/>
          <w:color w:val="000000"/>
          <w:szCs w:val="24"/>
        </w:rPr>
        <w:t xml:space="preserve"> </w:t>
      </w:r>
      <w:r w:rsidRPr="00B82273">
        <w:rPr>
          <w:rFonts w:cs="Times New Roman"/>
          <w:color w:val="000000"/>
          <w:szCs w:val="24"/>
        </w:rPr>
        <w:t>kamuoyunun bilgilendirildiği belirtilmiştir.</w:t>
      </w:r>
      <w:proofErr w:type="gramEnd"/>
    </w:p>
    <w:p w:rsidR="00B82273" w:rsidRPr="00B82273" w:rsidRDefault="00B82273" w:rsidP="00B82273">
      <w:pPr>
        <w:autoSpaceDE w:val="0"/>
        <w:autoSpaceDN w:val="0"/>
        <w:adjustRightInd w:val="0"/>
        <w:spacing w:before="240" w:line="240" w:lineRule="auto"/>
        <w:jc w:val="both"/>
        <w:rPr>
          <w:rFonts w:cs="Times New Roman"/>
          <w:color w:val="000000"/>
          <w:szCs w:val="24"/>
        </w:rPr>
      </w:pPr>
      <w:r w:rsidRPr="00B82273">
        <w:rPr>
          <w:rFonts w:cs="Times New Roman"/>
          <w:color w:val="000000"/>
          <w:szCs w:val="24"/>
        </w:rPr>
        <w:t xml:space="preserve">Üyeler H. </w:t>
      </w:r>
      <w:proofErr w:type="gramStart"/>
      <w:r w:rsidRPr="00B82273">
        <w:rPr>
          <w:rFonts w:cs="Times New Roman"/>
          <w:color w:val="000000"/>
          <w:szCs w:val="24"/>
        </w:rPr>
        <w:t>G. , A</w:t>
      </w:r>
      <w:proofErr w:type="gramEnd"/>
      <w:r w:rsidRPr="00B82273">
        <w:rPr>
          <w:rFonts w:cs="Times New Roman"/>
          <w:color w:val="000000"/>
          <w:szCs w:val="24"/>
        </w:rPr>
        <w:t>. A. ve O. Y. , davacı Baronun sübjektif ehliyetinin bulunmadığı</w:t>
      </w:r>
      <w:r w:rsidR="00D67B11">
        <w:rPr>
          <w:rFonts w:cs="Times New Roman"/>
          <w:color w:val="000000"/>
          <w:szCs w:val="24"/>
        </w:rPr>
        <w:t xml:space="preserve"> </w:t>
      </w:r>
      <w:r w:rsidRPr="00B82273">
        <w:rPr>
          <w:rFonts w:cs="Times New Roman"/>
          <w:color w:val="000000"/>
          <w:szCs w:val="24"/>
        </w:rPr>
        <w:t>yönündeki oylarına karşılık; 1136 sayılı Avukatlık Kanunu'nun 4667 sayılı Yasa ile</w:t>
      </w:r>
      <w:r w:rsidR="00D67B11">
        <w:rPr>
          <w:rFonts w:cs="Times New Roman"/>
          <w:color w:val="000000"/>
          <w:szCs w:val="24"/>
        </w:rPr>
        <w:t xml:space="preserve"> </w:t>
      </w:r>
      <w:r w:rsidRPr="00B82273">
        <w:rPr>
          <w:rFonts w:cs="Times New Roman"/>
          <w:color w:val="000000"/>
          <w:szCs w:val="24"/>
        </w:rPr>
        <w:t xml:space="preserve">değişik </w:t>
      </w:r>
      <w:r w:rsidRPr="00B82273">
        <w:rPr>
          <w:rFonts w:cs="Times New Roman"/>
          <w:color w:val="0000FF"/>
          <w:szCs w:val="24"/>
        </w:rPr>
        <w:t>76</w:t>
      </w:r>
      <w:r w:rsidRPr="00B82273">
        <w:rPr>
          <w:rFonts w:cs="Times New Roman"/>
          <w:color w:val="000000"/>
          <w:szCs w:val="24"/>
        </w:rPr>
        <w:t>. maddesinde; Barolar, ... hukukun üstünlüğünü, insan haklarını savunmak</w:t>
      </w:r>
      <w:r w:rsidR="00D67B11">
        <w:rPr>
          <w:rFonts w:cs="Times New Roman"/>
          <w:color w:val="000000"/>
          <w:szCs w:val="24"/>
        </w:rPr>
        <w:t xml:space="preserve"> </w:t>
      </w:r>
      <w:r w:rsidRPr="00B82273">
        <w:rPr>
          <w:rFonts w:cs="Times New Roman"/>
          <w:color w:val="000000"/>
          <w:szCs w:val="24"/>
        </w:rPr>
        <w:t xml:space="preserve">ve korumak, </w:t>
      </w:r>
      <w:proofErr w:type="gramStart"/>
      <w:r w:rsidRPr="00B82273">
        <w:rPr>
          <w:rFonts w:cs="Times New Roman"/>
          <w:color w:val="000000"/>
          <w:szCs w:val="24"/>
        </w:rPr>
        <w:t>...,</w:t>
      </w:r>
      <w:proofErr w:type="gramEnd"/>
      <w:r w:rsidRPr="00B82273">
        <w:rPr>
          <w:rFonts w:cs="Times New Roman"/>
          <w:color w:val="000000"/>
          <w:szCs w:val="24"/>
        </w:rPr>
        <w:t xml:space="preserve"> amacıyla çalışmalarını demokratik ilkelere göre sürdüren</w:t>
      </w:r>
      <w:r w:rsidR="00D67B11">
        <w:rPr>
          <w:rFonts w:cs="Times New Roman"/>
          <w:color w:val="000000"/>
          <w:szCs w:val="24"/>
        </w:rPr>
        <w:t xml:space="preserve"> </w:t>
      </w:r>
      <w:r w:rsidRPr="00B82273">
        <w:rPr>
          <w:rFonts w:cs="Times New Roman"/>
          <w:color w:val="000000"/>
          <w:szCs w:val="24"/>
        </w:rPr>
        <w:t>kamu kurumu niteliğinde meslek kuruluşu olarak tanımlanmış olup, dava konusu</w:t>
      </w:r>
      <w:r w:rsidR="00D67B11">
        <w:rPr>
          <w:rFonts w:cs="Times New Roman"/>
          <w:color w:val="000000"/>
          <w:szCs w:val="24"/>
        </w:rPr>
        <w:t xml:space="preserve"> </w:t>
      </w:r>
      <w:r w:rsidRPr="00B82273">
        <w:rPr>
          <w:rFonts w:cs="Times New Roman"/>
          <w:color w:val="000000"/>
          <w:szCs w:val="24"/>
        </w:rPr>
        <w:t>Genelge ile anayasal bir temel hak olan ifade özgürlüğü, basının bilgi ve halkın haber</w:t>
      </w:r>
      <w:r w:rsidR="00D67B11">
        <w:rPr>
          <w:rFonts w:cs="Times New Roman"/>
          <w:color w:val="000000"/>
          <w:szCs w:val="24"/>
        </w:rPr>
        <w:t xml:space="preserve"> </w:t>
      </w:r>
      <w:r w:rsidRPr="00B82273">
        <w:rPr>
          <w:rFonts w:cs="Times New Roman"/>
          <w:color w:val="000000"/>
          <w:szCs w:val="24"/>
        </w:rPr>
        <w:t xml:space="preserve">alma hakkına ilişkin doğrudan bir düzenleme yapıldığından, Baro'nun, </w:t>
      </w:r>
      <w:proofErr w:type="spellStart"/>
      <w:r w:rsidRPr="00B82273">
        <w:rPr>
          <w:rFonts w:cs="Times New Roman"/>
          <w:color w:val="000000"/>
          <w:szCs w:val="24"/>
        </w:rPr>
        <w:t>budüzenlemeyi</w:t>
      </w:r>
      <w:proofErr w:type="spellEnd"/>
      <w:r w:rsidRPr="00B82273">
        <w:rPr>
          <w:rFonts w:cs="Times New Roman"/>
          <w:color w:val="000000"/>
          <w:szCs w:val="24"/>
        </w:rPr>
        <w:t xml:space="preserve"> dava konusu etmekte ehliyetinin bulunduğuna oyçokluğu ile karar</w:t>
      </w:r>
      <w:r w:rsidR="00D67B11">
        <w:rPr>
          <w:rFonts w:cs="Times New Roman"/>
          <w:color w:val="000000"/>
          <w:szCs w:val="24"/>
        </w:rPr>
        <w:t xml:space="preserve"> </w:t>
      </w:r>
      <w:r w:rsidRPr="00B82273">
        <w:rPr>
          <w:rFonts w:cs="Times New Roman"/>
          <w:color w:val="000000"/>
          <w:szCs w:val="24"/>
        </w:rPr>
        <w:t>verilerek, işin esasının incelenmesine geçildi.</w:t>
      </w:r>
    </w:p>
    <w:p w:rsidR="00D67B11" w:rsidRDefault="00B82273" w:rsidP="00B82273">
      <w:pPr>
        <w:autoSpaceDE w:val="0"/>
        <w:autoSpaceDN w:val="0"/>
        <w:adjustRightInd w:val="0"/>
        <w:spacing w:before="240" w:line="240" w:lineRule="auto"/>
        <w:jc w:val="both"/>
        <w:rPr>
          <w:rFonts w:cs="Times New Roman"/>
          <w:color w:val="000000"/>
          <w:szCs w:val="24"/>
        </w:rPr>
      </w:pPr>
      <w:proofErr w:type="gramStart"/>
      <w:r w:rsidRPr="00B82273">
        <w:rPr>
          <w:rFonts w:cs="Times New Roman"/>
          <w:color w:val="000000"/>
          <w:szCs w:val="24"/>
          <w:highlight w:val="yellow"/>
        </w:rPr>
        <w:t>Anayasa Mahkemesi ve Avrupa İnsan Hakları Mahkemesi'nin pek çok kararında da</w:t>
      </w:r>
      <w:r w:rsidR="00D67B11" w:rsidRPr="00D67B11">
        <w:rPr>
          <w:rFonts w:cs="Times New Roman"/>
          <w:color w:val="000000"/>
          <w:szCs w:val="24"/>
          <w:highlight w:val="yellow"/>
        </w:rPr>
        <w:t xml:space="preserve"> </w:t>
      </w:r>
      <w:r w:rsidRPr="00B82273">
        <w:rPr>
          <w:rFonts w:cs="Times New Roman"/>
          <w:color w:val="000000"/>
          <w:szCs w:val="24"/>
          <w:highlight w:val="yellow"/>
        </w:rPr>
        <w:t>belirtildiği üzere, ifade özgürlüğü, sadece "düşünce ve kanaate sahip olma"</w:t>
      </w:r>
      <w:r w:rsidR="00D67B11" w:rsidRPr="00D67B11">
        <w:rPr>
          <w:rFonts w:cs="Times New Roman"/>
          <w:color w:val="000000"/>
          <w:szCs w:val="24"/>
          <w:highlight w:val="yellow"/>
        </w:rPr>
        <w:t xml:space="preserve"> </w:t>
      </w:r>
      <w:r w:rsidRPr="00B82273">
        <w:rPr>
          <w:rFonts w:cs="Times New Roman"/>
          <w:color w:val="000000"/>
          <w:szCs w:val="24"/>
          <w:highlight w:val="yellow"/>
        </w:rPr>
        <w:t>özgürlüğünü değil aynı zamanda sahip olunan "düşünce ve kanaati ( görüşü )</w:t>
      </w:r>
      <w:r w:rsidR="00D67B11" w:rsidRPr="00D67B11">
        <w:rPr>
          <w:rFonts w:cs="Times New Roman"/>
          <w:color w:val="000000"/>
          <w:szCs w:val="24"/>
          <w:highlight w:val="yellow"/>
        </w:rPr>
        <w:t xml:space="preserve"> </w:t>
      </w:r>
      <w:r w:rsidRPr="00B82273">
        <w:rPr>
          <w:rFonts w:cs="Times New Roman"/>
          <w:color w:val="000000"/>
          <w:szCs w:val="24"/>
          <w:highlight w:val="yellow"/>
        </w:rPr>
        <w:t>açıklama ve yayma", buna bağlı olarak, "haber veya görüş alma ve verme"</w:t>
      </w:r>
      <w:r w:rsidR="00D67B11" w:rsidRPr="00D67B11">
        <w:rPr>
          <w:rFonts w:cs="Times New Roman"/>
          <w:color w:val="000000"/>
          <w:szCs w:val="24"/>
          <w:highlight w:val="yellow"/>
        </w:rPr>
        <w:t xml:space="preserve"> </w:t>
      </w:r>
      <w:r w:rsidRPr="00B82273">
        <w:rPr>
          <w:rFonts w:cs="Times New Roman"/>
          <w:color w:val="000000"/>
          <w:szCs w:val="24"/>
          <w:highlight w:val="yellow"/>
        </w:rPr>
        <w:t xml:space="preserve">özgürlüklerini de kapsaması nedeniyle, dava konusu </w:t>
      </w:r>
      <w:proofErr w:type="spellStart"/>
      <w:r w:rsidRPr="00B82273">
        <w:rPr>
          <w:rFonts w:cs="Times New Roman"/>
          <w:color w:val="000000"/>
          <w:szCs w:val="24"/>
          <w:highlight w:val="yellow"/>
        </w:rPr>
        <w:t>Genelge'de</w:t>
      </w:r>
      <w:proofErr w:type="spellEnd"/>
      <w:r w:rsidRPr="00B82273">
        <w:rPr>
          <w:rFonts w:cs="Times New Roman"/>
          <w:color w:val="000000"/>
          <w:szCs w:val="24"/>
          <w:highlight w:val="yellow"/>
        </w:rPr>
        <w:t xml:space="preserve"> düzenlenen, Emniyet</w:t>
      </w:r>
      <w:r w:rsidR="00D67B11" w:rsidRPr="00D67B11">
        <w:rPr>
          <w:rFonts w:cs="Times New Roman"/>
          <w:color w:val="000000"/>
          <w:szCs w:val="24"/>
          <w:highlight w:val="yellow"/>
        </w:rPr>
        <w:t xml:space="preserve"> </w:t>
      </w:r>
      <w:r w:rsidRPr="00B82273">
        <w:rPr>
          <w:rFonts w:cs="Times New Roman"/>
          <w:color w:val="000000"/>
          <w:szCs w:val="24"/>
          <w:highlight w:val="yellow"/>
        </w:rPr>
        <w:t>binalarında bulunan ve basına tahsis edilen odaların tahsisinin iptali ve basın</w:t>
      </w:r>
      <w:r w:rsidR="00D67B11" w:rsidRPr="00D67B11">
        <w:rPr>
          <w:rFonts w:cs="Times New Roman"/>
          <w:color w:val="000000"/>
          <w:szCs w:val="24"/>
          <w:highlight w:val="yellow"/>
        </w:rPr>
        <w:t xml:space="preserve"> </w:t>
      </w:r>
      <w:r w:rsidRPr="00B82273">
        <w:rPr>
          <w:rFonts w:cs="Times New Roman"/>
          <w:color w:val="000000"/>
          <w:szCs w:val="24"/>
          <w:highlight w:val="yellow"/>
        </w:rPr>
        <w:t>mensuplarının Emniyet binalarına girişinin yasaklanması hususu üst hukuk</w:t>
      </w:r>
      <w:r w:rsidR="00D67B11" w:rsidRPr="00D67B11">
        <w:rPr>
          <w:rFonts w:cs="Times New Roman"/>
          <w:color w:val="000000"/>
          <w:szCs w:val="24"/>
          <w:highlight w:val="yellow"/>
        </w:rPr>
        <w:t xml:space="preserve"> </w:t>
      </w:r>
      <w:r w:rsidRPr="00B82273">
        <w:rPr>
          <w:rFonts w:cs="Times New Roman"/>
          <w:color w:val="000000"/>
          <w:szCs w:val="24"/>
          <w:highlight w:val="yellow"/>
        </w:rPr>
        <w:t>kurallarına aykırı olup olmadığı yanında, öncelikle bu yönlerden irdelenmelidir.</w:t>
      </w:r>
      <w:proofErr w:type="gramEnd"/>
    </w:p>
    <w:p w:rsidR="00B82273" w:rsidRPr="00B82273" w:rsidRDefault="00B82273" w:rsidP="00B82273">
      <w:pPr>
        <w:autoSpaceDE w:val="0"/>
        <w:autoSpaceDN w:val="0"/>
        <w:adjustRightInd w:val="0"/>
        <w:spacing w:before="240" w:line="240" w:lineRule="auto"/>
        <w:jc w:val="both"/>
        <w:rPr>
          <w:rFonts w:cs="Times New Roman"/>
          <w:color w:val="000000"/>
          <w:szCs w:val="24"/>
        </w:rPr>
      </w:pPr>
      <w:r w:rsidRPr="00B82273">
        <w:rPr>
          <w:rFonts w:cs="Times New Roman"/>
          <w:color w:val="000000"/>
          <w:szCs w:val="24"/>
          <w:highlight w:val="yellow"/>
        </w:rPr>
        <w:t>Anayasa'nın "Haberleşme hürriyeti" başlıklı 22. maddesinde</w:t>
      </w:r>
      <w:r w:rsidRPr="00B82273">
        <w:rPr>
          <w:rFonts w:cs="Times New Roman"/>
          <w:color w:val="000000"/>
          <w:szCs w:val="24"/>
        </w:rPr>
        <w:t>, " Herkes, haberleşme</w:t>
      </w:r>
      <w:r w:rsidR="00D67B11">
        <w:rPr>
          <w:rFonts w:cs="Times New Roman"/>
          <w:color w:val="000000"/>
          <w:szCs w:val="24"/>
        </w:rPr>
        <w:t xml:space="preserve"> </w:t>
      </w:r>
      <w:r w:rsidRPr="00B82273">
        <w:rPr>
          <w:rFonts w:cs="Times New Roman"/>
          <w:color w:val="000000"/>
          <w:szCs w:val="24"/>
        </w:rPr>
        <w:t>hürriyetine sahiptir Haberleşmenin gizliliği esastır. Millî güvenlik, kamu düzeni, suç</w:t>
      </w:r>
      <w:r w:rsidR="00D67B11">
        <w:rPr>
          <w:rFonts w:cs="Times New Roman"/>
          <w:color w:val="000000"/>
          <w:szCs w:val="24"/>
        </w:rPr>
        <w:t xml:space="preserve"> </w:t>
      </w:r>
      <w:r w:rsidRPr="00B82273">
        <w:rPr>
          <w:rFonts w:cs="Times New Roman"/>
          <w:color w:val="000000"/>
          <w:szCs w:val="24"/>
        </w:rPr>
        <w:t>işlenmesinin önlenmesi, genel sağlık ve genel ahlâkın korunması veya başkalarının</w:t>
      </w:r>
      <w:r w:rsidR="00D67B11">
        <w:rPr>
          <w:rFonts w:cs="Times New Roman"/>
          <w:color w:val="000000"/>
          <w:szCs w:val="24"/>
        </w:rPr>
        <w:t xml:space="preserve"> </w:t>
      </w:r>
      <w:r w:rsidRPr="00B82273">
        <w:rPr>
          <w:rFonts w:cs="Times New Roman"/>
          <w:color w:val="000000"/>
          <w:szCs w:val="24"/>
        </w:rPr>
        <w:t>hak ve özgürlüklerinin korunması sebeplerinden biri veya birkaçına bağlı olarak</w:t>
      </w:r>
      <w:r w:rsidR="00D67B11">
        <w:rPr>
          <w:rFonts w:cs="Times New Roman"/>
          <w:color w:val="000000"/>
          <w:szCs w:val="24"/>
        </w:rPr>
        <w:t xml:space="preserve"> </w:t>
      </w:r>
      <w:r w:rsidRPr="00B82273">
        <w:rPr>
          <w:rFonts w:cs="Times New Roman"/>
          <w:color w:val="000000"/>
          <w:szCs w:val="24"/>
        </w:rPr>
        <w:t xml:space="preserve">usulüne göre verilmiş hâkim karan olmadıkça; ... </w:t>
      </w:r>
      <w:proofErr w:type="gramStart"/>
      <w:r w:rsidRPr="00B82273">
        <w:rPr>
          <w:rFonts w:cs="Times New Roman"/>
          <w:color w:val="000000"/>
          <w:szCs w:val="24"/>
        </w:rPr>
        <w:t>haberleşme</w:t>
      </w:r>
      <w:proofErr w:type="gramEnd"/>
      <w:r w:rsidRPr="00B82273">
        <w:rPr>
          <w:rFonts w:cs="Times New Roman"/>
          <w:color w:val="000000"/>
          <w:szCs w:val="24"/>
        </w:rPr>
        <w:t xml:space="preserve"> engellenemez ve</w:t>
      </w:r>
      <w:r w:rsidR="00D67B11">
        <w:rPr>
          <w:rFonts w:cs="Times New Roman"/>
          <w:color w:val="000000"/>
          <w:szCs w:val="24"/>
        </w:rPr>
        <w:t xml:space="preserve"> </w:t>
      </w:r>
      <w:r w:rsidRPr="00B82273">
        <w:rPr>
          <w:rFonts w:cs="Times New Roman"/>
          <w:color w:val="000000"/>
          <w:szCs w:val="24"/>
        </w:rPr>
        <w:t>gizliliğine dokunulamaz..."; "</w:t>
      </w:r>
      <w:r w:rsidRPr="00B82273">
        <w:rPr>
          <w:rFonts w:cs="Times New Roman"/>
          <w:color w:val="000000"/>
          <w:szCs w:val="24"/>
          <w:highlight w:val="yellow"/>
        </w:rPr>
        <w:t>Düşünceyi açıklama ve yayma hürriyeti" başlıklı 26.maddesinde</w:t>
      </w:r>
      <w:r w:rsidRPr="00B82273">
        <w:rPr>
          <w:rFonts w:cs="Times New Roman"/>
          <w:color w:val="000000"/>
          <w:szCs w:val="24"/>
        </w:rPr>
        <w:t>, "Herkes, düşünce ve kanaatlerini söz, yazı, resim veya başka yollarla tek</w:t>
      </w:r>
      <w:r w:rsidR="00D67B11">
        <w:rPr>
          <w:rFonts w:cs="Times New Roman"/>
          <w:color w:val="000000"/>
          <w:szCs w:val="24"/>
        </w:rPr>
        <w:t xml:space="preserve"> </w:t>
      </w:r>
      <w:r w:rsidRPr="00B82273">
        <w:rPr>
          <w:rFonts w:cs="Times New Roman"/>
          <w:color w:val="000000"/>
          <w:szCs w:val="24"/>
        </w:rPr>
        <w:t xml:space="preserve">başına veya toplu olarak açıklama ve yayma hakkına sahiptir. </w:t>
      </w:r>
      <w:proofErr w:type="gramStart"/>
      <w:r w:rsidRPr="00B82273">
        <w:rPr>
          <w:rFonts w:cs="Times New Roman"/>
          <w:color w:val="000000"/>
          <w:szCs w:val="24"/>
        </w:rPr>
        <w:t>Bu hürriyet resmi</w:t>
      </w:r>
      <w:r w:rsidR="00D67B11">
        <w:rPr>
          <w:rFonts w:cs="Times New Roman"/>
          <w:color w:val="000000"/>
          <w:szCs w:val="24"/>
        </w:rPr>
        <w:t xml:space="preserve"> </w:t>
      </w:r>
      <w:r w:rsidRPr="00B82273">
        <w:rPr>
          <w:rFonts w:cs="Times New Roman"/>
          <w:color w:val="000000"/>
          <w:szCs w:val="24"/>
        </w:rPr>
        <w:t>makamların müdahalesi olmaksızın haber veya fikir almak ya da vermek serbestliğini</w:t>
      </w:r>
      <w:r w:rsidR="00D67B11">
        <w:rPr>
          <w:rFonts w:cs="Times New Roman"/>
          <w:color w:val="000000"/>
          <w:szCs w:val="24"/>
        </w:rPr>
        <w:t xml:space="preserve"> </w:t>
      </w:r>
      <w:r w:rsidRPr="00B82273">
        <w:rPr>
          <w:rFonts w:cs="Times New Roman"/>
          <w:color w:val="000000"/>
          <w:szCs w:val="24"/>
        </w:rPr>
        <w:t>de kapsar Bu hürriyetlerin kullanılması, milli güvenlik, kamu düzeni, kamu güvenliği,</w:t>
      </w:r>
      <w:r w:rsidR="00D67B11">
        <w:rPr>
          <w:rFonts w:cs="Times New Roman"/>
          <w:color w:val="000000"/>
          <w:szCs w:val="24"/>
        </w:rPr>
        <w:t xml:space="preserve"> </w:t>
      </w:r>
      <w:r w:rsidRPr="00B82273">
        <w:rPr>
          <w:rFonts w:cs="Times New Roman"/>
          <w:color w:val="000000"/>
          <w:szCs w:val="24"/>
        </w:rPr>
        <w:t>Cumhuriyetin temel nitelikleri ve Devletin ülkesi ve milleti ile bölünmez</w:t>
      </w:r>
      <w:r w:rsidR="00D67B11">
        <w:rPr>
          <w:rFonts w:cs="Times New Roman"/>
          <w:color w:val="000000"/>
          <w:szCs w:val="24"/>
        </w:rPr>
        <w:t xml:space="preserve"> </w:t>
      </w:r>
      <w:r w:rsidRPr="00B82273">
        <w:rPr>
          <w:rFonts w:cs="Times New Roman"/>
          <w:color w:val="000000"/>
          <w:szCs w:val="24"/>
        </w:rPr>
        <w:t>bütünlüğünün korunması, suçların önlenmesi, suçluların cezalandırılması, Devlet sırrı</w:t>
      </w:r>
      <w:r w:rsidR="00D67B11">
        <w:rPr>
          <w:rFonts w:cs="Times New Roman"/>
          <w:color w:val="000000"/>
          <w:szCs w:val="24"/>
        </w:rPr>
        <w:t xml:space="preserve"> o</w:t>
      </w:r>
      <w:r w:rsidRPr="00B82273">
        <w:rPr>
          <w:rFonts w:cs="Times New Roman"/>
          <w:color w:val="000000"/>
          <w:szCs w:val="24"/>
        </w:rPr>
        <w:t>larak usulünce belirtilmiş bilgilerin açıklanmaması, başkalarının şöhret veya</w:t>
      </w:r>
      <w:r w:rsidR="00D67B11">
        <w:rPr>
          <w:rFonts w:cs="Times New Roman"/>
          <w:color w:val="000000"/>
          <w:szCs w:val="24"/>
        </w:rPr>
        <w:t xml:space="preserve"> </w:t>
      </w:r>
      <w:r w:rsidRPr="00B82273">
        <w:rPr>
          <w:rFonts w:cs="Times New Roman"/>
          <w:color w:val="000000"/>
          <w:szCs w:val="24"/>
        </w:rPr>
        <w:t>haklarının, özel ve aile hayatlarının yahut kanunun öngördüğü meslek sırlarının</w:t>
      </w:r>
      <w:r w:rsidR="00D67B11">
        <w:rPr>
          <w:rFonts w:cs="Times New Roman"/>
          <w:color w:val="000000"/>
          <w:szCs w:val="24"/>
        </w:rPr>
        <w:t xml:space="preserve"> </w:t>
      </w:r>
      <w:r w:rsidRPr="00B82273">
        <w:rPr>
          <w:rFonts w:cs="Times New Roman"/>
          <w:color w:val="000000"/>
          <w:szCs w:val="24"/>
        </w:rPr>
        <w:t>korunması veya yargılama görevinin gereğine uygun olarak yerine getirilmesi</w:t>
      </w:r>
      <w:r w:rsidR="00D67B11">
        <w:rPr>
          <w:rFonts w:cs="Times New Roman"/>
          <w:color w:val="000000"/>
          <w:szCs w:val="24"/>
        </w:rPr>
        <w:t xml:space="preserve"> </w:t>
      </w:r>
      <w:r w:rsidRPr="00B82273">
        <w:rPr>
          <w:rFonts w:cs="Times New Roman"/>
          <w:color w:val="000000"/>
          <w:szCs w:val="24"/>
        </w:rPr>
        <w:t xml:space="preserve">amaçlarıyla sınırlanabilir. </w:t>
      </w:r>
      <w:proofErr w:type="gramEnd"/>
      <w:r w:rsidRPr="00B82273">
        <w:rPr>
          <w:rFonts w:cs="Times New Roman"/>
          <w:color w:val="000000"/>
          <w:szCs w:val="24"/>
        </w:rPr>
        <w:t>Haber ve düşünceleri yayma araçlarının kullanılmasına</w:t>
      </w:r>
      <w:r w:rsidR="00D67B11">
        <w:rPr>
          <w:rFonts w:cs="Times New Roman"/>
          <w:color w:val="000000"/>
          <w:szCs w:val="24"/>
        </w:rPr>
        <w:t xml:space="preserve"> </w:t>
      </w:r>
      <w:r w:rsidRPr="00B82273">
        <w:rPr>
          <w:rFonts w:cs="Times New Roman"/>
          <w:color w:val="000000"/>
          <w:szCs w:val="24"/>
        </w:rPr>
        <w:t>ilişkin düzenleyici hükümler, bunların yayımını engellememek kaydıyla, düşünceyi</w:t>
      </w:r>
      <w:r w:rsidR="00D67B11">
        <w:rPr>
          <w:rFonts w:cs="Times New Roman"/>
          <w:color w:val="000000"/>
          <w:szCs w:val="24"/>
        </w:rPr>
        <w:t xml:space="preserve"> </w:t>
      </w:r>
      <w:r w:rsidRPr="00B82273">
        <w:rPr>
          <w:rFonts w:cs="Times New Roman"/>
          <w:color w:val="000000"/>
          <w:szCs w:val="24"/>
        </w:rPr>
        <w:t xml:space="preserve">açıklama ve yayma hürriyetinin sınırlanması sayılmaz. Düşünceyi </w:t>
      </w:r>
      <w:r w:rsidRPr="00B82273">
        <w:rPr>
          <w:rFonts w:cs="Times New Roman"/>
          <w:color w:val="000000"/>
          <w:szCs w:val="24"/>
        </w:rPr>
        <w:lastRenderedPageBreak/>
        <w:t>açıklama ve yayma</w:t>
      </w:r>
      <w:r w:rsidR="00D67B11">
        <w:rPr>
          <w:rFonts w:cs="Times New Roman"/>
          <w:color w:val="000000"/>
          <w:szCs w:val="24"/>
        </w:rPr>
        <w:t xml:space="preserve"> </w:t>
      </w:r>
      <w:r w:rsidRPr="00B82273">
        <w:rPr>
          <w:rFonts w:cs="Times New Roman"/>
          <w:color w:val="000000"/>
          <w:szCs w:val="24"/>
        </w:rPr>
        <w:t>hürriyetinin kullanılmasında uygulanacak şekil, şart ve usuller kanunla düzenlenir.";</w:t>
      </w:r>
      <w:r w:rsidR="00D67B11">
        <w:rPr>
          <w:rFonts w:cs="Times New Roman"/>
          <w:color w:val="000000"/>
          <w:szCs w:val="24"/>
        </w:rPr>
        <w:t xml:space="preserve"> </w:t>
      </w:r>
      <w:r w:rsidRPr="00B82273">
        <w:rPr>
          <w:rFonts w:cs="Times New Roman"/>
          <w:color w:val="000000"/>
          <w:szCs w:val="24"/>
        </w:rPr>
        <w:t>"Basın hürriyeti" kenar başlıklı 28. maddesinde ise, "Basın hürdür, sansür edilemez. D</w:t>
      </w:r>
      <w:r w:rsidR="00D67B11">
        <w:rPr>
          <w:rFonts w:cs="Times New Roman"/>
          <w:color w:val="000000"/>
          <w:szCs w:val="24"/>
        </w:rPr>
        <w:t xml:space="preserve">evlet, </w:t>
      </w:r>
      <w:r w:rsidRPr="00B82273">
        <w:rPr>
          <w:rFonts w:cs="Times New Roman"/>
          <w:color w:val="000000"/>
          <w:szCs w:val="24"/>
        </w:rPr>
        <w:t>basın ve haber alma hürriyetlerini sağlayacak tedbirleri alır Basın hürriyetinin</w:t>
      </w:r>
      <w:r w:rsidR="00D67B11">
        <w:rPr>
          <w:rFonts w:cs="Times New Roman"/>
          <w:color w:val="000000"/>
          <w:szCs w:val="24"/>
        </w:rPr>
        <w:t xml:space="preserve"> </w:t>
      </w:r>
      <w:r w:rsidRPr="00B82273">
        <w:rPr>
          <w:rFonts w:cs="Times New Roman"/>
          <w:color w:val="000000"/>
          <w:szCs w:val="24"/>
        </w:rPr>
        <w:t>sınırlanmasında, Anayasanın 26 ve 27'nci maddeleri hükümleri uygulanır..."hükümleri yer almaktadır.</w:t>
      </w:r>
    </w:p>
    <w:p w:rsidR="00B82273" w:rsidRPr="00B82273" w:rsidRDefault="00B82273" w:rsidP="00B82273">
      <w:pPr>
        <w:autoSpaceDE w:val="0"/>
        <w:autoSpaceDN w:val="0"/>
        <w:adjustRightInd w:val="0"/>
        <w:spacing w:before="240" w:line="240" w:lineRule="auto"/>
        <w:jc w:val="both"/>
        <w:rPr>
          <w:rFonts w:cs="Times New Roman"/>
          <w:color w:val="000000"/>
          <w:szCs w:val="24"/>
        </w:rPr>
      </w:pPr>
      <w:r w:rsidRPr="00B82273">
        <w:rPr>
          <w:rFonts w:cs="Times New Roman"/>
          <w:color w:val="000000"/>
          <w:szCs w:val="24"/>
        </w:rPr>
        <w:t xml:space="preserve">Anayasa'nın 26 ve aynı doğrultudaki Avrupa İnsan Hakları Sözleşmesi'nin 10.maddeleri, herkesin kural olarak ifade özgürlüğüne sahip olduğunu </w:t>
      </w:r>
      <w:r w:rsidR="00D67B11" w:rsidRPr="00B82273">
        <w:rPr>
          <w:rFonts w:cs="Times New Roman"/>
          <w:color w:val="000000"/>
          <w:szCs w:val="24"/>
        </w:rPr>
        <w:t>vurgulamış; Anayasa’nın</w:t>
      </w:r>
      <w:r w:rsidRPr="00B82273">
        <w:rPr>
          <w:rFonts w:cs="Times New Roman"/>
          <w:color w:val="000000"/>
          <w:szCs w:val="24"/>
        </w:rPr>
        <w:t xml:space="preserve"> 28, 29 ve 30. maddelerinde basın özgürlüğüne ilişkin ek güvenceler</w:t>
      </w:r>
      <w:r w:rsidR="00D67B11">
        <w:rPr>
          <w:rFonts w:cs="Times New Roman"/>
          <w:color w:val="000000"/>
          <w:szCs w:val="24"/>
        </w:rPr>
        <w:t xml:space="preserve"> </w:t>
      </w:r>
      <w:r w:rsidRPr="00B82273">
        <w:rPr>
          <w:rFonts w:cs="Times New Roman"/>
          <w:color w:val="000000"/>
          <w:szCs w:val="24"/>
        </w:rPr>
        <w:t xml:space="preserve">sağlanmıştır. </w:t>
      </w:r>
      <w:r w:rsidRPr="00B82273">
        <w:rPr>
          <w:rFonts w:cs="Times New Roman"/>
          <w:color w:val="000000"/>
          <w:szCs w:val="24"/>
          <w:highlight w:val="yellow"/>
        </w:rPr>
        <w:t>İfade özgürlüğü, Anayasa'nın 26. maddesinde belirtilen hükümlere</w:t>
      </w:r>
      <w:r w:rsidR="00D67B11" w:rsidRPr="00D67B11">
        <w:rPr>
          <w:rFonts w:cs="Times New Roman"/>
          <w:color w:val="000000"/>
          <w:szCs w:val="24"/>
          <w:highlight w:val="yellow"/>
        </w:rPr>
        <w:t xml:space="preserve"> </w:t>
      </w:r>
      <w:r w:rsidRPr="00B82273">
        <w:rPr>
          <w:rFonts w:cs="Times New Roman"/>
          <w:color w:val="000000"/>
          <w:szCs w:val="24"/>
          <w:highlight w:val="yellow"/>
        </w:rPr>
        <w:t xml:space="preserve">uygun olarak; ayrıca Anayasa'nın 13. maddesi gereğince, temel hak ve </w:t>
      </w:r>
      <w:proofErr w:type="spellStart"/>
      <w:proofErr w:type="gramStart"/>
      <w:r w:rsidRPr="00B82273">
        <w:rPr>
          <w:rFonts w:cs="Times New Roman"/>
          <w:color w:val="000000"/>
          <w:szCs w:val="24"/>
          <w:highlight w:val="yellow"/>
        </w:rPr>
        <w:t>özgürlüklerin,özlerine</w:t>
      </w:r>
      <w:proofErr w:type="spellEnd"/>
      <w:proofErr w:type="gramEnd"/>
      <w:r w:rsidRPr="00B82273">
        <w:rPr>
          <w:rFonts w:cs="Times New Roman"/>
          <w:color w:val="000000"/>
          <w:szCs w:val="24"/>
          <w:highlight w:val="yellow"/>
        </w:rPr>
        <w:t xml:space="preserve"> dokunulmaksızın yalnızca Anayasa'nı</w:t>
      </w:r>
      <w:r w:rsidR="00D67B11" w:rsidRPr="00D67B11">
        <w:rPr>
          <w:rFonts w:cs="Times New Roman"/>
          <w:color w:val="000000"/>
          <w:szCs w:val="24"/>
          <w:highlight w:val="yellow"/>
        </w:rPr>
        <w:t xml:space="preserve">n ilgili maddelerinde belirtilen </w:t>
      </w:r>
      <w:r w:rsidRPr="00B82273">
        <w:rPr>
          <w:rFonts w:cs="Times New Roman"/>
          <w:color w:val="000000"/>
          <w:szCs w:val="24"/>
          <w:highlight w:val="yellow"/>
        </w:rPr>
        <w:t xml:space="preserve">sebeplere bağlı olarak ve ancak kanunla sınırlanabileceğinden, bu sınırlamalar </w:t>
      </w:r>
      <w:proofErr w:type="spellStart"/>
      <w:r w:rsidRPr="00B82273">
        <w:rPr>
          <w:rFonts w:cs="Times New Roman"/>
          <w:color w:val="000000"/>
          <w:szCs w:val="24"/>
          <w:highlight w:val="yellow"/>
        </w:rPr>
        <w:t>da,Anayasa'nın</w:t>
      </w:r>
      <w:proofErr w:type="spellEnd"/>
      <w:r w:rsidRPr="00B82273">
        <w:rPr>
          <w:rFonts w:cs="Times New Roman"/>
          <w:color w:val="000000"/>
          <w:szCs w:val="24"/>
          <w:highlight w:val="yellow"/>
        </w:rPr>
        <w:t xml:space="preserve"> sözüne ve ruhuna, demokratik toplum düzeninin ve laik Cumhuriyetin</w:t>
      </w:r>
      <w:r w:rsidR="00D67B11" w:rsidRPr="00D67B11">
        <w:rPr>
          <w:rFonts w:cs="Times New Roman"/>
          <w:color w:val="000000"/>
          <w:szCs w:val="24"/>
          <w:highlight w:val="yellow"/>
        </w:rPr>
        <w:t xml:space="preserve"> </w:t>
      </w:r>
      <w:r w:rsidRPr="00B82273">
        <w:rPr>
          <w:rFonts w:cs="Times New Roman"/>
          <w:color w:val="000000"/>
          <w:szCs w:val="24"/>
          <w:highlight w:val="yellow"/>
        </w:rPr>
        <w:t>gereklerine ve ölçülülük ilkesine aykırı olamayacağından, bu özgürlüğe ilişkin</w:t>
      </w:r>
      <w:r w:rsidR="00D67B11" w:rsidRPr="00D67B11">
        <w:rPr>
          <w:rFonts w:cs="Times New Roman"/>
          <w:color w:val="000000"/>
          <w:szCs w:val="24"/>
          <w:highlight w:val="yellow"/>
        </w:rPr>
        <w:t xml:space="preserve"> </w:t>
      </w:r>
      <w:r w:rsidRPr="00B82273">
        <w:rPr>
          <w:rFonts w:cs="Times New Roman"/>
          <w:color w:val="000000"/>
          <w:szCs w:val="24"/>
          <w:highlight w:val="yellow"/>
        </w:rPr>
        <w:t>getirilecek sınırlamaların belirtilen gereklere de uygun olması bir zorunluluktur. Bu</w:t>
      </w:r>
      <w:r w:rsidR="00D67B11" w:rsidRPr="00D67B11">
        <w:rPr>
          <w:rFonts w:cs="Times New Roman"/>
          <w:color w:val="000000"/>
          <w:szCs w:val="24"/>
          <w:highlight w:val="yellow"/>
        </w:rPr>
        <w:t xml:space="preserve"> </w:t>
      </w:r>
      <w:r w:rsidRPr="00B82273">
        <w:rPr>
          <w:rFonts w:cs="Times New Roman"/>
          <w:color w:val="000000"/>
          <w:szCs w:val="24"/>
          <w:highlight w:val="yellow"/>
        </w:rPr>
        <w:t>açıdan yargı yerleri, müdahalenin demokratik bir toplumda gerekli olup olmadığını,</w:t>
      </w:r>
      <w:r w:rsidR="00D67B11" w:rsidRPr="00D67B11">
        <w:rPr>
          <w:rFonts w:cs="Times New Roman"/>
          <w:color w:val="000000"/>
          <w:szCs w:val="24"/>
          <w:highlight w:val="yellow"/>
        </w:rPr>
        <w:t xml:space="preserve"> </w:t>
      </w:r>
      <w:r w:rsidRPr="00B82273">
        <w:rPr>
          <w:rFonts w:cs="Times New Roman"/>
          <w:color w:val="000000"/>
          <w:szCs w:val="24"/>
          <w:highlight w:val="yellow"/>
        </w:rPr>
        <w:t>müdahalede bulunulurken hakkın özüne dokunulup dokunulmadığını, ölçülü</w:t>
      </w:r>
      <w:r w:rsidR="00D67B11" w:rsidRPr="00D67B11">
        <w:rPr>
          <w:rFonts w:cs="Times New Roman"/>
          <w:color w:val="000000"/>
          <w:szCs w:val="24"/>
          <w:highlight w:val="yellow"/>
        </w:rPr>
        <w:t xml:space="preserve"> </w:t>
      </w:r>
      <w:r w:rsidRPr="00B82273">
        <w:rPr>
          <w:rFonts w:cs="Times New Roman"/>
          <w:color w:val="000000"/>
          <w:szCs w:val="24"/>
          <w:highlight w:val="yellow"/>
        </w:rPr>
        <w:t>davranılıp davranılmadığını her olayın kendine has özelliklerine göre irdelemelidir.</w:t>
      </w:r>
    </w:p>
    <w:p w:rsidR="00B82273" w:rsidRPr="00B82273" w:rsidRDefault="00B82273" w:rsidP="00B82273">
      <w:pPr>
        <w:autoSpaceDE w:val="0"/>
        <w:autoSpaceDN w:val="0"/>
        <w:adjustRightInd w:val="0"/>
        <w:spacing w:before="240" w:line="240" w:lineRule="auto"/>
        <w:jc w:val="both"/>
        <w:rPr>
          <w:rFonts w:cs="Times New Roman"/>
          <w:color w:val="000000"/>
          <w:szCs w:val="24"/>
        </w:rPr>
      </w:pPr>
      <w:r w:rsidRPr="00B82273">
        <w:rPr>
          <w:rFonts w:cs="Times New Roman"/>
          <w:color w:val="000000"/>
          <w:szCs w:val="24"/>
        </w:rPr>
        <w:t xml:space="preserve">Öte yandan, </w:t>
      </w:r>
      <w:r w:rsidRPr="00B82273">
        <w:rPr>
          <w:rFonts w:cs="Times New Roman"/>
          <w:color w:val="000000"/>
          <w:szCs w:val="24"/>
          <w:highlight w:val="yellow"/>
        </w:rPr>
        <w:t xml:space="preserve">5187 sayılı Basın Kanunu'nun </w:t>
      </w:r>
      <w:r w:rsidRPr="00B82273">
        <w:rPr>
          <w:rFonts w:cs="Times New Roman"/>
          <w:color w:val="0000FF"/>
          <w:szCs w:val="24"/>
          <w:highlight w:val="yellow"/>
        </w:rPr>
        <w:t>3</w:t>
      </w:r>
      <w:r w:rsidRPr="00B82273">
        <w:rPr>
          <w:rFonts w:cs="Times New Roman"/>
          <w:color w:val="000000"/>
          <w:szCs w:val="24"/>
          <w:highlight w:val="yellow"/>
        </w:rPr>
        <w:t>. maddesinde</w:t>
      </w:r>
      <w:r w:rsidRPr="00B82273">
        <w:rPr>
          <w:rFonts w:cs="Times New Roman"/>
          <w:color w:val="000000"/>
          <w:szCs w:val="24"/>
        </w:rPr>
        <w:t>, "Basın özgürdür. Bu</w:t>
      </w:r>
      <w:r w:rsidR="00D67B11">
        <w:rPr>
          <w:rFonts w:cs="Times New Roman"/>
          <w:color w:val="000000"/>
          <w:szCs w:val="24"/>
        </w:rPr>
        <w:t xml:space="preserve"> </w:t>
      </w:r>
      <w:r w:rsidRPr="00B82273">
        <w:rPr>
          <w:rFonts w:cs="Times New Roman"/>
          <w:color w:val="000000"/>
          <w:szCs w:val="24"/>
        </w:rPr>
        <w:t>özgürlük; bilgi edinme, yayma, eleştirme, yorumlama ve eser yaratma haklarını içerir.</w:t>
      </w:r>
    </w:p>
    <w:p w:rsidR="00B82273" w:rsidRPr="00B82273" w:rsidRDefault="00B82273" w:rsidP="00B82273">
      <w:pPr>
        <w:autoSpaceDE w:val="0"/>
        <w:autoSpaceDN w:val="0"/>
        <w:adjustRightInd w:val="0"/>
        <w:spacing w:before="240" w:line="240" w:lineRule="auto"/>
        <w:jc w:val="both"/>
        <w:rPr>
          <w:rFonts w:cs="Times New Roman"/>
          <w:color w:val="000000"/>
          <w:szCs w:val="24"/>
        </w:rPr>
      </w:pPr>
      <w:r w:rsidRPr="00B82273">
        <w:rPr>
          <w:rFonts w:cs="Times New Roman"/>
          <w:color w:val="000000"/>
          <w:szCs w:val="24"/>
        </w:rPr>
        <w:t>Basın özgürlüğünün kullanılması ancak demokratik bir toplumun gereklerine uygun</w:t>
      </w:r>
      <w:r w:rsidR="00D67B11">
        <w:rPr>
          <w:rFonts w:cs="Times New Roman"/>
          <w:color w:val="000000"/>
          <w:szCs w:val="24"/>
        </w:rPr>
        <w:t xml:space="preserve"> </w:t>
      </w:r>
      <w:r w:rsidRPr="00B82273">
        <w:rPr>
          <w:rFonts w:cs="Times New Roman"/>
          <w:color w:val="000000"/>
          <w:szCs w:val="24"/>
        </w:rPr>
        <w:t>olarak; başkalarının şöhret ve haklarının, toplum sağlığının ve ahlakının, milli</w:t>
      </w:r>
      <w:r w:rsidR="00D67B11">
        <w:rPr>
          <w:rFonts w:cs="Times New Roman"/>
          <w:color w:val="000000"/>
          <w:szCs w:val="24"/>
        </w:rPr>
        <w:t xml:space="preserve"> </w:t>
      </w:r>
      <w:r w:rsidRPr="00B82273">
        <w:rPr>
          <w:rFonts w:cs="Times New Roman"/>
          <w:color w:val="000000"/>
          <w:szCs w:val="24"/>
        </w:rPr>
        <w:t>güvenlik, kamu düzeni, kamu güvenliği ve toprak bütünlüğünün korunması, Devlet</w:t>
      </w:r>
      <w:r w:rsidR="00D67B11">
        <w:rPr>
          <w:rFonts w:cs="Times New Roman"/>
          <w:color w:val="000000"/>
          <w:szCs w:val="24"/>
        </w:rPr>
        <w:t xml:space="preserve"> </w:t>
      </w:r>
      <w:r w:rsidRPr="00B82273">
        <w:rPr>
          <w:rFonts w:cs="Times New Roman"/>
          <w:color w:val="000000"/>
          <w:szCs w:val="24"/>
        </w:rPr>
        <w:t>sırlarının açıklanmasının veya suç işlenmesinin önlenmesi, yargı gücünün otorite ve</w:t>
      </w:r>
      <w:r w:rsidR="00D67B11">
        <w:rPr>
          <w:rFonts w:cs="Times New Roman"/>
          <w:color w:val="000000"/>
          <w:szCs w:val="24"/>
        </w:rPr>
        <w:t xml:space="preserve"> </w:t>
      </w:r>
      <w:r w:rsidRPr="00B82273">
        <w:rPr>
          <w:rFonts w:cs="Times New Roman"/>
          <w:color w:val="000000"/>
          <w:szCs w:val="24"/>
        </w:rPr>
        <w:t>tarafsızlığının sağlanması amacıyla sınırlanabilir." hükmüne yer verilmiştir.</w:t>
      </w:r>
    </w:p>
    <w:p w:rsidR="00B82273" w:rsidRPr="00B82273" w:rsidRDefault="00B82273" w:rsidP="00B82273">
      <w:pPr>
        <w:autoSpaceDE w:val="0"/>
        <w:autoSpaceDN w:val="0"/>
        <w:adjustRightInd w:val="0"/>
        <w:spacing w:before="240" w:line="240" w:lineRule="auto"/>
        <w:jc w:val="both"/>
        <w:rPr>
          <w:rFonts w:cs="Times New Roman"/>
          <w:color w:val="000000"/>
          <w:szCs w:val="24"/>
        </w:rPr>
      </w:pPr>
      <w:r w:rsidRPr="00B82273">
        <w:rPr>
          <w:rFonts w:cs="Times New Roman"/>
          <w:color w:val="000000"/>
          <w:szCs w:val="24"/>
          <w:highlight w:val="yellow"/>
        </w:rPr>
        <w:t>Anayasa'nın anılan düzenlemelerinde sadece düşünce ve kanaatler değil, ifadelerin</w:t>
      </w:r>
      <w:r w:rsidR="00D67B11" w:rsidRPr="00D67B11">
        <w:rPr>
          <w:rFonts w:cs="Times New Roman"/>
          <w:color w:val="000000"/>
          <w:szCs w:val="24"/>
          <w:highlight w:val="yellow"/>
        </w:rPr>
        <w:t xml:space="preserve"> </w:t>
      </w:r>
      <w:r w:rsidRPr="00B82273">
        <w:rPr>
          <w:rFonts w:cs="Times New Roman"/>
          <w:color w:val="000000"/>
          <w:szCs w:val="24"/>
          <w:highlight w:val="yellow"/>
        </w:rPr>
        <w:t>biçimleri ve araçları da güvence altına alınmıştır. Bu kapsamda düşünceyi açıklama</w:t>
      </w:r>
      <w:r w:rsidR="00D67B11" w:rsidRPr="00D67B11">
        <w:rPr>
          <w:rFonts w:cs="Times New Roman"/>
          <w:color w:val="000000"/>
          <w:szCs w:val="24"/>
          <w:highlight w:val="yellow"/>
        </w:rPr>
        <w:t xml:space="preserve"> </w:t>
      </w:r>
      <w:r w:rsidRPr="00B82273">
        <w:rPr>
          <w:rFonts w:cs="Times New Roman"/>
          <w:color w:val="000000"/>
          <w:szCs w:val="24"/>
          <w:highlight w:val="yellow"/>
        </w:rPr>
        <w:t>ve yayma özgürlüğünün kullanımında başvurulabilecek araçlar, "söz, yazı, resim veya</w:t>
      </w:r>
      <w:r w:rsidR="00D67B11" w:rsidRPr="00D67B11">
        <w:rPr>
          <w:rFonts w:cs="Times New Roman"/>
          <w:color w:val="000000"/>
          <w:szCs w:val="24"/>
          <w:highlight w:val="yellow"/>
        </w:rPr>
        <w:t xml:space="preserve"> </w:t>
      </w:r>
      <w:r w:rsidRPr="00B82273">
        <w:rPr>
          <w:rFonts w:cs="Times New Roman"/>
          <w:color w:val="000000"/>
          <w:szCs w:val="24"/>
          <w:highlight w:val="yellow"/>
        </w:rPr>
        <w:t>başka yollar" olarak ifade edilmiş ve "başka yollar" ifadesiyle de her türlü ifade</w:t>
      </w:r>
      <w:r w:rsidR="00D67B11" w:rsidRPr="00D67B11">
        <w:rPr>
          <w:rFonts w:cs="Times New Roman"/>
          <w:color w:val="000000"/>
          <w:szCs w:val="24"/>
          <w:highlight w:val="yellow"/>
        </w:rPr>
        <w:t xml:space="preserve"> </w:t>
      </w:r>
      <w:r w:rsidRPr="00B82273">
        <w:rPr>
          <w:rFonts w:cs="Times New Roman"/>
          <w:color w:val="000000"/>
          <w:szCs w:val="24"/>
          <w:highlight w:val="yellow"/>
        </w:rPr>
        <w:t>aracının anayasal koruma altında olduğu vurgulanmıştır. Bu çerçevede, düşünceyi</w:t>
      </w:r>
      <w:r w:rsidR="00D67B11" w:rsidRPr="00D67B11">
        <w:rPr>
          <w:rFonts w:cs="Times New Roman"/>
          <w:color w:val="000000"/>
          <w:szCs w:val="24"/>
          <w:highlight w:val="yellow"/>
        </w:rPr>
        <w:t xml:space="preserve"> </w:t>
      </w:r>
      <w:r w:rsidRPr="00B82273">
        <w:rPr>
          <w:rFonts w:cs="Times New Roman"/>
          <w:color w:val="000000"/>
          <w:szCs w:val="24"/>
          <w:highlight w:val="yellow"/>
        </w:rPr>
        <w:t>açıklama ve yayma özgürlüğü, insanın serbestçe haber ve bilgilere, başkalarının</w:t>
      </w:r>
      <w:r w:rsidR="00D67B11" w:rsidRPr="00D67B11">
        <w:rPr>
          <w:rFonts w:cs="Times New Roman"/>
          <w:color w:val="000000"/>
          <w:szCs w:val="24"/>
          <w:highlight w:val="yellow"/>
        </w:rPr>
        <w:t xml:space="preserve"> </w:t>
      </w:r>
      <w:r w:rsidRPr="00B82273">
        <w:rPr>
          <w:rFonts w:cs="Times New Roman"/>
          <w:color w:val="000000"/>
          <w:szCs w:val="24"/>
          <w:highlight w:val="yellow"/>
        </w:rPr>
        <w:t>fikirlerine ulaşabilmesini de kapsamaktadır.</w:t>
      </w:r>
    </w:p>
    <w:p w:rsidR="00B82273" w:rsidRPr="00B82273" w:rsidRDefault="00B82273" w:rsidP="00B82273">
      <w:pPr>
        <w:autoSpaceDE w:val="0"/>
        <w:autoSpaceDN w:val="0"/>
        <w:adjustRightInd w:val="0"/>
        <w:spacing w:before="240" w:line="240" w:lineRule="auto"/>
        <w:jc w:val="both"/>
        <w:rPr>
          <w:rFonts w:cs="Times New Roman"/>
          <w:color w:val="000000"/>
          <w:szCs w:val="24"/>
        </w:rPr>
      </w:pPr>
      <w:r w:rsidRPr="00B82273">
        <w:rPr>
          <w:rFonts w:cs="Times New Roman"/>
          <w:color w:val="000000"/>
          <w:szCs w:val="24"/>
        </w:rPr>
        <w:t>Bu özgürlük, Anayasa'da yer alan diğer hak ve özgürlüklerin önemli bir kısmını</w:t>
      </w:r>
      <w:r w:rsidR="00D67B11">
        <w:rPr>
          <w:rFonts w:cs="Times New Roman"/>
          <w:color w:val="000000"/>
          <w:szCs w:val="24"/>
        </w:rPr>
        <w:t xml:space="preserve"> </w:t>
      </w:r>
      <w:r w:rsidRPr="00B82273">
        <w:rPr>
          <w:rFonts w:cs="Times New Roman"/>
          <w:color w:val="000000"/>
          <w:szCs w:val="24"/>
        </w:rPr>
        <w:t xml:space="preserve">doğrudan etkilemektedir. </w:t>
      </w:r>
      <w:proofErr w:type="gramStart"/>
      <w:r w:rsidRPr="00B82273">
        <w:rPr>
          <w:rFonts w:cs="Times New Roman"/>
          <w:color w:val="000000"/>
          <w:szCs w:val="24"/>
        </w:rPr>
        <w:t>Zira,</w:t>
      </w:r>
      <w:proofErr w:type="gramEnd"/>
      <w:r w:rsidRPr="00B82273">
        <w:rPr>
          <w:rFonts w:cs="Times New Roman"/>
          <w:color w:val="000000"/>
          <w:szCs w:val="24"/>
        </w:rPr>
        <w:t xml:space="preserve"> gazete, dergi veya kitap biçiminde basın yayın yoluyla</w:t>
      </w:r>
      <w:r w:rsidR="00D67B11">
        <w:rPr>
          <w:rFonts w:cs="Times New Roman"/>
          <w:color w:val="000000"/>
          <w:szCs w:val="24"/>
        </w:rPr>
        <w:t xml:space="preserve"> </w:t>
      </w:r>
      <w:r w:rsidRPr="00B82273">
        <w:rPr>
          <w:rFonts w:cs="Times New Roman"/>
          <w:color w:val="000000"/>
          <w:szCs w:val="24"/>
        </w:rPr>
        <w:t>düşüncenin yayılmasının başlıca aracı olan basın, düşünceyi açıklama ve yayma</w:t>
      </w:r>
      <w:r w:rsidR="00D67B11">
        <w:rPr>
          <w:rFonts w:cs="Times New Roman"/>
          <w:color w:val="000000"/>
          <w:szCs w:val="24"/>
        </w:rPr>
        <w:t xml:space="preserve"> </w:t>
      </w:r>
      <w:r w:rsidRPr="00B82273">
        <w:rPr>
          <w:rFonts w:cs="Times New Roman"/>
          <w:color w:val="000000"/>
          <w:szCs w:val="24"/>
        </w:rPr>
        <w:t>özgürlüğünün kullanılma biçimlerinden biridir.</w:t>
      </w:r>
    </w:p>
    <w:p w:rsidR="00B82273" w:rsidRPr="00B82273" w:rsidRDefault="00B82273" w:rsidP="00B82273">
      <w:pPr>
        <w:autoSpaceDE w:val="0"/>
        <w:autoSpaceDN w:val="0"/>
        <w:adjustRightInd w:val="0"/>
        <w:spacing w:before="240" w:line="240" w:lineRule="auto"/>
        <w:jc w:val="both"/>
        <w:rPr>
          <w:rFonts w:cs="Times New Roman"/>
          <w:color w:val="000000"/>
          <w:szCs w:val="24"/>
        </w:rPr>
      </w:pPr>
      <w:r w:rsidRPr="00B82273">
        <w:rPr>
          <w:rFonts w:cs="Times New Roman"/>
          <w:color w:val="000000"/>
          <w:szCs w:val="24"/>
        </w:rPr>
        <w:t>Diğer taraftan, basın özgürlüğü, Avrupa İnsan Hakları Sözleşmesinde ayrı bir madde</w:t>
      </w:r>
      <w:r w:rsidR="00D67B11">
        <w:rPr>
          <w:rFonts w:cs="Times New Roman"/>
          <w:color w:val="000000"/>
          <w:szCs w:val="24"/>
        </w:rPr>
        <w:t xml:space="preserve"> </w:t>
      </w:r>
      <w:r w:rsidRPr="00B82273">
        <w:rPr>
          <w:rFonts w:cs="Times New Roman"/>
          <w:color w:val="000000"/>
          <w:szCs w:val="24"/>
        </w:rPr>
        <w:t>olarak değil, ifade özgürlüğüne ilişkin 10. madde kapsamında ve yalnızca düşünce ve</w:t>
      </w:r>
      <w:r w:rsidR="00D67B11">
        <w:rPr>
          <w:rFonts w:cs="Times New Roman"/>
          <w:color w:val="000000"/>
          <w:szCs w:val="24"/>
        </w:rPr>
        <w:t xml:space="preserve"> </w:t>
      </w:r>
      <w:r w:rsidRPr="00B82273">
        <w:rPr>
          <w:rFonts w:cs="Times New Roman"/>
          <w:color w:val="000000"/>
          <w:szCs w:val="24"/>
        </w:rPr>
        <w:t>kanaatlerin içeriğini değil iletilme biçimlerini de içerecek şekilde koruma altına</w:t>
      </w:r>
      <w:r w:rsidR="00D67B11">
        <w:rPr>
          <w:rFonts w:cs="Times New Roman"/>
          <w:color w:val="000000"/>
          <w:szCs w:val="24"/>
        </w:rPr>
        <w:t xml:space="preserve"> </w:t>
      </w:r>
      <w:r w:rsidRPr="00B82273">
        <w:rPr>
          <w:rFonts w:cs="Times New Roman"/>
          <w:color w:val="000000"/>
          <w:szCs w:val="24"/>
        </w:rPr>
        <w:t>alınmıştır. Buna karşın bu özgürlük, 1982 Anayasası'nın 28-32. maddelerinde özel</w:t>
      </w:r>
      <w:r w:rsidR="00D67B11">
        <w:rPr>
          <w:rFonts w:cs="Times New Roman"/>
          <w:color w:val="000000"/>
          <w:szCs w:val="24"/>
        </w:rPr>
        <w:t xml:space="preserve"> </w:t>
      </w:r>
      <w:r w:rsidRPr="00B82273">
        <w:rPr>
          <w:rFonts w:cs="Times New Roman"/>
          <w:color w:val="000000"/>
          <w:szCs w:val="24"/>
        </w:rPr>
        <w:t xml:space="preserve">olarak düzenlenmiştir. </w:t>
      </w:r>
      <w:proofErr w:type="gramStart"/>
      <w:r w:rsidRPr="00B82273">
        <w:rPr>
          <w:rFonts w:cs="Times New Roman"/>
          <w:color w:val="000000"/>
          <w:szCs w:val="24"/>
        </w:rPr>
        <w:t>Anayasa Mahkemesi'nin 05/06/1997 günlü, E:1996/70,</w:t>
      </w:r>
      <w:r w:rsidR="00D67B11">
        <w:rPr>
          <w:rFonts w:cs="Times New Roman"/>
          <w:color w:val="000000"/>
          <w:szCs w:val="24"/>
        </w:rPr>
        <w:t xml:space="preserve"> </w:t>
      </w:r>
      <w:r w:rsidRPr="00B82273">
        <w:rPr>
          <w:rFonts w:cs="Times New Roman"/>
          <w:color w:val="000000"/>
          <w:szCs w:val="24"/>
        </w:rPr>
        <w:t>K:1997/53 sayılı kararında da belirtildiği üzere, basın özgürlüğü, gazete, dergi, kitap</w:t>
      </w:r>
      <w:r w:rsidR="00D67B11">
        <w:rPr>
          <w:rFonts w:cs="Times New Roman"/>
          <w:color w:val="000000"/>
          <w:szCs w:val="24"/>
        </w:rPr>
        <w:t xml:space="preserve"> </w:t>
      </w:r>
      <w:r w:rsidRPr="00B82273">
        <w:rPr>
          <w:rFonts w:cs="Times New Roman"/>
          <w:color w:val="000000"/>
          <w:szCs w:val="24"/>
        </w:rPr>
        <w:t>gibi araçlar ile düşünce ve kanaatleri açıklama, yorumlama, bilgi, haber ve</w:t>
      </w:r>
      <w:r w:rsidR="00D67B11">
        <w:rPr>
          <w:rFonts w:cs="Times New Roman"/>
          <w:color w:val="000000"/>
          <w:szCs w:val="24"/>
        </w:rPr>
        <w:t xml:space="preserve"> </w:t>
      </w:r>
      <w:r w:rsidRPr="00B82273">
        <w:rPr>
          <w:rFonts w:cs="Times New Roman"/>
          <w:color w:val="000000"/>
          <w:szCs w:val="24"/>
        </w:rPr>
        <w:t>eleştirilerin yayın ve dağıtım haklarını da kapsayarak, düşüncenin iletilmesini ve</w:t>
      </w:r>
      <w:r w:rsidR="00D67B11">
        <w:rPr>
          <w:rFonts w:cs="Times New Roman"/>
          <w:color w:val="000000"/>
          <w:szCs w:val="24"/>
        </w:rPr>
        <w:t xml:space="preserve"> </w:t>
      </w:r>
      <w:r w:rsidRPr="00B82273">
        <w:rPr>
          <w:rFonts w:cs="Times New Roman"/>
          <w:color w:val="000000"/>
          <w:szCs w:val="24"/>
        </w:rPr>
        <w:t>dolaşımını gerçekleştirip bireyin ve toplumun bilgilenmesini sağlamaktadır.</w:t>
      </w:r>
      <w:r w:rsidR="00D67B11">
        <w:rPr>
          <w:rFonts w:cs="Times New Roman"/>
          <w:color w:val="000000"/>
          <w:szCs w:val="24"/>
        </w:rPr>
        <w:t xml:space="preserve"> </w:t>
      </w:r>
      <w:proofErr w:type="gramEnd"/>
      <w:r w:rsidRPr="00B82273">
        <w:rPr>
          <w:rFonts w:cs="Times New Roman"/>
          <w:color w:val="000000"/>
          <w:szCs w:val="24"/>
        </w:rPr>
        <w:t>Toplumun küçük bir bölümü de dâhil olmak üzere düşüncelerin her türlü araçla</w:t>
      </w:r>
      <w:r w:rsidR="00D67B11">
        <w:rPr>
          <w:rFonts w:cs="Times New Roman"/>
          <w:color w:val="000000"/>
          <w:szCs w:val="24"/>
        </w:rPr>
        <w:t xml:space="preserve"> </w:t>
      </w:r>
      <w:r w:rsidRPr="00B82273">
        <w:rPr>
          <w:rFonts w:cs="Times New Roman"/>
          <w:color w:val="000000"/>
          <w:szCs w:val="24"/>
        </w:rPr>
        <w:t>açıklanması, açıklanan düşünceye taraftar sağlanması, düşünceyi gerçekleştirme</w:t>
      </w:r>
      <w:r w:rsidR="00D67B11">
        <w:rPr>
          <w:rFonts w:cs="Times New Roman"/>
          <w:color w:val="000000"/>
          <w:szCs w:val="24"/>
        </w:rPr>
        <w:t xml:space="preserve"> konusunda </w:t>
      </w:r>
      <w:r w:rsidRPr="00B82273">
        <w:rPr>
          <w:rFonts w:cs="Times New Roman"/>
          <w:color w:val="000000"/>
          <w:szCs w:val="24"/>
        </w:rPr>
        <w:t>ikna etme çabasında bulunulması çoğulcu demokratik düzenin en temel</w:t>
      </w:r>
      <w:r w:rsidR="00D67B11">
        <w:rPr>
          <w:rFonts w:cs="Times New Roman"/>
          <w:color w:val="000000"/>
          <w:szCs w:val="24"/>
        </w:rPr>
        <w:t xml:space="preserve"> </w:t>
      </w:r>
      <w:r w:rsidRPr="00B82273">
        <w:rPr>
          <w:rFonts w:cs="Times New Roman"/>
          <w:color w:val="000000"/>
          <w:szCs w:val="24"/>
        </w:rPr>
        <w:t xml:space="preserve">gereklerindendir. Bu itibarla </w:t>
      </w:r>
      <w:r w:rsidRPr="00B82273">
        <w:rPr>
          <w:rFonts w:cs="Times New Roman"/>
          <w:color w:val="000000"/>
          <w:szCs w:val="24"/>
        </w:rPr>
        <w:lastRenderedPageBreak/>
        <w:t>düşünceyi açıklama ve yayma özgürlüğü ile basın</w:t>
      </w:r>
      <w:r w:rsidR="00D67B11">
        <w:rPr>
          <w:rFonts w:cs="Times New Roman"/>
          <w:color w:val="000000"/>
          <w:szCs w:val="24"/>
        </w:rPr>
        <w:t xml:space="preserve"> </w:t>
      </w:r>
      <w:r w:rsidRPr="00B82273">
        <w:rPr>
          <w:rFonts w:cs="Times New Roman"/>
          <w:color w:val="000000"/>
          <w:szCs w:val="24"/>
        </w:rPr>
        <w:t>özgürlüğü demokrasinin işleyişi açısından hayati bir öneme sahiptir. Basın özgürlüğü</w:t>
      </w:r>
      <w:r w:rsidR="00D67B11">
        <w:rPr>
          <w:rFonts w:cs="Times New Roman"/>
          <w:color w:val="000000"/>
          <w:szCs w:val="24"/>
        </w:rPr>
        <w:t xml:space="preserve"> </w:t>
      </w:r>
      <w:r w:rsidRPr="00B82273">
        <w:rPr>
          <w:rFonts w:cs="Times New Roman"/>
          <w:color w:val="000000"/>
          <w:szCs w:val="24"/>
        </w:rPr>
        <w:t>bir yönüyle halkı ilgilendiren haber ve görüşleri iletme özgürlüğü iken, diğer yönüyle</w:t>
      </w:r>
      <w:r w:rsidR="00D67B11">
        <w:rPr>
          <w:rFonts w:cs="Times New Roman"/>
          <w:color w:val="000000"/>
          <w:szCs w:val="24"/>
        </w:rPr>
        <w:t xml:space="preserve"> </w:t>
      </w:r>
      <w:r w:rsidRPr="00B82273">
        <w:rPr>
          <w:rFonts w:cs="Times New Roman"/>
          <w:color w:val="000000"/>
          <w:szCs w:val="24"/>
        </w:rPr>
        <w:t>de halkın bu bilgi ve görüşleri alma hakkıyla yakından ilgilidir.</w:t>
      </w:r>
    </w:p>
    <w:p w:rsidR="00B82273" w:rsidRPr="00B82273" w:rsidRDefault="00B82273" w:rsidP="00B82273">
      <w:pPr>
        <w:autoSpaceDE w:val="0"/>
        <w:autoSpaceDN w:val="0"/>
        <w:adjustRightInd w:val="0"/>
        <w:spacing w:before="240" w:line="240" w:lineRule="auto"/>
        <w:jc w:val="both"/>
        <w:rPr>
          <w:rFonts w:cs="Times New Roman"/>
          <w:color w:val="000000"/>
          <w:szCs w:val="24"/>
        </w:rPr>
      </w:pPr>
      <w:r w:rsidRPr="00B82273">
        <w:rPr>
          <w:rFonts w:cs="Times New Roman"/>
          <w:color w:val="000000"/>
          <w:szCs w:val="24"/>
        </w:rPr>
        <w:t xml:space="preserve">Ayrıca, </w:t>
      </w:r>
      <w:r w:rsidRPr="00B82273">
        <w:rPr>
          <w:rFonts w:cs="Times New Roman"/>
          <w:color w:val="000000"/>
          <w:szCs w:val="24"/>
          <w:highlight w:val="yellow"/>
        </w:rPr>
        <w:t>demokratik bir sistemde, kamu gücünü elinde bulunduranların yetkilerini</w:t>
      </w:r>
      <w:r w:rsidR="00D67B11" w:rsidRPr="00D67B11">
        <w:rPr>
          <w:rFonts w:cs="Times New Roman"/>
          <w:color w:val="000000"/>
          <w:szCs w:val="24"/>
          <w:highlight w:val="yellow"/>
        </w:rPr>
        <w:t xml:space="preserve"> </w:t>
      </w:r>
      <w:r w:rsidRPr="00B82273">
        <w:rPr>
          <w:rFonts w:cs="Times New Roman"/>
          <w:color w:val="000000"/>
          <w:szCs w:val="24"/>
          <w:highlight w:val="yellow"/>
        </w:rPr>
        <w:t>hukuki sınırlar içinde kullanmalarını sağlamak açısından basın ve kamuoyu denetimi</w:t>
      </w:r>
      <w:r w:rsidR="00D67B11" w:rsidRPr="00D67B11">
        <w:rPr>
          <w:rFonts w:cs="Times New Roman"/>
          <w:color w:val="000000"/>
          <w:szCs w:val="24"/>
          <w:highlight w:val="yellow"/>
        </w:rPr>
        <w:t xml:space="preserve"> </w:t>
      </w:r>
      <w:r w:rsidRPr="00B82273">
        <w:rPr>
          <w:rFonts w:cs="Times New Roman"/>
          <w:color w:val="000000"/>
          <w:szCs w:val="24"/>
          <w:highlight w:val="yellow"/>
        </w:rPr>
        <w:t>en az idari ve yargısal denetim kadar etkili bir rol oynamakta olup, bu yönüyle büyük</w:t>
      </w:r>
      <w:r w:rsidR="00D67B11" w:rsidRPr="00D67B11">
        <w:rPr>
          <w:rFonts w:cs="Times New Roman"/>
          <w:color w:val="000000"/>
          <w:szCs w:val="24"/>
          <w:highlight w:val="yellow"/>
        </w:rPr>
        <w:t xml:space="preserve"> </w:t>
      </w:r>
      <w:r w:rsidRPr="00B82273">
        <w:rPr>
          <w:rFonts w:cs="Times New Roman"/>
          <w:color w:val="000000"/>
          <w:szCs w:val="24"/>
          <w:highlight w:val="yellow"/>
        </w:rPr>
        <w:t>önem taşımaktadır.</w:t>
      </w:r>
      <w:r w:rsidRPr="00B82273">
        <w:rPr>
          <w:rFonts w:cs="Times New Roman"/>
          <w:color w:val="000000"/>
          <w:szCs w:val="24"/>
        </w:rPr>
        <w:t xml:space="preserve"> Yine Anayasa Mahkemesi'nin 23/10/1997 günlü, E:1997/19,</w:t>
      </w:r>
      <w:r w:rsidR="00D67B11">
        <w:rPr>
          <w:rFonts w:cs="Times New Roman"/>
          <w:color w:val="000000"/>
          <w:szCs w:val="24"/>
        </w:rPr>
        <w:t xml:space="preserve"> </w:t>
      </w:r>
      <w:r w:rsidRPr="00B82273">
        <w:rPr>
          <w:rFonts w:cs="Times New Roman"/>
          <w:color w:val="000000"/>
          <w:szCs w:val="24"/>
        </w:rPr>
        <w:t>K:1997/66 sayılı kararında da vurgulandığı üzere, halk adına kamunun gözcülüğü</w:t>
      </w:r>
      <w:r w:rsidR="00D67B11">
        <w:rPr>
          <w:rFonts w:cs="Times New Roman"/>
          <w:color w:val="000000"/>
          <w:szCs w:val="24"/>
        </w:rPr>
        <w:t xml:space="preserve"> </w:t>
      </w:r>
      <w:r w:rsidRPr="00B82273">
        <w:rPr>
          <w:rFonts w:cs="Times New Roman"/>
          <w:color w:val="000000"/>
          <w:szCs w:val="24"/>
        </w:rPr>
        <w:t>işlevini gören basının, işlevini yerine getirebilmesi özgür olmasına bağlı olduğundan,</w:t>
      </w:r>
      <w:r w:rsidR="00D67B11">
        <w:rPr>
          <w:rFonts w:cs="Times New Roman"/>
          <w:color w:val="000000"/>
          <w:szCs w:val="24"/>
        </w:rPr>
        <w:t xml:space="preserve"> </w:t>
      </w:r>
      <w:r w:rsidRPr="00B82273">
        <w:rPr>
          <w:rFonts w:cs="Times New Roman"/>
          <w:color w:val="000000"/>
          <w:szCs w:val="24"/>
        </w:rPr>
        <w:t>bu özgürlük, herkes için geçerli ve hayatidir.</w:t>
      </w:r>
    </w:p>
    <w:p w:rsidR="00B82273" w:rsidRPr="00B82273" w:rsidRDefault="00B82273" w:rsidP="00B82273">
      <w:pPr>
        <w:autoSpaceDE w:val="0"/>
        <w:autoSpaceDN w:val="0"/>
        <w:adjustRightInd w:val="0"/>
        <w:spacing w:before="240" w:line="240" w:lineRule="auto"/>
        <w:jc w:val="both"/>
        <w:rPr>
          <w:rFonts w:cs="Times New Roman"/>
          <w:color w:val="000000"/>
          <w:szCs w:val="24"/>
        </w:rPr>
      </w:pPr>
      <w:r w:rsidRPr="00B82273">
        <w:rPr>
          <w:rFonts w:cs="Times New Roman"/>
          <w:color w:val="000000"/>
          <w:szCs w:val="24"/>
        </w:rPr>
        <w:t>Uyuşmazlığın çözümü için basın özgürlüğünün kapsam ve çerçevesinin, Avrupa</w:t>
      </w:r>
      <w:r w:rsidR="00D67B11">
        <w:rPr>
          <w:rFonts w:cs="Times New Roman"/>
          <w:color w:val="000000"/>
          <w:szCs w:val="24"/>
        </w:rPr>
        <w:t xml:space="preserve"> </w:t>
      </w:r>
      <w:r w:rsidRPr="00B82273">
        <w:rPr>
          <w:rFonts w:cs="Times New Roman"/>
          <w:color w:val="000000"/>
          <w:szCs w:val="24"/>
        </w:rPr>
        <w:t>İnsan Hakları Mahkemesi'nin içtihatları yönüyle irdelenmesi gerekmektedir. Zira bu</w:t>
      </w:r>
      <w:r w:rsidR="00D67B11">
        <w:rPr>
          <w:rFonts w:cs="Times New Roman"/>
          <w:color w:val="000000"/>
          <w:szCs w:val="24"/>
        </w:rPr>
        <w:t xml:space="preserve"> </w:t>
      </w:r>
      <w:r w:rsidRPr="00B82273">
        <w:rPr>
          <w:rFonts w:cs="Times New Roman"/>
          <w:color w:val="000000"/>
          <w:szCs w:val="24"/>
        </w:rPr>
        <w:t>yaklaşım, Anayasa'nın 90. maddesinden hareketle aynı zamanda anayasal bir</w:t>
      </w:r>
      <w:r w:rsidR="00D67B11">
        <w:rPr>
          <w:rFonts w:cs="Times New Roman"/>
          <w:color w:val="000000"/>
          <w:szCs w:val="24"/>
        </w:rPr>
        <w:t xml:space="preserve"> </w:t>
      </w:r>
      <w:r w:rsidRPr="00B82273">
        <w:rPr>
          <w:rFonts w:cs="Times New Roman"/>
          <w:color w:val="000000"/>
          <w:szCs w:val="24"/>
        </w:rPr>
        <w:t>zorunluluktur.</w:t>
      </w:r>
    </w:p>
    <w:p w:rsidR="00D67B11" w:rsidRDefault="00B82273" w:rsidP="00B82273">
      <w:pPr>
        <w:autoSpaceDE w:val="0"/>
        <w:autoSpaceDN w:val="0"/>
        <w:adjustRightInd w:val="0"/>
        <w:spacing w:before="240" w:line="240" w:lineRule="auto"/>
        <w:jc w:val="both"/>
        <w:rPr>
          <w:rFonts w:cs="Times New Roman"/>
          <w:color w:val="000000"/>
          <w:szCs w:val="24"/>
        </w:rPr>
      </w:pPr>
      <w:proofErr w:type="gramStart"/>
      <w:r w:rsidRPr="00B82273">
        <w:rPr>
          <w:rFonts w:cs="Times New Roman"/>
          <w:color w:val="000000"/>
          <w:szCs w:val="24"/>
        </w:rPr>
        <w:t xml:space="preserve">Avrupa İnsan Hakları Mahkemesi, </w:t>
      </w:r>
      <w:proofErr w:type="spellStart"/>
      <w:r w:rsidRPr="00B82273">
        <w:rPr>
          <w:rFonts w:cs="Times New Roman"/>
          <w:color w:val="000000"/>
          <w:szCs w:val="24"/>
        </w:rPr>
        <w:t>Handyside</w:t>
      </w:r>
      <w:proofErr w:type="spellEnd"/>
      <w:r w:rsidRPr="00B82273">
        <w:rPr>
          <w:rFonts w:cs="Times New Roman"/>
          <w:color w:val="000000"/>
          <w:szCs w:val="24"/>
        </w:rPr>
        <w:t>/Birleşik Krallık kararında, ifade</w:t>
      </w:r>
      <w:r w:rsidR="00D67B11">
        <w:rPr>
          <w:rFonts w:cs="Times New Roman"/>
          <w:color w:val="000000"/>
          <w:szCs w:val="24"/>
        </w:rPr>
        <w:t xml:space="preserve"> </w:t>
      </w:r>
      <w:r w:rsidRPr="00B82273">
        <w:rPr>
          <w:rFonts w:cs="Times New Roman"/>
          <w:color w:val="000000"/>
          <w:szCs w:val="24"/>
        </w:rPr>
        <w:t>özgürlüğünün toplumsal ve bireysel işlevini yerine getirebilmesi için, sadece</w:t>
      </w:r>
      <w:r w:rsidR="00D67B11">
        <w:rPr>
          <w:rFonts w:cs="Times New Roman"/>
          <w:color w:val="000000"/>
          <w:szCs w:val="24"/>
        </w:rPr>
        <w:t xml:space="preserve"> </w:t>
      </w:r>
      <w:r w:rsidRPr="00B82273">
        <w:rPr>
          <w:rFonts w:cs="Times New Roman"/>
          <w:color w:val="000000"/>
          <w:szCs w:val="24"/>
        </w:rPr>
        <w:t>toplumun ve devletin olumlu, doğru ya da zararsız gördüğü "haber" ve "düşüncelerin"</w:t>
      </w:r>
      <w:r w:rsidR="00D67B11">
        <w:rPr>
          <w:rFonts w:cs="Times New Roman"/>
          <w:color w:val="000000"/>
          <w:szCs w:val="24"/>
        </w:rPr>
        <w:t xml:space="preserve"> </w:t>
      </w:r>
      <w:r w:rsidRPr="00B82273">
        <w:rPr>
          <w:rFonts w:cs="Times New Roman"/>
          <w:color w:val="000000"/>
          <w:szCs w:val="24"/>
        </w:rPr>
        <w:t>değil, devletin veya halkın bir bölümünün olumsuz ya da yanlış bulduğu, onları</w:t>
      </w:r>
      <w:r w:rsidR="00D67B11">
        <w:rPr>
          <w:rFonts w:cs="Times New Roman"/>
          <w:color w:val="000000"/>
          <w:szCs w:val="24"/>
        </w:rPr>
        <w:t xml:space="preserve"> </w:t>
      </w:r>
      <w:r w:rsidRPr="00B82273">
        <w:rPr>
          <w:rFonts w:cs="Times New Roman"/>
          <w:color w:val="000000"/>
          <w:szCs w:val="24"/>
        </w:rPr>
        <w:t>rahatsız eden haber ve düşüncelerin de serbestçe ifade edilebilmesi ve bireylerin bu</w:t>
      </w:r>
      <w:r w:rsidR="00D67B11">
        <w:rPr>
          <w:rFonts w:cs="Times New Roman"/>
          <w:color w:val="000000"/>
          <w:szCs w:val="24"/>
        </w:rPr>
        <w:t xml:space="preserve"> </w:t>
      </w:r>
      <w:r w:rsidRPr="00B82273">
        <w:rPr>
          <w:rFonts w:cs="Times New Roman"/>
          <w:color w:val="000000"/>
          <w:szCs w:val="24"/>
        </w:rPr>
        <w:t>ifadeler nedeniyle herhangi bir yaptırıma tabi tutulmayacağından emin olmaları</w:t>
      </w:r>
      <w:r w:rsidR="00D67B11">
        <w:rPr>
          <w:rFonts w:cs="Times New Roman"/>
          <w:color w:val="000000"/>
          <w:szCs w:val="24"/>
        </w:rPr>
        <w:t xml:space="preserve"> </w:t>
      </w:r>
      <w:r w:rsidRPr="00B82273">
        <w:rPr>
          <w:rFonts w:cs="Times New Roman"/>
          <w:color w:val="000000"/>
          <w:szCs w:val="24"/>
        </w:rPr>
        <w:t>gerektiğini vurgulayarak, ifade özgürlüğünün, çoğulculuğun, hoşgörünün ve açık</w:t>
      </w:r>
      <w:r w:rsidR="00D67B11">
        <w:rPr>
          <w:rFonts w:cs="Times New Roman"/>
          <w:color w:val="000000"/>
          <w:szCs w:val="24"/>
        </w:rPr>
        <w:t xml:space="preserve"> </w:t>
      </w:r>
      <w:r w:rsidRPr="00B82273">
        <w:rPr>
          <w:rFonts w:cs="Times New Roman"/>
          <w:color w:val="000000"/>
          <w:szCs w:val="24"/>
        </w:rPr>
        <w:t>fikirliliğin temeli olduğu, bu özgürlük olmaksızın "demokratik toplumdan"</w:t>
      </w:r>
      <w:r w:rsidR="00D67B11">
        <w:rPr>
          <w:rFonts w:cs="Times New Roman"/>
          <w:color w:val="000000"/>
          <w:szCs w:val="24"/>
        </w:rPr>
        <w:t xml:space="preserve"> </w:t>
      </w:r>
      <w:r w:rsidRPr="00B82273">
        <w:rPr>
          <w:rFonts w:cs="Times New Roman"/>
          <w:color w:val="000000"/>
          <w:szCs w:val="24"/>
        </w:rPr>
        <w:t xml:space="preserve">bahsedilemeyeceği belirtilmiştir. </w:t>
      </w:r>
      <w:proofErr w:type="gramEnd"/>
      <w:r w:rsidRPr="00B82273">
        <w:rPr>
          <w:rFonts w:cs="Times New Roman"/>
          <w:color w:val="000000"/>
          <w:szCs w:val="24"/>
        </w:rPr>
        <w:t xml:space="preserve">Yine Mahkeme, </w:t>
      </w:r>
      <w:proofErr w:type="spellStart"/>
      <w:r w:rsidRPr="00B82273">
        <w:rPr>
          <w:rFonts w:cs="Times New Roman"/>
          <w:color w:val="000000"/>
          <w:szCs w:val="24"/>
        </w:rPr>
        <w:t>Lingens</w:t>
      </w:r>
      <w:proofErr w:type="spellEnd"/>
      <w:r w:rsidRPr="00B82273">
        <w:rPr>
          <w:rFonts w:cs="Times New Roman"/>
          <w:color w:val="000000"/>
          <w:szCs w:val="24"/>
        </w:rPr>
        <w:t>/Avusturya, Özgür</w:t>
      </w:r>
      <w:r w:rsidR="00D67B11">
        <w:rPr>
          <w:rFonts w:cs="Times New Roman"/>
          <w:color w:val="000000"/>
          <w:szCs w:val="24"/>
        </w:rPr>
        <w:t xml:space="preserve"> </w:t>
      </w:r>
      <w:r w:rsidRPr="00B82273">
        <w:rPr>
          <w:rFonts w:cs="Times New Roman"/>
          <w:color w:val="000000"/>
          <w:szCs w:val="24"/>
        </w:rPr>
        <w:t>Radyo/</w:t>
      </w:r>
      <w:proofErr w:type="spellStart"/>
      <w:proofErr w:type="gramStart"/>
      <w:r w:rsidRPr="00B82273">
        <w:rPr>
          <w:rFonts w:cs="Times New Roman"/>
          <w:color w:val="000000"/>
          <w:szCs w:val="24"/>
        </w:rPr>
        <w:t>Türkiye,Erdoğdu</w:t>
      </w:r>
      <w:proofErr w:type="spellEnd"/>
      <w:proofErr w:type="gramEnd"/>
      <w:r w:rsidRPr="00B82273">
        <w:rPr>
          <w:rFonts w:cs="Times New Roman"/>
          <w:color w:val="000000"/>
          <w:szCs w:val="24"/>
        </w:rPr>
        <w:t xml:space="preserve"> ve İnce/Türkiye, </w:t>
      </w:r>
      <w:proofErr w:type="spellStart"/>
      <w:r w:rsidRPr="00B82273">
        <w:rPr>
          <w:rFonts w:cs="Times New Roman"/>
          <w:color w:val="000000"/>
          <w:szCs w:val="24"/>
        </w:rPr>
        <w:t>Jersild</w:t>
      </w:r>
      <w:proofErr w:type="spellEnd"/>
      <w:r w:rsidRPr="00B82273">
        <w:rPr>
          <w:rFonts w:cs="Times New Roman"/>
          <w:color w:val="000000"/>
          <w:szCs w:val="24"/>
        </w:rPr>
        <w:t>/Danimarka kararlarında,</w:t>
      </w:r>
      <w:r w:rsidR="00D67B11">
        <w:rPr>
          <w:rFonts w:cs="Times New Roman"/>
          <w:color w:val="000000"/>
          <w:szCs w:val="24"/>
        </w:rPr>
        <w:t xml:space="preserve"> </w:t>
      </w:r>
      <w:r w:rsidRPr="00B82273">
        <w:rPr>
          <w:rFonts w:cs="Times New Roman"/>
          <w:color w:val="000000"/>
          <w:szCs w:val="24"/>
        </w:rPr>
        <w:t>kamuyu ilgilendiren meselelerde, kamuoyunun bilgilendirilmesini engelleyen</w:t>
      </w:r>
      <w:r w:rsidR="00D67B11">
        <w:rPr>
          <w:rFonts w:cs="Times New Roman"/>
          <w:color w:val="000000"/>
          <w:szCs w:val="24"/>
        </w:rPr>
        <w:t xml:space="preserve"> </w:t>
      </w:r>
      <w:r w:rsidRPr="00B82273">
        <w:rPr>
          <w:rFonts w:cs="Times New Roman"/>
          <w:color w:val="000000"/>
          <w:szCs w:val="24"/>
        </w:rPr>
        <w:t>tedbirler söz konusu olduğunda, 10. madde yönünden çok daha dikkatli bir</w:t>
      </w:r>
      <w:r w:rsidR="00D67B11">
        <w:rPr>
          <w:rFonts w:cs="Times New Roman"/>
          <w:color w:val="000000"/>
          <w:szCs w:val="24"/>
        </w:rPr>
        <w:t xml:space="preserve"> </w:t>
      </w:r>
      <w:r w:rsidRPr="00B82273">
        <w:rPr>
          <w:rFonts w:cs="Times New Roman"/>
          <w:color w:val="000000"/>
          <w:szCs w:val="24"/>
        </w:rPr>
        <w:t>incelemede bulunacağına, kamuoyunda görüş oluşturma fonksiyonunun korunması</w:t>
      </w:r>
      <w:r w:rsidR="00D67B11">
        <w:rPr>
          <w:rFonts w:cs="Times New Roman"/>
          <w:color w:val="000000"/>
          <w:szCs w:val="24"/>
        </w:rPr>
        <w:t xml:space="preserve"> </w:t>
      </w:r>
      <w:r w:rsidRPr="00B82273">
        <w:rPr>
          <w:rFonts w:cs="Times New Roman"/>
          <w:color w:val="000000"/>
          <w:szCs w:val="24"/>
        </w:rPr>
        <w:t>olgusunun sadece medya ve profesyonel gazetecilerle sınırlı olmadığına işaret</w:t>
      </w:r>
      <w:r w:rsidR="00D67B11">
        <w:rPr>
          <w:rFonts w:cs="Times New Roman"/>
          <w:color w:val="000000"/>
          <w:szCs w:val="24"/>
        </w:rPr>
        <w:t xml:space="preserve"> </w:t>
      </w:r>
      <w:r w:rsidRPr="00B82273">
        <w:rPr>
          <w:rFonts w:cs="Times New Roman"/>
          <w:color w:val="000000"/>
          <w:szCs w:val="24"/>
        </w:rPr>
        <w:t>etmiştir.</w:t>
      </w:r>
      <w:r w:rsidR="00D67B11">
        <w:rPr>
          <w:rFonts w:cs="Times New Roman"/>
          <w:color w:val="000000"/>
          <w:szCs w:val="24"/>
        </w:rPr>
        <w:t xml:space="preserve"> </w:t>
      </w:r>
    </w:p>
    <w:p w:rsidR="00B82273" w:rsidRPr="00B82273" w:rsidRDefault="00B82273" w:rsidP="00B82273">
      <w:pPr>
        <w:autoSpaceDE w:val="0"/>
        <w:autoSpaceDN w:val="0"/>
        <w:adjustRightInd w:val="0"/>
        <w:spacing w:before="240" w:line="240" w:lineRule="auto"/>
        <w:jc w:val="both"/>
        <w:rPr>
          <w:rFonts w:cs="Times New Roman"/>
          <w:color w:val="000000"/>
          <w:szCs w:val="24"/>
        </w:rPr>
      </w:pPr>
      <w:r w:rsidRPr="00B82273">
        <w:rPr>
          <w:rFonts w:cs="Times New Roman"/>
          <w:color w:val="000000"/>
          <w:szCs w:val="24"/>
        </w:rPr>
        <w:t xml:space="preserve">Aynı şekilde Avrupa İnsan Hakları Mahkemesinin </w:t>
      </w:r>
      <w:proofErr w:type="spellStart"/>
      <w:r w:rsidRPr="00B82273">
        <w:rPr>
          <w:rFonts w:cs="Times New Roman"/>
          <w:color w:val="000000"/>
          <w:szCs w:val="24"/>
        </w:rPr>
        <w:t>Zana</w:t>
      </w:r>
      <w:proofErr w:type="spellEnd"/>
      <w:r w:rsidRPr="00B82273">
        <w:rPr>
          <w:rFonts w:cs="Times New Roman"/>
          <w:color w:val="000000"/>
          <w:szCs w:val="24"/>
        </w:rPr>
        <w:t>/Türkiye kararında,</w:t>
      </w:r>
      <w:r w:rsidR="00D67B11">
        <w:rPr>
          <w:rFonts w:cs="Times New Roman"/>
          <w:color w:val="000000"/>
          <w:szCs w:val="24"/>
        </w:rPr>
        <w:t xml:space="preserve"> </w:t>
      </w:r>
      <w:r w:rsidRPr="00B82273">
        <w:rPr>
          <w:rFonts w:cs="Times New Roman"/>
          <w:color w:val="000000"/>
          <w:szCs w:val="24"/>
        </w:rPr>
        <w:t>Sözleşme'nin 10/2. maddesinde yer alan özgürlüğü kısıtlamaya yönelik istisnaların,</w:t>
      </w:r>
      <w:r w:rsidR="00D67B11">
        <w:rPr>
          <w:rFonts w:cs="Times New Roman"/>
          <w:color w:val="000000"/>
          <w:szCs w:val="24"/>
        </w:rPr>
        <w:t xml:space="preserve"> </w:t>
      </w:r>
      <w:r w:rsidRPr="00B82273">
        <w:rPr>
          <w:rFonts w:cs="Times New Roman"/>
          <w:color w:val="000000"/>
          <w:szCs w:val="24"/>
        </w:rPr>
        <w:t>dar olarak yorumlanması ve müdahalenin gerekliliğinin "inandırıcı' şekilde ortaya</w:t>
      </w:r>
      <w:r w:rsidR="00D67B11">
        <w:rPr>
          <w:rFonts w:cs="Times New Roman"/>
          <w:color w:val="000000"/>
          <w:szCs w:val="24"/>
        </w:rPr>
        <w:t xml:space="preserve"> k</w:t>
      </w:r>
      <w:r w:rsidRPr="00B82273">
        <w:rPr>
          <w:rFonts w:cs="Times New Roman"/>
          <w:color w:val="000000"/>
          <w:szCs w:val="24"/>
        </w:rPr>
        <w:t>onulması zorunluluğuna işaret edilmiştir.</w:t>
      </w:r>
    </w:p>
    <w:p w:rsidR="00B82273" w:rsidRPr="00B82273" w:rsidRDefault="00B82273" w:rsidP="00B82273">
      <w:pPr>
        <w:autoSpaceDE w:val="0"/>
        <w:autoSpaceDN w:val="0"/>
        <w:adjustRightInd w:val="0"/>
        <w:spacing w:before="240" w:line="240" w:lineRule="auto"/>
        <w:jc w:val="both"/>
        <w:rPr>
          <w:rFonts w:cs="Times New Roman"/>
          <w:color w:val="000000"/>
          <w:szCs w:val="24"/>
        </w:rPr>
      </w:pPr>
      <w:r w:rsidRPr="00B82273">
        <w:rPr>
          <w:rFonts w:cs="Times New Roman"/>
          <w:color w:val="000000"/>
          <w:szCs w:val="24"/>
        </w:rPr>
        <w:t xml:space="preserve">Ayrıca Avrupa İnsan Hakları Mahkemesi, </w:t>
      </w:r>
      <w:proofErr w:type="spellStart"/>
      <w:r w:rsidRPr="00B82273">
        <w:rPr>
          <w:rFonts w:cs="Times New Roman"/>
          <w:color w:val="000000"/>
          <w:szCs w:val="24"/>
        </w:rPr>
        <w:t>Axel</w:t>
      </w:r>
      <w:proofErr w:type="spellEnd"/>
      <w:r w:rsidRPr="00B82273">
        <w:rPr>
          <w:rFonts w:cs="Times New Roman"/>
          <w:color w:val="000000"/>
          <w:szCs w:val="24"/>
        </w:rPr>
        <w:t xml:space="preserve"> </w:t>
      </w:r>
      <w:proofErr w:type="spellStart"/>
      <w:r w:rsidRPr="00B82273">
        <w:rPr>
          <w:rFonts w:cs="Times New Roman"/>
          <w:color w:val="000000"/>
          <w:szCs w:val="24"/>
        </w:rPr>
        <w:t>Springer</w:t>
      </w:r>
      <w:proofErr w:type="spellEnd"/>
      <w:r w:rsidRPr="00B82273">
        <w:rPr>
          <w:rFonts w:cs="Times New Roman"/>
          <w:color w:val="000000"/>
          <w:szCs w:val="24"/>
        </w:rPr>
        <w:t xml:space="preserve"> AG/Almanya ve </w:t>
      </w:r>
      <w:proofErr w:type="spellStart"/>
      <w:r w:rsidRPr="00B82273">
        <w:rPr>
          <w:rFonts w:cs="Times New Roman"/>
          <w:color w:val="000000"/>
          <w:szCs w:val="24"/>
        </w:rPr>
        <w:t>Von</w:t>
      </w:r>
      <w:proofErr w:type="spellEnd"/>
      <w:r w:rsidR="00D67B11">
        <w:rPr>
          <w:rFonts w:cs="Times New Roman"/>
          <w:color w:val="000000"/>
          <w:szCs w:val="24"/>
        </w:rPr>
        <w:t xml:space="preserve"> </w:t>
      </w:r>
      <w:r w:rsidRPr="00B82273">
        <w:rPr>
          <w:rFonts w:cs="Times New Roman"/>
          <w:color w:val="000000"/>
          <w:szCs w:val="24"/>
        </w:rPr>
        <w:t>Hannover/Almanya kararlarında, müdahalenin demokratik toplumda gerekli olmasını,</w:t>
      </w:r>
      <w:r w:rsidR="00D67B11">
        <w:rPr>
          <w:rFonts w:cs="Times New Roman"/>
          <w:color w:val="000000"/>
          <w:szCs w:val="24"/>
        </w:rPr>
        <w:t xml:space="preserve"> </w:t>
      </w:r>
      <w:r w:rsidRPr="00B82273">
        <w:rPr>
          <w:rFonts w:cs="Times New Roman"/>
          <w:color w:val="000000"/>
          <w:szCs w:val="24"/>
        </w:rPr>
        <w:t xml:space="preserve">"zorlayıcı sosyal </w:t>
      </w:r>
      <w:proofErr w:type="spellStart"/>
      <w:r w:rsidRPr="00B82273">
        <w:rPr>
          <w:rFonts w:cs="Times New Roman"/>
          <w:color w:val="000000"/>
          <w:szCs w:val="24"/>
        </w:rPr>
        <w:t>ihtiyaç"ın</w:t>
      </w:r>
      <w:proofErr w:type="spellEnd"/>
      <w:r w:rsidRPr="00B82273">
        <w:rPr>
          <w:rFonts w:cs="Times New Roman"/>
          <w:color w:val="000000"/>
          <w:szCs w:val="24"/>
        </w:rPr>
        <w:t xml:space="preserve"> varlığına dayandırmaktadır. Buna göre, sınırlayıcı tedbir,</w:t>
      </w:r>
      <w:r w:rsidR="00D67B11">
        <w:rPr>
          <w:rFonts w:cs="Times New Roman"/>
          <w:color w:val="000000"/>
          <w:szCs w:val="24"/>
        </w:rPr>
        <w:t xml:space="preserve"> </w:t>
      </w:r>
      <w:r w:rsidRPr="00B82273">
        <w:rPr>
          <w:rFonts w:cs="Times New Roman"/>
          <w:color w:val="000000"/>
          <w:szCs w:val="24"/>
        </w:rPr>
        <w:t>zorlayıcı bir sosyal ihtiyacın karşılanması ya da gidilebilecek en son çare niteliğinde</w:t>
      </w:r>
      <w:r w:rsidR="00D67B11">
        <w:rPr>
          <w:rFonts w:cs="Times New Roman"/>
          <w:color w:val="000000"/>
          <w:szCs w:val="24"/>
        </w:rPr>
        <w:t xml:space="preserve"> d</w:t>
      </w:r>
      <w:r w:rsidRPr="00B82273">
        <w:rPr>
          <w:rFonts w:cs="Times New Roman"/>
          <w:color w:val="000000"/>
          <w:szCs w:val="24"/>
        </w:rPr>
        <w:t>eğilse, demokratik toplum düzeninin gereklerine uygun bir tedbir olarak</w:t>
      </w:r>
      <w:r w:rsidR="00D67B11">
        <w:rPr>
          <w:rFonts w:cs="Times New Roman"/>
          <w:color w:val="000000"/>
          <w:szCs w:val="24"/>
        </w:rPr>
        <w:t xml:space="preserve"> </w:t>
      </w:r>
      <w:r w:rsidRPr="00B82273">
        <w:rPr>
          <w:rFonts w:cs="Times New Roman"/>
          <w:color w:val="000000"/>
          <w:szCs w:val="24"/>
        </w:rPr>
        <w:t>değerlendirilmemektedir.</w:t>
      </w:r>
    </w:p>
    <w:p w:rsidR="00B82273" w:rsidRPr="00B82273" w:rsidRDefault="00B82273" w:rsidP="00B82273">
      <w:pPr>
        <w:autoSpaceDE w:val="0"/>
        <w:autoSpaceDN w:val="0"/>
        <w:adjustRightInd w:val="0"/>
        <w:spacing w:before="240" w:line="240" w:lineRule="auto"/>
        <w:jc w:val="both"/>
        <w:rPr>
          <w:rFonts w:cs="Times New Roman"/>
          <w:color w:val="000000"/>
          <w:szCs w:val="24"/>
        </w:rPr>
      </w:pPr>
      <w:r w:rsidRPr="00B82273">
        <w:rPr>
          <w:rFonts w:cs="Times New Roman"/>
          <w:color w:val="000000"/>
          <w:szCs w:val="24"/>
        </w:rPr>
        <w:t>Görüldüğü üzere, Avrupa İnsan Hakları Mahkemesi, içtihatlarının gelişimi sürecinde</w:t>
      </w:r>
      <w:r w:rsidR="00D67B11">
        <w:rPr>
          <w:rFonts w:cs="Times New Roman"/>
          <w:color w:val="000000"/>
          <w:szCs w:val="24"/>
        </w:rPr>
        <w:t xml:space="preserve"> </w:t>
      </w:r>
      <w:r w:rsidRPr="00B82273">
        <w:rPr>
          <w:rFonts w:cs="Times New Roman"/>
          <w:color w:val="000000"/>
          <w:szCs w:val="24"/>
        </w:rPr>
        <w:t>'bilgi edinme hakkı' kavramını daha geniş yorumlanmaya başlamış ve</w:t>
      </w:r>
      <w:r w:rsidR="00D67B11">
        <w:rPr>
          <w:rFonts w:cs="Times New Roman"/>
          <w:color w:val="000000"/>
          <w:szCs w:val="24"/>
        </w:rPr>
        <w:t xml:space="preserve"> </w:t>
      </w:r>
      <w:r w:rsidRPr="00B82273">
        <w:rPr>
          <w:rFonts w:cs="Times New Roman"/>
          <w:color w:val="000000"/>
          <w:szCs w:val="24"/>
        </w:rPr>
        <w:t>kamuyu ilgilendiren konuları takip eden ve toplum için hayati önem taşıyan kişi ve</w:t>
      </w:r>
      <w:r w:rsidR="00D67B11">
        <w:rPr>
          <w:rFonts w:cs="Times New Roman"/>
          <w:color w:val="000000"/>
          <w:szCs w:val="24"/>
        </w:rPr>
        <w:t xml:space="preserve"> </w:t>
      </w:r>
      <w:r w:rsidRPr="00B82273">
        <w:rPr>
          <w:rFonts w:cs="Times New Roman"/>
          <w:color w:val="000000"/>
          <w:szCs w:val="24"/>
        </w:rPr>
        <w:t xml:space="preserve">oluşumları caydırabileceği gerekçesiyle, </w:t>
      </w:r>
      <w:proofErr w:type="gramStart"/>
      <w:r w:rsidRPr="00B82273">
        <w:rPr>
          <w:rFonts w:cs="Times New Roman"/>
          <w:color w:val="000000"/>
          <w:szCs w:val="24"/>
        </w:rPr>
        <w:t>bir çok</w:t>
      </w:r>
      <w:proofErr w:type="gramEnd"/>
      <w:r w:rsidRPr="00B82273">
        <w:rPr>
          <w:rFonts w:cs="Times New Roman"/>
          <w:color w:val="000000"/>
          <w:szCs w:val="24"/>
        </w:rPr>
        <w:t xml:space="preserve"> kararında ifade özgürlüğüne ilişkin</w:t>
      </w:r>
      <w:r w:rsidR="00D67B11">
        <w:rPr>
          <w:rFonts w:cs="Times New Roman"/>
          <w:color w:val="000000"/>
          <w:szCs w:val="24"/>
        </w:rPr>
        <w:t xml:space="preserve"> </w:t>
      </w:r>
      <w:r w:rsidRPr="00B82273">
        <w:rPr>
          <w:rFonts w:cs="Times New Roman"/>
          <w:color w:val="000000"/>
          <w:szCs w:val="24"/>
        </w:rPr>
        <w:t>10. maddenin ihlal edildiğine hükmetmiştir.</w:t>
      </w:r>
    </w:p>
    <w:p w:rsidR="00B82273" w:rsidRPr="00B82273" w:rsidRDefault="00B82273" w:rsidP="00B82273">
      <w:pPr>
        <w:autoSpaceDE w:val="0"/>
        <w:autoSpaceDN w:val="0"/>
        <w:adjustRightInd w:val="0"/>
        <w:spacing w:before="240" w:line="240" w:lineRule="auto"/>
        <w:jc w:val="both"/>
        <w:rPr>
          <w:rFonts w:cs="Times New Roman"/>
          <w:color w:val="000000"/>
          <w:szCs w:val="24"/>
        </w:rPr>
      </w:pPr>
      <w:r w:rsidRPr="00B82273">
        <w:rPr>
          <w:rFonts w:cs="Times New Roman"/>
          <w:color w:val="000000"/>
          <w:szCs w:val="24"/>
        </w:rPr>
        <w:t>Diğer yandan, Anayasa Mahkemesi ve Avrupa İnsan Hakları Mahkemesi kararları</w:t>
      </w:r>
      <w:r w:rsidR="00D67B11">
        <w:rPr>
          <w:rFonts w:cs="Times New Roman"/>
          <w:color w:val="000000"/>
          <w:szCs w:val="24"/>
        </w:rPr>
        <w:t xml:space="preserve"> </w:t>
      </w:r>
      <w:r w:rsidRPr="00B82273">
        <w:rPr>
          <w:rFonts w:cs="Times New Roman"/>
          <w:color w:val="000000"/>
          <w:szCs w:val="24"/>
        </w:rPr>
        <w:t>değerlendirildiğinde, basın özgürlüğünün bir yönünü, halkı ilgilendiren haber ve</w:t>
      </w:r>
      <w:r w:rsidR="00D67B11">
        <w:rPr>
          <w:rFonts w:cs="Times New Roman"/>
          <w:color w:val="000000"/>
          <w:szCs w:val="24"/>
        </w:rPr>
        <w:t xml:space="preserve"> </w:t>
      </w:r>
      <w:r w:rsidRPr="00B82273">
        <w:rPr>
          <w:rFonts w:cs="Times New Roman"/>
          <w:color w:val="000000"/>
          <w:szCs w:val="24"/>
        </w:rPr>
        <w:t>görüşleri iletme özgürlüğü; diğer yönünü ise, halkın bu bilgi ve görüşleri alma</w:t>
      </w:r>
      <w:r w:rsidR="00D67B11">
        <w:rPr>
          <w:rFonts w:cs="Times New Roman"/>
          <w:color w:val="000000"/>
          <w:szCs w:val="24"/>
        </w:rPr>
        <w:t xml:space="preserve"> </w:t>
      </w:r>
      <w:r w:rsidRPr="00B82273">
        <w:rPr>
          <w:rFonts w:cs="Times New Roman"/>
          <w:color w:val="000000"/>
          <w:szCs w:val="24"/>
        </w:rPr>
        <w:t>hakkının oluşturduğu sonucu ortaya çıkmaktadır. Dolayısıyla, ancak bu şekilde</w:t>
      </w:r>
      <w:r w:rsidR="00D67B11">
        <w:rPr>
          <w:rFonts w:cs="Times New Roman"/>
          <w:color w:val="000000"/>
          <w:szCs w:val="24"/>
        </w:rPr>
        <w:t xml:space="preserve"> </w:t>
      </w:r>
      <w:r w:rsidRPr="00B82273">
        <w:rPr>
          <w:rFonts w:cs="Times New Roman"/>
          <w:color w:val="000000"/>
          <w:szCs w:val="24"/>
        </w:rPr>
        <w:t>basının, kamuoyunun bilgi edinme hakkı bakımından yaşamsal önemi bulunan</w:t>
      </w:r>
      <w:r w:rsidR="00D67B11">
        <w:rPr>
          <w:rFonts w:cs="Times New Roman"/>
          <w:color w:val="000000"/>
          <w:szCs w:val="24"/>
        </w:rPr>
        <w:t xml:space="preserve"> </w:t>
      </w:r>
      <w:r w:rsidRPr="00B82273">
        <w:rPr>
          <w:rFonts w:cs="Times New Roman"/>
          <w:color w:val="000000"/>
          <w:szCs w:val="24"/>
        </w:rPr>
        <w:t xml:space="preserve">"halkın </w:t>
      </w:r>
      <w:proofErr w:type="spellStart"/>
      <w:r w:rsidRPr="00B82273">
        <w:rPr>
          <w:rFonts w:cs="Times New Roman"/>
          <w:color w:val="000000"/>
          <w:szCs w:val="24"/>
        </w:rPr>
        <w:t>gözcülüğü"ya</w:t>
      </w:r>
      <w:proofErr w:type="spellEnd"/>
      <w:r w:rsidRPr="00B82273">
        <w:rPr>
          <w:rFonts w:cs="Times New Roman"/>
          <w:color w:val="000000"/>
          <w:szCs w:val="24"/>
        </w:rPr>
        <w:t xml:space="preserve"> da "bekçisi" görevini </w:t>
      </w:r>
      <w:r w:rsidRPr="00B82273">
        <w:rPr>
          <w:rFonts w:cs="Times New Roman"/>
          <w:color w:val="000000"/>
          <w:szCs w:val="24"/>
        </w:rPr>
        <w:lastRenderedPageBreak/>
        <w:t>yapabileceği, basın özgürlüğü söz konusu</w:t>
      </w:r>
      <w:r w:rsidR="00D67B11">
        <w:rPr>
          <w:rFonts w:cs="Times New Roman"/>
          <w:color w:val="000000"/>
          <w:szCs w:val="24"/>
        </w:rPr>
        <w:t xml:space="preserve"> </w:t>
      </w:r>
      <w:r w:rsidRPr="00B82273">
        <w:rPr>
          <w:rFonts w:cs="Times New Roman"/>
          <w:color w:val="000000"/>
          <w:szCs w:val="24"/>
        </w:rPr>
        <w:t>olduğunda, demokratik bir toplumun yararı dikkate alınarak sınırlandırılabileceği, bu</w:t>
      </w:r>
      <w:r w:rsidR="00D67B11">
        <w:rPr>
          <w:rFonts w:cs="Times New Roman"/>
          <w:color w:val="000000"/>
          <w:szCs w:val="24"/>
        </w:rPr>
        <w:t xml:space="preserve"> </w:t>
      </w:r>
      <w:r w:rsidRPr="00B82273">
        <w:rPr>
          <w:rFonts w:cs="Times New Roman"/>
          <w:color w:val="000000"/>
          <w:szCs w:val="24"/>
        </w:rPr>
        <w:t>ilkelerin öncelikle yazılı basın için geliştirilmiş olmakla birlikte, görsel-işitsel basın</w:t>
      </w:r>
      <w:r w:rsidR="00D67B11">
        <w:rPr>
          <w:rFonts w:cs="Times New Roman"/>
          <w:color w:val="000000"/>
          <w:szCs w:val="24"/>
        </w:rPr>
        <w:t xml:space="preserve"> i</w:t>
      </w:r>
      <w:r w:rsidRPr="00B82273">
        <w:rPr>
          <w:rFonts w:cs="Times New Roman"/>
          <w:color w:val="000000"/>
          <w:szCs w:val="24"/>
        </w:rPr>
        <w:t>çin de geçerli olduğu vurgulanmalıdır.</w:t>
      </w:r>
    </w:p>
    <w:p w:rsidR="00B82273" w:rsidRPr="00B82273" w:rsidRDefault="00B82273" w:rsidP="00B82273">
      <w:pPr>
        <w:autoSpaceDE w:val="0"/>
        <w:autoSpaceDN w:val="0"/>
        <w:adjustRightInd w:val="0"/>
        <w:spacing w:before="240" w:line="240" w:lineRule="auto"/>
        <w:jc w:val="both"/>
        <w:rPr>
          <w:rFonts w:cs="Times New Roman"/>
          <w:color w:val="000000"/>
          <w:szCs w:val="24"/>
        </w:rPr>
      </w:pPr>
      <w:r w:rsidRPr="00B82273">
        <w:rPr>
          <w:rFonts w:cs="Times New Roman"/>
          <w:color w:val="000000"/>
          <w:szCs w:val="24"/>
        </w:rPr>
        <w:t xml:space="preserve">Bu çerçevede, </w:t>
      </w:r>
      <w:r w:rsidRPr="00B82273">
        <w:rPr>
          <w:rFonts w:cs="Times New Roman"/>
          <w:color w:val="000000"/>
          <w:szCs w:val="24"/>
          <w:highlight w:val="yellow"/>
        </w:rPr>
        <w:t>gazetecilik mesleğini yapma konusunda getirilen bir sınırlama ancak</w:t>
      </w:r>
      <w:r w:rsidR="00D67B11" w:rsidRPr="00D67B11">
        <w:rPr>
          <w:rFonts w:cs="Times New Roman"/>
          <w:color w:val="000000"/>
          <w:szCs w:val="24"/>
          <w:highlight w:val="yellow"/>
        </w:rPr>
        <w:t xml:space="preserve"> </w:t>
      </w:r>
      <w:r w:rsidRPr="00B82273">
        <w:rPr>
          <w:rFonts w:cs="Times New Roman"/>
          <w:color w:val="000000"/>
          <w:szCs w:val="24"/>
          <w:highlight w:val="yellow"/>
        </w:rPr>
        <w:t xml:space="preserve">çok istisnai koşullarda meşru görülebilir. </w:t>
      </w:r>
      <w:proofErr w:type="gramStart"/>
      <w:r w:rsidRPr="00B82273">
        <w:rPr>
          <w:rFonts w:cs="Times New Roman"/>
          <w:color w:val="000000"/>
          <w:szCs w:val="24"/>
          <w:highlight w:val="yellow"/>
        </w:rPr>
        <w:t>Çünkü,</w:t>
      </w:r>
      <w:proofErr w:type="gramEnd"/>
      <w:r w:rsidRPr="00B82273">
        <w:rPr>
          <w:rFonts w:cs="Times New Roman"/>
          <w:color w:val="000000"/>
          <w:szCs w:val="24"/>
          <w:highlight w:val="yellow"/>
        </w:rPr>
        <w:t xml:space="preserve"> haber çok hızla eskiyen bir üründür</w:t>
      </w:r>
      <w:r w:rsidR="00D67B11" w:rsidRPr="00D67B11">
        <w:rPr>
          <w:rFonts w:cs="Times New Roman"/>
          <w:color w:val="000000"/>
          <w:szCs w:val="24"/>
          <w:highlight w:val="yellow"/>
        </w:rPr>
        <w:t xml:space="preserve"> ve kısa </w:t>
      </w:r>
      <w:r w:rsidRPr="00B82273">
        <w:rPr>
          <w:rFonts w:cs="Times New Roman"/>
          <w:color w:val="000000"/>
          <w:szCs w:val="24"/>
          <w:highlight w:val="yellow"/>
        </w:rPr>
        <w:t>bir süre için dahi olsa onun yayınlanmasını geciktirmek, tüm önemini ve</w:t>
      </w:r>
      <w:r w:rsidR="00D67B11" w:rsidRPr="00D67B11">
        <w:rPr>
          <w:rFonts w:cs="Times New Roman"/>
          <w:color w:val="000000"/>
          <w:szCs w:val="24"/>
          <w:highlight w:val="yellow"/>
        </w:rPr>
        <w:t xml:space="preserve"> </w:t>
      </w:r>
      <w:r w:rsidRPr="00B82273">
        <w:rPr>
          <w:rFonts w:cs="Times New Roman"/>
          <w:color w:val="000000"/>
          <w:szCs w:val="24"/>
          <w:highlight w:val="yellow"/>
        </w:rPr>
        <w:t>yararını ortadan kaldırma riski taşır.</w:t>
      </w:r>
    </w:p>
    <w:p w:rsidR="00D67B11" w:rsidRDefault="00B82273" w:rsidP="00B82273">
      <w:pPr>
        <w:autoSpaceDE w:val="0"/>
        <w:autoSpaceDN w:val="0"/>
        <w:adjustRightInd w:val="0"/>
        <w:spacing w:before="240" w:line="240" w:lineRule="auto"/>
        <w:jc w:val="both"/>
        <w:rPr>
          <w:rFonts w:cs="Times New Roman"/>
          <w:color w:val="000000"/>
          <w:szCs w:val="24"/>
        </w:rPr>
      </w:pPr>
      <w:r w:rsidRPr="00B82273">
        <w:rPr>
          <w:rFonts w:cs="Times New Roman"/>
          <w:color w:val="000000"/>
          <w:szCs w:val="24"/>
        </w:rPr>
        <w:t>İfade özgürlüğü konusunda devletin pozitif ve negatif yükümlülükleri bulunmaktadır.</w:t>
      </w:r>
      <w:r w:rsidR="00D67B11">
        <w:rPr>
          <w:rFonts w:cs="Times New Roman"/>
          <w:color w:val="000000"/>
          <w:szCs w:val="24"/>
        </w:rPr>
        <w:t xml:space="preserve"> </w:t>
      </w:r>
      <w:r w:rsidRPr="00B82273">
        <w:rPr>
          <w:rFonts w:cs="Times New Roman"/>
          <w:color w:val="000000"/>
          <w:szCs w:val="24"/>
        </w:rPr>
        <w:t>Kamu makamları, negatif yükümlülük kapsamında zorunlu olmadıkça ifadenin</w:t>
      </w:r>
      <w:r w:rsidR="00D67B11">
        <w:rPr>
          <w:rFonts w:cs="Times New Roman"/>
          <w:color w:val="000000"/>
          <w:szCs w:val="24"/>
        </w:rPr>
        <w:t xml:space="preserve"> </w:t>
      </w:r>
      <w:r w:rsidRPr="00B82273">
        <w:rPr>
          <w:rFonts w:cs="Times New Roman"/>
          <w:color w:val="000000"/>
          <w:szCs w:val="24"/>
        </w:rPr>
        <w:t>açıklanmasını ve yayılmasını yasaklamamalı ve bunu yaptırımlara tabi tutmamalıdır.</w:t>
      </w:r>
      <w:r w:rsidR="00D67B11">
        <w:rPr>
          <w:rFonts w:cs="Times New Roman"/>
          <w:color w:val="000000"/>
          <w:szCs w:val="24"/>
        </w:rPr>
        <w:t xml:space="preserve"> </w:t>
      </w:r>
      <w:r w:rsidRPr="00B82273">
        <w:rPr>
          <w:rFonts w:cs="Times New Roman"/>
          <w:color w:val="000000"/>
          <w:szCs w:val="24"/>
        </w:rPr>
        <w:t>Bunun yanında, Avrupa İnsan Hakları Mahkemesi'nin Özgür Gündem/Türkiye</w:t>
      </w:r>
      <w:r w:rsidR="00D67B11">
        <w:rPr>
          <w:rFonts w:cs="Times New Roman"/>
          <w:color w:val="000000"/>
          <w:szCs w:val="24"/>
        </w:rPr>
        <w:t xml:space="preserve"> </w:t>
      </w:r>
      <w:r w:rsidRPr="00B82273">
        <w:rPr>
          <w:rFonts w:cs="Times New Roman"/>
          <w:color w:val="000000"/>
          <w:szCs w:val="24"/>
        </w:rPr>
        <w:t>kararında da belirtildiği üzere, pozitif yükümlülük kapsamında ise, ifade</w:t>
      </w:r>
      <w:r w:rsidR="00D67B11">
        <w:rPr>
          <w:rFonts w:cs="Times New Roman"/>
          <w:color w:val="000000"/>
          <w:szCs w:val="24"/>
        </w:rPr>
        <w:t xml:space="preserve"> </w:t>
      </w:r>
      <w:r w:rsidRPr="00B82273">
        <w:rPr>
          <w:rFonts w:cs="Times New Roman"/>
          <w:color w:val="000000"/>
          <w:szCs w:val="24"/>
        </w:rPr>
        <w:t>özgürlüğünün gerçek ve etkili korunması için gereken tedbirler Devletçe alınmalıdır.</w:t>
      </w:r>
      <w:r w:rsidR="00D67B11">
        <w:rPr>
          <w:rFonts w:cs="Times New Roman"/>
          <w:color w:val="000000"/>
          <w:szCs w:val="24"/>
        </w:rPr>
        <w:t xml:space="preserve"> </w:t>
      </w:r>
      <w:r w:rsidRPr="00B82273">
        <w:rPr>
          <w:rFonts w:cs="Times New Roman"/>
          <w:color w:val="000000"/>
          <w:szCs w:val="24"/>
        </w:rPr>
        <w:t xml:space="preserve">Nitekim, Anayasanın 28. maddesinde "D </w:t>
      </w:r>
      <w:proofErr w:type="spellStart"/>
      <w:r w:rsidRPr="00B82273">
        <w:rPr>
          <w:rFonts w:cs="Times New Roman"/>
          <w:color w:val="000000"/>
          <w:szCs w:val="24"/>
        </w:rPr>
        <w:t>evlet</w:t>
      </w:r>
      <w:proofErr w:type="spellEnd"/>
      <w:r w:rsidRPr="00B82273">
        <w:rPr>
          <w:rFonts w:cs="Times New Roman"/>
          <w:color w:val="000000"/>
          <w:szCs w:val="24"/>
        </w:rPr>
        <w:t>, basın ve haber alma hürriyetlerini</w:t>
      </w:r>
      <w:r w:rsidR="00D67B11">
        <w:rPr>
          <w:rFonts w:cs="Times New Roman"/>
          <w:color w:val="000000"/>
          <w:szCs w:val="24"/>
        </w:rPr>
        <w:t xml:space="preserve"> </w:t>
      </w:r>
      <w:r w:rsidRPr="00B82273">
        <w:rPr>
          <w:rFonts w:cs="Times New Roman"/>
          <w:color w:val="000000"/>
          <w:szCs w:val="24"/>
        </w:rPr>
        <w:t xml:space="preserve">sağlayacak tedbirleri </w:t>
      </w:r>
      <w:proofErr w:type="spellStart"/>
      <w:r w:rsidRPr="00B82273">
        <w:rPr>
          <w:rFonts w:cs="Times New Roman"/>
          <w:color w:val="000000"/>
          <w:szCs w:val="24"/>
        </w:rPr>
        <w:t>alır"hükmüne</w:t>
      </w:r>
      <w:proofErr w:type="spellEnd"/>
      <w:r w:rsidRPr="00B82273">
        <w:rPr>
          <w:rFonts w:cs="Times New Roman"/>
          <w:color w:val="000000"/>
          <w:szCs w:val="24"/>
        </w:rPr>
        <w:t xml:space="preserve"> yer verilmiş; </w:t>
      </w:r>
      <w:proofErr w:type="spellStart"/>
      <w:proofErr w:type="gramStart"/>
      <w:r w:rsidRPr="00B82273">
        <w:rPr>
          <w:rFonts w:cs="Times New Roman"/>
          <w:color w:val="000000"/>
          <w:szCs w:val="24"/>
        </w:rPr>
        <w:t>böylece,basının</w:t>
      </w:r>
      <w:proofErr w:type="spellEnd"/>
      <w:proofErr w:type="gramEnd"/>
      <w:r w:rsidRPr="00B82273">
        <w:rPr>
          <w:rFonts w:cs="Times New Roman"/>
          <w:color w:val="000000"/>
          <w:szCs w:val="24"/>
        </w:rPr>
        <w:t xml:space="preserve"> ve bireylerin haber</w:t>
      </w:r>
      <w:r w:rsidR="00D67B11">
        <w:rPr>
          <w:rFonts w:cs="Times New Roman"/>
          <w:color w:val="000000"/>
          <w:szCs w:val="24"/>
        </w:rPr>
        <w:t xml:space="preserve"> </w:t>
      </w:r>
      <w:r w:rsidRPr="00B82273">
        <w:rPr>
          <w:rFonts w:cs="Times New Roman"/>
          <w:color w:val="000000"/>
          <w:szCs w:val="24"/>
        </w:rPr>
        <w:t>alma özgürlüğünün kısıtlanmasının aksine, özgürlüğün önünü açacak, özgürlüğün</w:t>
      </w:r>
      <w:r w:rsidR="00D67B11">
        <w:rPr>
          <w:rFonts w:cs="Times New Roman"/>
          <w:color w:val="000000"/>
          <w:szCs w:val="24"/>
        </w:rPr>
        <w:t xml:space="preserve"> </w:t>
      </w:r>
      <w:r w:rsidRPr="00B82273">
        <w:rPr>
          <w:rFonts w:cs="Times New Roman"/>
          <w:color w:val="000000"/>
          <w:szCs w:val="24"/>
        </w:rPr>
        <w:t>korunması ve güvence altına alınması için pozitif edimler Devlete bir görev olarak</w:t>
      </w:r>
      <w:r w:rsidR="00D67B11">
        <w:rPr>
          <w:rFonts w:cs="Times New Roman"/>
          <w:color w:val="000000"/>
          <w:szCs w:val="24"/>
        </w:rPr>
        <w:t xml:space="preserve"> </w:t>
      </w:r>
      <w:r w:rsidRPr="00B82273">
        <w:rPr>
          <w:rFonts w:cs="Times New Roman"/>
          <w:color w:val="000000"/>
          <w:szCs w:val="24"/>
        </w:rPr>
        <w:t>yüklenmiştir.</w:t>
      </w:r>
      <w:r w:rsidR="00D67B11">
        <w:rPr>
          <w:rFonts w:cs="Times New Roman"/>
          <w:color w:val="000000"/>
          <w:szCs w:val="24"/>
        </w:rPr>
        <w:t xml:space="preserve"> </w:t>
      </w:r>
    </w:p>
    <w:p w:rsidR="00B82273" w:rsidRPr="00B82273" w:rsidRDefault="00B82273" w:rsidP="00B82273">
      <w:pPr>
        <w:autoSpaceDE w:val="0"/>
        <w:autoSpaceDN w:val="0"/>
        <w:adjustRightInd w:val="0"/>
        <w:spacing w:before="240" w:line="240" w:lineRule="auto"/>
        <w:jc w:val="both"/>
        <w:rPr>
          <w:rFonts w:cs="Times New Roman"/>
          <w:color w:val="000000"/>
          <w:szCs w:val="24"/>
        </w:rPr>
      </w:pPr>
      <w:r w:rsidRPr="00B82273">
        <w:rPr>
          <w:rFonts w:cs="Times New Roman"/>
          <w:color w:val="000000"/>
          <w:szCs w:val="24"/>
          <w:highlight w:val="yellow"/>
        </w:rPr>
        <w:t xml:space="preserve">Basın özgürlüğünün sağlanması, sadece Devletin alınmasına </w:t>
      </w:r>
      <w:proofErr w:type="gramStart"/>
      <w:r w:rsidRPr="00B82273">
        <w:rPr>
          <w:rFonts w:cs="Times New Roman"/>
          <w:color w:val="000000"/>
          <w:szCs w:val="24"/>
          <w:highlight w:val="yellow"/>
        </w:rPr>
        <w:t>imkan</w:t>
      </w:r>
      <w:proofErr w:type="gramEnd"/>
      <w:r w:rsidRPr="00B82273">
        <w:rPr>
          <w:rFonts w:cs="Times New Roman"/>
          <w:color w:val="000000"/>
          <w:szCs w:val="24"/>
          <w:highlight w:val="yellow"/>
        </w:rPr>
        <w:t xml:space="preserve"> tanıdığı, sınırlı</w:t>
      </w:r>
      <w:r w:rsidR="00D67B11" w:rsidRPr="00D67B11">
        <w:rPr>
          <w:rFonts w:cs="Times New Roman"/>
          <w:color w:val="000000"/>
          <w:szCs w:val="24"/>
          <w:highlight w:val="yellow"/>
        </w:rPr>
        <w:t xml:space="preserve"> </w:t>
      </w:r>
      <w:r w:rsidRPr="00B82273">
        <w:rPr>
          <w:rFonts w:cs="Times New Roman"/>
          <w:color w:val="000000"/>
          <w:szCs w:val="24"/>
          <w:highlight w:val="yellow"/>
        </w:rPr>
        <w:t>alandaki haberlerin alınabilmesi yerine, hiç bir sınırlama ya da müdahale olmaksızın</w:t>
      </w:r>
      <w:r w:rsidR="00D67B11" w:rsidRPr="00D67B11">
        <w:rPr>
          <w:rFonts w:cs="Times New Roman"/>
          <w:color w:val="000000"/>
          <w:szCs w:val="24"/>
          <w:highlight w:val="yellow"/>
        </w:rPr>
        <w:t xml:space="preserve"> </w:t>
      </w:r>
      <w:r w:rsidRPr="00B82273">
        <w:rPr>
          <w:rFonts w:cs="Times New Roman"/>
          <w:color w:val="000000"/>
          <w:szCs w:val="24"/>
          <w:highlight w:val="yellow"/>
        </w:rPr>
        <w:t>basın tarafından haber niteliğinde görülen tüm bilgilere her hangi bir engelle</w:t>
      </w:r>
      <w:r w:rsidR="00D67B11" w:rsidRPr="00D67B11">
        <w:rPr>
          <w:rFonts w:cs="Times New Roman"/>
          <w:color w:val="000000"/>
          <w:szCs w:val="24"/>
          <w:highlight w:val="yellow"/>
        </w:rPr>
        <w:t xml:space="preserve"> </w:t>
      </w:r>
      <w:r w:rsidRPr="00B82273">
        <w:rPr>
          <w:rFonts w:cs="Times New Roman"/>
          <w:color w:val="000000"/>
          <w:szCs w:val="24"/>
          <w:highlight w:val="yellow"/>
        </w:rPr>
        <w:t>karşılaşmadan alınabilmesiyle mümkündür. Aksine bir yaklaşım, sınırlama konusunda</w:t>
      </w:r>
      <w:r w:rsidR="00D67B11" w:rsidRPr="00D67B11">
        <w:rPr>
          <w:rFonts w:cs="Times New Roman"/>
          <w:color w:val="000000"/>
          <w:szCs w:val="24"/>
          <w:highlight w:val="yellow"/>
        </w:rPr>
        <w:t xml:space="preserve"> </w:t>
      </w:r>
      <w:r w:rsidRPr="00B82273">
        <w:rPr>
          <w:rFonts w:cs="Times New Roman"/>
          <w:color w:val="000000"/>
          <w:szCs w:val="24"/>
          <w:highlight w:val="yellow"/>
        </w:rPr>
        <w:t>Devlete tanınan yetkinin kötüye kullanılması anlamına gelir. Bu açıdan, basının bilgi</w:t>
      </w:r>
      <w:r w:rsidR="00D67B11" w:rsidRPr="00D67B11">
        <w:rPr>
          <w:rFonts w:cs="Times New Roman"/>
          <w:color w:val="000000"/>
          <w:szCs w:val="24"/>
          <w:highlight w:val="yellow"/>
        </w:rPr>
        <w:t xml:space="preserve"> </w:t>
      </w:r>
      <w:r w:rsidRPr="00B82273">
        <w:rPr>
          <w:rFonts w:cs="Times New Roman"/>
          <w:color w:val="000000"/>
          <w:szCs w:val="24"/>
          <w:highlight w:val="yellow"/>
        </w:rPr>
        <w:t>alma, halkın da haber alma hakkının sağlanmasına yönelik olarak, Kurum internet</w:t>
      </w:r>
      <w:r w:rsidR="00D67B11" w:rsidRPr="00D67B11">
        <w:rPr>
          <w:rFonts w:cs="Times New Roman"/>
          <w:color w:val="000000"/>
          <w:szCs w:val="24"/>
          <w:highlight w:val="yellow"/>
        </w:rPr>
        <w:t xml:space="preserve"> </w:t>
      </w:r>
      <w:r w:rsidRPr="00B82273">
        <w:rPr>
          <w:rFonts w:cs="Times New Roman"/>
          <w:color w:val="000000"/>
          <w:szCs w:val="24"/>
          <w:highlight w:val="yellow"/>
        </w:rPr>
        <w:t>sitesinin "Duyurular" bölümünden sadece idarenin belirlediği haber ve bilgilerin</w:t>
      </w:r>
      <w:r w:rsidR="00D67B11" w:rsidRPr="00D67B11">
        <w:rPr>
          <w:rFonts w:cs="Times New Roman"/>
          <w:color w:val="000000"/>
          <w:szCs w:val="24"/>
          <w:highlight w:val="yellow"/>
        </w:rPr>
        <w:t xml:space="preserve"> </w:t>
      </w:r>
      <w:r w:rsidRPr="00B82273">
        <w:rPr>
          <w:rFonts w:cs="Times New Roman"/>
          <w:color w:val="000000"/>
          <w:szCs w:val="24"/>
          <w:highlight w:val="yellow"/>
        </w:rPr>
        <w:t>paylaşılıyor olması, bu hakka yönelik müdahalenin hukuka aykırı olduğu sonucunu</w:t>
      </w:r>
      <w:r w:rsidR="00D67B11" w:rsidRPr="00D67B11">
        <w:rPr>
          <w:rFonts w:cs="Times New Roman"/>
          <w:color w:val="000000"/>
          <w:szCs w:val="24"/>
          <w:highlight w:val="yellow"/>
        </w:rPr>
        <w:t xml:space="preserve"> </w:t>
      </w:r>
      <w:r w:rsidRPr="00B82273">
        <w:rPr>
          <w:rFonts w:cs="Times New Roman"/>
          <w:color w:val="000000"/>
          <w:szCs w:val="24"/>
          <w:highlight w:val="yellow"/>
        </w:rPr>
        <w:t>değiştirmemektedir.</w:t>
      </w:r>
    </w:p>
    <w:p w:rsidR="00B82273" w:rsidRPr="00B82273" w:rsidRDefault="00B82273" w:rsidP="00B82273">
      <w:pPr>
        <w:autoSpaceDE w:val="0"/>
        <w:autoSpaceDN w:val="0"/>
        <w:adjustRightInd w:val="0"/>
        <w:spacing w:before="240" w:line="240" w:lineRule="auto"/>
        <w:jc w:val="both"/>
        <w:rPr>
          <w:rFonts w:cs="Times New Roman"/>
          <w:color w:val="000000"/>
          <w:szCs w:val="24"/>
        </w:rPr>
      </w:pPr>
      <w:proofErr w:type="gramStart"/>
      <w:r w:rsidRPr="00B82273">
        <w:rPr>
          <w:rFonts w:cs="Times New Roman"/>
          <w:color w:val="000000"/>
          <w:szCs w:val="24"/>
        </w:rPr>
        <w:t xml:space="preserve">Bu çerçevede, Anayasa'nın 13 ve 26. maddeleri kapsamında </w:t>
      </w:r>
      <w:r w:rsidRPr="00B82273">
        <w:rPr>
          <w:rFonts w:cs="Times New Roman"/>
          <w:color w:val="000000"/>
          <w:szCs w:val="24"/>
          <w:highlight w:val="yellow"/>
        </w:rPr>
        <w:t>kanunen öngörülen sınırlı</w:t>
      </w:r>
      <w:r w:rsidR="00D67B11" w:rsidRPr="00D67B11">
        <w:rPr>
          <w:rFonts w:cs="Times New Roman"/>
          <w:color w:val="000000"/>
          <w:szCs w:val="24"/>
          <w:highlight w:val="yellow"/>
        </w:rPr>
        <w:t xml:space="preserve"> </w:t>
      </w:r>
      <w:r w:rsidRPr="00B82273">
        <w:rPr>
          <w:rFonts w:cs="Times New Roman"/>
          <w:color w:val="000000"/>
          <w:szCs w:val="24"/>
          <w:highlight w:val="yellow"/>
        </w:rPr>
        <w:t>sebeplerle ve meşru amaçlarla, demokratik toplum düzeninin gerekleri gözetilerek,</w:t>
      </w:r>
      <w:r w:rsidR="00D67B11" w:rsidRPr="00D67B11">
        <w:rPr>
          <w:rFonts w:cs="Times New Roman"/>
          <w:color w:val="000000"/>
          <w:szCs w:val="24"/>
          <w:highlight w:val="yellow"/>
        </w:rPr>
        <w:t xml:space="preserve"> </w:t>
      </w:r>
      <w:r w:rsidRPr="00B82273">
        <w:rPr>
          <w:rFonts w:cs="Times New Roman"/>
          <w:color w:val="000000"/>
          <w:szCs w:val="24"/>
          <w:highlight w:val="yellow"/>
        </w:rPr>
        <w:t>sınırlama amacı ile aracı arasında ölçülü bir dengenin gözetilmesi ve hakkın özüne</w:t>
      </w:r>
      <w:r w:rsidR="00D67B11" w:rsidRPr="00D67B11">
        <w:rPr>
          <w:rFonts w:cs="Times New Roman"/>
          <w:color w:val="000000"/>
          <w:szCs w:val="24"/>
          <w:highlight w:val="yellow"/>
        </w:rPr>
        <w:t xml:space="preserve"> </w:t>
      </w:r>
      <w:r w:rsidRPr="00B82273">
        <w:rPr>
          <w:rFonts w:cs="Times New Roman"/>
          <w:color w:val="000000"/>
          <w:szCs w:val="24"/>
          <w:highlight w:val="yellow"/>
        </w:rPr>
        <w:t>dokunulmaması suretiyle dar bir alanda yapılabilecek sınırlamalar yerine, bireylerin</w:t>
      </w:r>
      <w:r w:rsidR="00D67B11" w:rsidRPr="00D67B11">
        <w:rPr>
          <w:rFonts w:cs="Times New Roman"/>
          <w:color w:val="000000"/>
          <w:szCs w:val="24"/>
          <w:highlight w:val="yellow"/>
        </w:rPr>
        <w:t xml:space="preserve"> </w:t>
      </w:r>
      <w:r w:rsidRPr="00B82273">
        <w:rPr>
          <w:rFonts w:cs="Times New Roman"/>
          <w:color w:val="000000"/>
          <w:szCs w:val="24"/>
          <w:highlight w:val="yellow"/>
        </w:rPr>
        <w:t>haber alma özgürlüğünün sağlanmasına yönelik en önemli araçlardan olan basın</w:t>
      </w:r>
      <w:r w:rsidR="00D67B11" w:rsidRPr="00D67B11">
        <w:rPr>
          <w:rFonts w:cs="Times New Roman"/>
          <w:color w:val="000000"/>
          <w:szCs w:val="24"/>
          <w:highlight w:val="yellow"/>
        </w:rPr>
        <w:t xml:space="preserve"> </w:t>
      </w:r>
      <w:r w:rsidRPr="00B82273">
        <w:rPr>
          <w:rFonts w:cs="Times New Roman"/>
          <w:color w:val="000000"/>
          <w:szCs w:val="24"/>
          <w:highlight w:val="yellow"/>
        </w:rPr>
        <w:t>organ ve mensuplarının, herhangi bir ayrım yapılmaksızın birer kamu kurumu olan</w:t>
      </w:r>
      <w:r w:rsidR="00D67B11" w:rsidRPr="00D67B11">
        <w:rPr>
          <w:rFonts w:cs="Times New Roman"/>
          <w:color w:val="000000"/>
          <w:szCs w:val="24"/>
          <w:highlight w:val="yellow"/>
        </w:rPr>
        <w:t xml:space="preserve"> </w:t>
      </w:r>
      <w:r w:rsidRPr="00B82273">
        <w:rPr>
          <w:rFonts w:cs="Times New Roman"/>
          <w:color w:val="000000"/>
          <w:szCs w:val="24"/>
          <w:highlight w:val="yellow"/>
        </w:rPr>
        <w:t>emniyet binalarına girişinin doğrudan yasaklanması, demokratik bir toplumda gerekli</w:t>
      </w:r>
      <w:r w:rsidR="00D67B11" w:rsidRPr="00D67B11">
        <w:rPr>
          <w:rFonts w:cs="Times New Roman"/>
          <w:color w:val="000000"/>
          <w:szCs w:val="24"/>
          <w:highlight w:val="yellow"/>
        </w:rPr>
        <w:t xml:space="preserve"> </w:t>
      </w:r>
      <w:r w:rsidRPr="00B82273">
        <w:rPr>
          <w:rFonts w:cs="Times New Roman"/>
          <w:color w:val="000000"/>
          <w:szCs w:val="24"/>
          <w:highlight w:val="yellow"/>
        </w:rPr>
        <w:t>olmayan, hakkın özüne dokunan, hukuken kabul edilebilir bir zorlayıcı sebebe</w:t>
      </w:r>
      <w:r w:rsidR="00D67B11" w:rsidRPr="00D67B11">
        <w:rPr>
          <w:rFonts w:cs="Times New Roman"/>
          <w:color w:val="000000"/>
          <w:szCs w:val="24"/>
          <w:highlight w:val="yellow"/>
        </w:rPr>
        <w:t xml:space="preserve"> </w:t>
      </w:r>
      <w:r w:rsidRPr="00B82273">
        <w:rPr>
          <w:rFonts w:cs="Times New Roman"/>
          <w:color w:val="000000"/>
          <w:szCs w:val="24"/>
          <w:highlight w:val="yellow"/>
        </w:rPr>
        <w:t>dayanmayan ve ölçülü olmaktan uzak bir müdahale niteliğindedir.</w:t>
      </w:r>
      <w:proofErr w:type="gramEnd"/>
    </w:p>
    <w:p w:rsidR="00D67B11" w:rsidRDefault="00B82273" w:rsidP="00B82273">
      <w:pPr>
        <w:autoSpaceDE w:val="0"/>
        <w:autoSpaceDN w:val="0"/>
        <w:adjustRightInd w:val="0"/>
        <w:spacing w:before="240" w:line="240" w:lineRule="auto"/>
        <w:jc w:val="both"/>
        <w:rPr>
          <w:rFonts w:cs="Times New Roman"/>
          <w:color w:val="000000"/>
          <w:szCs w:val="24"/>
        </w:rPr>
      </w:pPr>
      <w:r w:rsidRPr="00B82273">
        <w:rPr>
          <w:rFonts w:cs="Times New Roman"/>
          <w:color w:val="000000"/>
          <w:szCs w:val="24"/>
        </w:rPr>
        <w:t xml:space="preserve">Diğer taraftan, davaya konu düzenlemenin kişilerin </w:t>
      </w:r>
      <w:r w:rsidRPr="00B82273">
        <w:rPr>
          <w:rFonts w:cs="Times New Roman"/>
          <w:color w:val="000000"/>
          <w:szCs w:val="24"/>
          <w:highlight w:val="yellow"/>
        </w:rPr>
        <w:t>masumiyet karinesinin ihlal</w:t>
      </w:r>
      <w:r w:rsidR="00D67B11" w:rsidRPr="00D67B11">
        <w:rPr>
          <w:rFonts w:cs="Times New Roman"/>
          <w:color w:val="000000"/>
          <w:szCs w:val="24"/>
          <w:highlight w:val="yellow"/>
        </w:rPr>
        <w:t xml:space="preserve"> </w:t>
      </w:r>
      <w:r w:rsidRPr="00B82273">
        <w:rPr>
          <w:rFonts w:cs="Times New Roman"/>
          <w:color w:val="000000"/>
          <w:szCs w:val="24"/>
          <w:highlight w:val="yellow"/>
        </w:rPr>
        <w:t>edilmesinin önlenmesi amacıyla</w:t>
      </w:r>
      <w:r w:rsidRPr="00B82273">
        <w:rPr>
          <w:rFonts w:cs="Times New Roman"/>
          <w:color w:val="000000"/>
          <w:szCs w:val="24"/>
        </w:rPr>
        <w:t xml:space="preserve"> yapıldığı da ileri sürüldüğünden, konunun bu açıdan</w:t>
      </w:r>
      <w:r w:rsidR="00D67B11">
        <w:rPr>
          <w:rFonts w:cs="Times New Roman"/>
          <w:color w:val="000000"/>
          <w:szCs w:val="24"/>
        </w:rPr>
        <w:t xml:space="preserve"> </w:t>
      </w:r>
      <w:r w:rsidRPr="00B82273">
        <w:rPr>
          <w:rFonts w:cs="Times New Roman"/>
          <w:color w:val="000000"/>
          <w:szCs w:val="24"/>
        </w:rPr>
        <w:t>da irdelenmesi gerekmektedir.</w:t>
      </w:r>
      <w:r w:rsidR="00D67B11">
        <w:rPr>
          <w:rFonts w:cs="Times New Roman"/>
          <w:color w:val="000000"/>
          <w:szCs w:val="24"/>
        </w:rPr>
        <w:t xml:space="preserve"> </w:t>
      </w:r>
    </w:p>
    <w:p w:rsidR="00B82273" w:rsidRPr="00B82273" w:rsidRDefault="00B82273" w:rsidP="00B82273">
      <w:pPr>
        <w:autoSpaceDE w:val="0"/>
        <w:autoSpaceDN w:val="0"/>
        <w:adjustRightInd w:val="0"/>
        <w:spacing w:before="240" w:line="240" w:lineRule="auto"/>
        <w:jc w:val="both"/>
        <w:rPr>
          <w:rFonts w:cs="Times New Roman"/>
          <w:color w:val="000000"/>
          <w:szCs w:val="24"/>
        </w:rPr>
      </w:pPr>
      <w:r w:rsidRPr="00B82273">
        <w:rPr>
          <w:rFonts w:cs="Times New Roman"/>
          <w:color w:val="000000"/>
          <w:szCs w:val="24"/>
          <w:highlight w:val="yellow"/>
        </w:rPr>
        <w:t>Anayasa'nın 38. maddesinde</w:t>
      </w:r>
      <w:r w:rsidRPr="00B82273">
        <w:rPr>
          <w:rFonts w:cs="Times New Roman"/>
          <w:color w:val="000000"/>
          <w:szCs w:val="24"/>
        </w:rPr>
        <w:t>, suçluluğu hükmen sabit oluncaya kadar, kimsenin suçlu</w:t>
      </w:r>
      <w:r w:rsidR="00D67B11">
        <w:rPr>
          <w:rFonts w:cs="Times New Roman"/>
          <w:color w:val="000000"/>
          <w:szCs w:val="24"/>
        </w:rPr>
        <w:t xml:space="preserve"> </w:t>
      </w:r>
      <w:r w:rsidRPr="00B82273">
        <w:rPr>
          <w:rFonts w:cs="Times New Roman"/>
          <w:color w:val="000000"/>
          <w:szCs w:val="24"/>
        </w:rPr>
        <w:t>sayılamayacağı hükme bağlanmıştır.</w:t>
      </w:r>
    </w:p>
    <w:p w:rsidR="00B82273" w:rsidRPr="00B82273" w:rsidRDefault="00B82273" w:rsidP="00B82273">
      <w:pPr>
        <w:autoSpaceDE w:val="0"/>
        <w:autoSpaceDN w:val="0"/>
        <w:adjustRightInd w:val="0"/>
        <w:spacing w:before="240" w:line="240" w:lineRule="auto"/>
        <w:jc w:val="both"/>
        <w:rPr>
          <w:rFonts w:cs="Times New Roman"/>
          <w:color w:val="000000"/>
          <w:szCs w:val="24"/>
        </w:rPr>
      </w:pPr>
      <w:r w:rsidRPr="00B82273">
        <w:rPr>
          <w:rFonts w:cs="Times New Roman"/>
          <w:color w:val="000000"/>
          <w:szCs w:val="24"/>
        </w:rPr>
        <w:t>Buna göre, kişilerin ceza yargılaması sonucunda mahkeme kararıyla suçlu</w:t>
      </w:r>
      <w:r w:rsidR="00D67B11">
        <w:rPr>
          <w:rFonts w:cs="Times New Roman"/>
          <w:color w:val="000000"/>
          <w:szCs w:val="24"/>
        </w:rPr>
        <w:t xml:space="preserve"> </w:t>
      </w:r>
      <w:r w:rsidRPr="00B82273">
        <w:rPr>
          <w:rFonts w:cs="Times New Roman"/>
          <w:color w:val="000000"/>
          <w:szCs w:val="24"/>
        </w:rPr>
        <w:t>bulunmaları dışında hükümden önceden suçlu oldukları yolunda ortaya konulan</w:t>
      </w:r>
      <w:r w:rsidR="00D67B11">
        <w:rPr>
          <w:rFonts w:cs="Times New Roman"/>
          <w:color w:val="000000"/>
          <w:szCs w:val="24"/>
        </w:rPr>
        <w:t xml:space="preserve"> </w:t>
      </w:r>
      <w:r w:rsidRPr="00B82273">
        <w:rPr>
          <w:rFonts w:cs="Times New Roman"/>
          <w:color w:val="000000"/>
          <w:szCs w:val="24"/>
        </w:rPr>
        <w:t>söylem, isnat ya da bu sonucu doğuracak her türlü ifade, masumiyet karinesine</w:t>
      </w:r>
      <w:r w:rsidR="00D67B11">
        <w:rPr>
          <w:rFonts w:cs="Times New Roman"/>
          <w:color w:val="000000"/>
          <w:szCs w:val="24"/>
        </w:rPr>
        <w:t xml:space="preserve"> </w:t>
      </w:r>
      <w:r w:rsidRPr="00B82273">
        <w:rPr>
          <w:rFonts w:cs="Times New Roman"/>
          <w:color w:val="000000"/>
          <w:szCs w:val="24"/>
        </w:rPr>
        <w:t>aykırılık teşkil etmektedir. Bu anlamda, sağlıklı bir yargılamanın yapılması ve</w:t>
      </w:r>
      <w:r w:rsidR="00D67B11">
        <w:rPr>
          <w:rFonts w:cs="Times New Roman"/>
          <w:color w:val="000000"/>
          <w:szCs w:val="24"/>
        </w:rPr>
        <w:t xml:space="preserve"> </w:t>
      </w:r>
      <w:r w:rsidRPr="00B82273">
        <w:rPr>
          <w:rFonts w:cs="Times New Roman"/>
          <w:color w:val="000000"/>
          <w:szCs w:val="24"/>
        </w:rPr>
        <w:t>kişilerin masumiyet karinesinin ihlal edilmemesi açısından mevzuatımızda ceza</w:t>
      </w:r>
      <w:r w:rsidR="00D67B11">
        <w:rPr>
          <w:rFonts w:cs="Times New Roman"/>
          <w:color w:val="000000"/>
          <w:szCs w:val="24"/>
        </w:rPr>
        <w:t xml:space="preserve"> </w:t>
      </w:r>
      <w:r w:rsidRPr="00B82273">
        <w:rPr>
          <w:rFonts w:cs="Times New Roman"/>
          <w:color w:val="000000"/>
          <w:szCs w:val="24"/>
        </w:rPr>
        <w:t>kovuşturma ve soruşturmasının gizliliği esası benimsenmiştir.</w:t>
      </w:r>
    </w:p>
    <w:p w:rsidR="00B82273" w:rsidRPr="00B82273" w:rsidRDefault="00B82273" w:rsidP="00B82273">
      <w:pPr>
        <w:autoSpaceDE w:val="0"/>
        <w:autoSpaceDN w:val="0"/>
        <w:adjustRightInd w:val="0"/>
        <w:spacing w:before="240" w:line="240" w:lineRule="auto"/>
        <w:jc w:val="both"/>
        <w:rPr>
          <w:rFonts w:cs="Times New Roman"/>
          <w:color w:val="000000"/>
          <w:szCs w:val="24"/>
        </w:rPr>
      </w:pPr>
      <w:r w:rsidRPr="00B82273">
        <w:rPr>
          <w:rFonts w:cs="Times New Roman"/>
          <w:color w:val="000000"/>
          <w:szCs w:val="24"/>
        </w:rPr>
        <w:lastRenderedPageBreak/>
        <w:t xml:space="preserve">5271 sayılı Ceza Muhakemesi Kanunu'nun </w:t>
      </w:r>
      <w:r w:rsidRPr="00B82273">
        <w:rPr>
          <w:rFonts w:cs="Times New Roman"/>
          <w:color w:val="0000FF"/>
          <w:szCs w:val="24"/>
        </w:rPr>
        <w:t>157</w:t>
      </w:r>
      <w:r w:rsidRPr="00B82273">
        <w:rPr>
          <w:rFonts w:cs="Times New Roman"/>
          <w:color w:val="000000"/>
          <w:szCs w:val="24"/>
        </w:rPr>
        <w:t>. maddesinde soruşturma evresindeki</w:t>
      </w:r>
      <w:r>
        <w:rPr>
          <w:rFonts w:cs="Times New Roman"/>
          <w:color w:val="000000"/>
          <w:szCs w:val="24"/>
        </w:rPr>
        <w:t xml:space="preserve"> </w:t>
      </w:r>
      <w:r w:rsidRPr="00B82273">
        <w:rPr>
          <w:rFonts w:cs="Times New Roman"/>
          <w:color w:val="000000"/>
          <w:szCs w:val="24"/>
        </w:rPr>
        <w:t>usul işlemlerinin gizli olduğu hükme bağlanmıştır. Yine 5237 sayılı Türk Ceza</w:t>
      </w:r>
      <w:r>
        <w:rPr>
          <w:rFonts w:cs="Times New Roman"/>
          <w:color w:val="000000"/>
          <w:szCs w:val="24"/>
        </w:rPr>
        <w:t xml:space="preserve"> </w:t>
      </w:r>
      <w:r w:rsidRPr="00B82273">
        <w:rPr>
          <w:rFonts w:cs="Times New Roman"/>
          <w:color w:val="000000"/>
          <w:szCs w:val="24"/>
        </w:rPr>
        <w:t>Kanunu'nun</w:t>
      </w:r>
      <w:r w:rsidRPr="00B82273">
        <w:rPr>
          <w:rFonts w:cs="Times New Roman"/>
          <w:color w:val="0000FF"/>
          <w:szCs w:val="24"/>
        </w:rPr>
        <w:t>285</w:t>
      </w:r>
      <w:r w:rsidRPr="00B82273">
        <w:rPr>
          <w:rFonts w:cs="Times New Roman"/>
          <w:color w:val="000000"/>
          <w:szCs w:val="24"/>
        </w:rPr>
        <w:t xml:space="preserve">. </w:t>
      </w:r>
      <w:proofErr w:type="gramStart"/>
      <w:r w:rsidRPr="00B82273">
        <w:rPr>
          <w:rFonts w:cs="Times New Roman"/>
          <w:color w:val="000000"/>
          <w:szCs w:val="24"/>
        </w:rPr>
        <w:t>maddesinde</w:t>
      </w:r>
      <w:proofErr w:type="gramEnd"/>
      <w:r w:rsidRPr="00B82273">
        <w:rPr>
          <w:rFonts w:cs="Times New Roman"/>
          <w:color w:val="000000"/>
          <w:szCs w:val="24"/>
        </w:rPr>
        <w:t>, gizliliğin ihlal edilmesi hali suç olarak kabul edilmiş ve</w:t>
      </w:r>
      <w:r>
        <w:rPr>
          <w:rFonts w:cs="Times New Roman"/>
          <w:color w:val="000000"/>
          <w:szCs w:val="24"/>
        </w:rPr>
        <w:t xml:space="preserve"> </w:t>
      </w:r>
      <w:r w:rsidRPr="00B82273">
        <w:rPr>
          <w:rFonts w:cs="Times New Roman"/>
          <w:color w:val="000000"/>
          <w:szCs w:val="24"/>
        </w:rPr>
        <w:t>suçun unsurları ve cezası düzenlenmiştir. Ancak bir ceza soruşturmasının etkin olarak</w:t>
      </w:r>
      <w:r>
        <w:rPr>
          <w:rFonts w:cs="Times New Roman"/>
          <w:color w:val="000000"/>
          <w:szCs w:val="24"/>
        </w:rPr>
        <w:t xml:space="preserve"> </w:t>
      </w:r>
      <w:r w:rsidRPr="00B82273">
        <w:rPr>
          <w:rFonts w:cs="Times New Roman"/>
          <w:color w:val="000000"/>
          <w:szCs w:val="24"/>
        </w:rPr>
        <w:t>sürdürülebilmesi için gizli yapılmasına oranla soruşturma hakkında genel bir yayın</w:t>
      </w:r>
      <w:r>
        <w:rPr>
          <w:rFonts w:cs="Times New Roman"/>
          <w:color w:val="000000"/>
          <w:szCs w:val="24"/>
        </w:rPr>
        <w:t xml:space="preserve"> </w:t>
      </w:r>
      <w:r w:rsidRPr="00B82273">
        <w:rPr>
          <w:rFonts w:cs="Times New Roman"/>
          <w:color w:val="000000"/>
          <w:szCs w:val="24"/>
        </w:rPr>
        <w:t xml:space="preserve">yasağı konulması çok daha geniş kapsamlı ve çok daha sınırlayıcı bir önlemdir. </w:t>
      </w:r>
      <w:proofErr w:type="gramStart"/>
      <w:r w:rsidRPr="00B82273">
        <w:rPr>
          <w:rFonts w:cs="Times New Roman"/>
          <w:color w:val="000000"/>
          <w:szCs w:val="24"/>
        </w:rPr>
        <w:t>Zira,</w:t>
      </w:r>
      <w:proofErr w:type="gramEnd"/>
      <w:r>
        <w:rPr>
          <w:rFonts w:cs="Times New Roman"/>
          <w:color w:val="000000"/>
          <w:szCs w:val="24"/>
        </w:rPr>
        <w:t xml:space="preserve"> </w:t>
      </w:r>
      <w:r w:rsidRPr="00B82273">
        <w:rPr>
          <w:rFonts w:cs="Times New Roman"/>
          <w:color w:val="000000"/>
          <w:szCs w:val="24"/>
          <w:highlight w:val="yellow"/>
        </w:rPr>
        <w:t>Türk Ceza Kanunu'nun 285. maddesinin son fıkrası</w:t>
      </w:r>
      <w:r w:rsidRPr="00B82273">
        <w:rPr>
          <w:rFonts w:cs="Times New Roman"/>
          <w:color w:val="000000"/>
          <w:szCs w:val="24"/>
        </w:rPr>
        <w:t>, soruşturmanın gizliliğini ihlal</w:t>
      </w:r>
      <w:r>
        <w:rPr>
          <w:rFonts w:cs="Times New Roman"/>
          <w:color w:val="000000"/>
          <w:szCs w:val="24"/>
        </w:rPr>
        <w:t xml:space="preserve"> </w:t>
      </w:r>
      <w:r w:rsidRPr="00B82273">
        <w:rPr>
          <w:rFonts w:cs="Times New Roman"/>
          <w:color w:val="000000"/>
          <w:szCs w:val="24"/>
        </w:rPr>
        <w:t>suçu ile ilgili olarak önemli bir istisnaya yer vermiştir. Fıkradaki düzenleme,</w:t>
      </w:r>
      <w:r>
        <w:rPr>
          <w:rFonts w:cs="Times New Roman"/>
          <w:color w:val="000000"/>
          <w:szCs w:val="24"/>
        </w:rPr>
        <w:t xml:space="preserve"> </w:t>
      </w:r>
      <w:r w:rsidRPr="00B82273">
        <w:rPr>
          <w:rFonts w:cs="Times New Roman"/>
          <w:color w:val="000000"/>
          <w:szCs w:val="24"/>
        </w:rPr>
        <w:t>"</w:t>
      </w:r>
      <w:r w:rsidRPr="00B82273">
        <w:rPr>
          <w:rFonts w:cs="Times New Roman"/>
          <w:color w:val="000000"/>
          <w:szCs w:val="24"/>
          <w:highlight w:val="yellow"/>
        </w:rPr>
        <w:t>Soruşturma ve kovuşturma işlemlerinin haber verme sınırları aşılmaksızın haber</w:t>
      </w:r>
      <w:r w:rsidRPr="00D67B11">
        <w:rPr>
          <w:rFonts w:cs="Times New Roman"/>
          <w:color w:val="000000"/>
          <w:szCs w:val="24"/>
          <w:highlight w:val="yellow"/>
        </w:rPr>
        <w:t xml:space="preserve"> </w:t>
      </w:r>
      <w:r w:rsidRPr="00B82273">
        <w:rPr>
          <w:rFonts w:cs="Times New Roman"/>
          <w:color w:val="000000"/>
          <w:szCs w:val="24"/>
          <w:highlight w:val="yellow"/>
        </w:rPr>
        <w:t>konusu yapılması suç oluşturmaz" şeklindedir. Yani kural, soruşturmanın gizliliği ile</w:t>
      </w:r>
      <w:r w:rsidRPr="00D67B11">
        <w:rPr>
          <w:rFonts w:cs="Times New Roman"/>
          <w:color w:val="000000"/>
          <w:szCs w:val="24"/>
          <w:highlight w:val="yellow"/>
        </w:rPr>
        <w:t xml:space="preserve"> </w:t>
      </w:r>
      <w:r w:rsidRPr="00B82273">
        <w:rPr>
          <w:rFonts w:cs="Times New Roman"/>
          <w:color w:val="000000"/>
          <w:szCs w:val="24"/>
          <w:highlight w:val="yellow"/>
        </w:rPr>
        <w:t>birlikte aynı zamanda soruşturmanın gizliliğine riayet etmek koşuluyla haber</w:t>
      </w:r>
      <w:r w:rsidRPr="00D67B11">
        <w:rPr>
          <w:rFonts w:cs="Times New Roman"/>
          <w:color w:val="000000"/>
          <w:szCs w:val="24"/>
          <w:highlight w:val="yellow"/>
        </w:rPr>
        <w:t xml:space="preserve"> </w:t>
      </w:r>
      <w:r w:rsidRPr="00B82273">
        <w:rPr>
          <w:rFonts w:cs="Times New Roman"/>
          <w:color w:val="000000"/>
          <w:szCs w:val="24"/>
          <w:highlight w:val="yellow"/>
        </w:rPr>
        <w:t>yapılabilmesini de koruma altına almıştır. Soruşturmanın gizliliğini ihlal, zaten başlı</w:t>
      </w:r>
      <w:r w:rsidRPr="00D67B11">
        <w:rPr>
          <w:rFonts w:cs="Times New Roman"/>
          <w:color w:val="000000"/>
          <w:szCs w:val="24"/>
          <w:highlight w:val="yellow"/>
        </w:rPr>
        <w:t xml:space="preserve"> </w:t>
      </w:r>
      <w:r w:rsidRPr="00B82273">
        <w:rPr>
          <w:rFonts w:cs="Times New Roman"/>
          <w:color w:val="000000"/>
          <w:szCs w:val="24"/>
          <w:highlight w:val="yellow"/>
        </w:rPr>
        <w:t>başına suç teşkil etmekte olup, yaptırımı da Ceza Kanununda bulunmaktadır. Buna</w:t>
      </w:r>
      <w:r w:rsidRPr="00D67B11">
        <w:rPr>
          <w:rFonts w:cs="Times New Roman"/>
          <w:color w:val="000000"/>
          <w:szCs w:val="24"/>
          <w:highlight w:val="yellow"/>
        </w:rPr>
        <w:t xml:space="preserve"> </w:t>
      </w:r>
      <w:r w:rsidRPr="00B82273">
        <w:rPr>
          <w:rFonts w:cs="Times New Roman"/>
          <w:color w:val="000000"/>
          <w:szCs w:val="24"/>
          <w:highlight w:val="yellow"/>
        </w:rPr>
        <w:t>rağmen soruşturmanın gizliliğini ihlal etmeksizin yapılacak yayınlar hakkında da</w:t>
      </w:r>
      <w:r w:rsidRPr="00D67B11">
        <w:rPr>
          <w:rFonts w:cs="Times New Roman"/>
          <w:color w:val="000000"/>
          <w:szCs w:val="24"/>
          <w:highlight w:val="yellow"/>
        </w:rPr>
        <w:t xml:space="preserve"> </w:t>
      </w:r>
      <w:r w:rsidRPr="00B82273">
        <w:rPr>
          <w:rFonts w:cs="Times New Roman"/>
          <w:color w:val="000000"/>
          <w:szCs w:val="24"/>
          <w:highlight w:val="yellow"/>
        </w:rPr>
        <w:t>yasak getirilmesi amacıyla basın mensuplarının Emniyet binalarına girişinin</w:t>
      </w:r>
      <w:r w:rsidRPr="00D67B11">
        <w:rPr>
          <w:rFonts w:cs="Times New Roman"/>
          <w:color w:val="000000"/>
          <w:szCs w:val="24"/>
          <w:highlight w:val="yellow"/>
        </w:rPr>
        <w:t xml:space="preserve"> </w:t>
      </w:r>
      <w:r w:rsidRPr="00B82273">
        <w:rPr>
          <w:rFonts w:cs="Times New Roman"/>
          <w:color w:val="000000"/>
          <w:szCs w:val="24"/>
          <w:highlight w:val="yellow"/>
        </w:rPr>
        <w:t>yasaklanması, geniş bir alanda, ifade, basın ve haber alma özgürlüğünün kısıtlanması</w:t>
      </w:r>
      <w:r w:rsidRPr="00D67B11">
        <w:rPr>
          <w:rFonts w:cs="Times New Roman"/>
          <w:color w:val="000000"/>
          <w:szCs w:val="24"/>
          <w:highlight w:val="yellow"/>
        </w:rPr>
        <w:t xml:space="preserve"> </w:t>
      </w:r>
      <w:r w:rsidRPr="00B82273">
        <w:rPr>
          <w:rFonts w:cs="Times New Roman"/>
          <w:color w:val="000000"/>
          <w:szCs w:val="24"/>
          <w:highlight w:val="yellow"/>
        </w:rPr>
        <w:t>sonucunu doğuracaktır.</w:t>
      </w:r>
    </w:p>
    <w:p w:rsidR="00B82273" w:rsidRPr="00B82273" w:rsidRDefault="00B82273" w:rsidP="00B82273">
      <w:pPr>
        <w:autoSpaceDE w:val="0"/>
        <w:autoSpaceDN w:val="0"/>
        <w:adjustRightInd w:val="0"/>
        <w:spacing w:before="240" w:line="240" w:lineRule="auto"/>
        <w:jc w:val="both"/>
        <w:rPr>
          <w:rFonts w:cs="Times New Roman"/>
          <w:color w:val="000000"/>
          <w:szCs w:val="24"/>
        </w:rPr>
      </w:pPr>
      <w:r w:rsidRPr="00B82273">
        <w:rPr>
          <w:rFonts w:cs="Times New Roman"/>
          <w:color w:val="000000"/>
          <w:szCs w:val="24"/>
        </w:rPr>
        <w:t>Soruşturmanın gizliliğini ihlal etmek, haber verme maksadını aşan, iftira ve hakaret</w:t>
      </w:r>
      <w:r>
        <w:rPr>
          <w:rFonts w:cs="Times New Roman"/>
          <w:color w:val="000000"/>
          <w:szCs w:val="24"/>
        </w:rPr>
        <w:t xml:space="preserve"> </w:t>
      </w:r>
      <w:r w:rsidRPr="00B82273">
        <w:rPr>
          <w:rFonts w:cs="Times New Roman"/>
          <w:color w:val="000000"/>
          <w:szCs w:val="24"/>
        </w:rPr>
        <w:t>niteliğindeki yayınlar zaten herhangi bir ayrım olmaksızın Türk Ceza Kanununda suç</w:t>
      </w:r>
      <w:r>
        <w:rPr>
          <w:rFonts w:cs="Times New Roman"/>
          <w:color w:val="000000"/>
          <w:szCs w:val="24"/>
        </w:rPr>
        <w:t xml:space="preserve"> </w:t>
      </w:r>
      <w:r w:rsidRPr="00B82273">
        <w:rPr>
          <w:rFonts w:cs="Times New Roman"/>
          <w:color w:val="000000"/>
          <w:szCs w:val="24"/>
        </w:rPr>
        <w:t>olarak düzenlenmiştir. Bu bakımdan, haber verme hakkının sınırlarını aşan kişiler</w:t>
      </w:r>
      <w:r>
        <w:rPr>
          <w:rFonts w:cs="Times New Roman"/>
          <w:color w:val="000000"/>
          <w:szCs w:val="24"/>
        </w:rPr>
        <w:t xml:space="preserve"> </w:t>
      </w:r>
      <w:proofErr w:type="spellStart"/>
      <w:r>
        <w:rPr>
          <w:rFonts w:cs="Times New Roman"/>
          <w:color w:val="000000"/>
          <w:szCs w:val="24"/>
        </w:rPr>
        <w:t>m</w:t>
      </w:r>
      <w:r w:rsidRPr="00B82273">
        <w:rPr>
          <w:rFonts w:cs="Times New Roman"/>
          <w:color w:val="000000"/>
          <w:szCs w:val="24"/>
        </w:rPr>
        <w:t>hukuka</w:t>
      </w:r>
      <w:proofErr w:type="spellEnd"/>
      <w:r w:rsidRPr="00B82273">
        <w:rPr>
          <w:rFonts w:cs="Times New Roman"/>
          <w:color w:val="000000"/>
          <w:szCs w:val="24"/>
        </w:rPr>
        <w:t xml:space="preserve"> aykırı eylemlerinden dolayı her zaman sorumlu tutulabilirler. Türk Ceza</w:t>
      </w:r>
      <w:r>
        <w:rPr>
          <w:rFonts w:cs="Times New Roman"/>
          <w:color w:val="000000"/>
          <w:szCs w:val="24"/>
        </w:rPr>
        <w:t xml:space="preserve"> </w:t>
      </w:r>
      <w:r w:rsidRPr="00B82273">
        <w:rPr>
          <w:rFonts w:cs="Times New Roman"/>
          <w:color w:val="000000"/>
          <w:szCs w:val="24"/>
        </w:rPr>
        <w:t>Kanunu'nda düzenlenmiş olan suçun kapsamının, haber verme ve haber alma</w:t>
      </w:r>
      <w:r>
        <w:rPr>
          <w:rFonts w:cs="Times New Roman"/>
          <w:color w:val="000000"/>
          <w:szCs w:val="24"/>
        </w:rPr>
        <w:t xml:space="preserve"> </w:t>
      </w:r>
      <w:proofErr w:type="spellStart"/>
      <w:r>
        <w:rPr>
          <w:rFonts w:cs="Times New Roman"/>
          <w:color w:val="000000"/>
          <w:szCs w:val="24"/>
        </w:rPr>
        <w:t>m</w:t>
      </w:r>
      <w:r w:rsidRPr="00B82273">
        <w:rPr>
          <w:rFonts w:cs="Times New Roman"/>
          <w:color w:val="000000"/>
          <w:szCs w:val="24"/>
        </w:rPr>
        <w:t>haklarını</w:t>
      </w:r>
      <w:proofErr w:type="spellEnd"/>
      <w:r w:rsidRPr="00B82273">
        <w:rPr>
          <w:rFonts w:cs="Times New Roman"/>
          <w:color w:val="000000"/>
          <w:szCs w:val="24"/>
        </w:rPr>
        <w:t xml:space="preserve"> da kapsayacak şekilde genişletilmesi hem ceza hukukunda öngörülen suçta</w:t>
      </w:r>
      <w:r>
        <w:rPr>
          <w:rFonts w:cs="Times New Roman"/>
          <w:color w:val="000000"/>
          <w:szCs w:val="24"/>
        </w:rPr>
        <w:t xml:space="preserve"> </w:t>
      </w:r>
      <w:proofErr w:type="spellStart"/>
      <w:r>
        <w:rPr>
          <w:rFonts w:cs="Times New Roman"/>
          <w:color w:val="000000"/>
          <w:szCs w:val="24"/>
        </w:rPr>
        <w:t>m</w:t>
      </w:r>
      <w:r w:rsidRPr="00B82273">
        <w:rPr>
          <w:rFonts w:cs="Times New Roman"/>
          <w:color w:val="000000"/>
          <w:szCs w:val="24"/>
        </w:rPr>
        <w:t>ve</w:t>
      </w:r>
      <w:proofErr w:type="spellEnd"/>
      <w:r w:rsidRPr="00B82273">
        <w:rPr>
          <w:rFonts w:cs="Times New Roman"/>
          <w:color w:val="000000"/>
          <w:szCs w:val="24"/>
        </w:rPr>
        <w:t xml:space="preserve"> cezada kanunilik ilkesiyle çelişecek hem de bireylerin haber alma özgürlüğünün</w:t>
      </w:r>
      <w:r>
        <w:rPr>
          <w:rFonts w:cs="Times New Roman"/>
          <w:color w:val="000000"/>
          <w:szCs w:val="24"/>
        </w:rPr>
        <w:t xml:space="preserve"> </w:t>
      </w:r>
      <w:r w:rsidRPr="00B82273">
        <w:rPr>
          <w:rFonts w:cs="Times New Roman"/>
          <w:color w:val="000000"/>
          <w:szCs w:val="24"/>
        </w:rPr>
        <w:t>meşru olmayan bir yöntemle sınırlandırılması sonucunu ortaya çıkacaktır. Oysa bu</w:t>
      </w:r>
      <w:r>
        <w:rPr>
          <w:rFonts w:cs="Times New Roman"/>
          <w:color w:val="000000"/>
          <w:szCs w:val="24"/>
        </w:rPr>
        <w:t xml:space="preserve"> </w:t>
      </w:r>
      <w:r w:rsidRPr="00B82273">
        <w:rPr>
          <w:rFonts w:cs="Times New Roman"/>
          <w:color w:val="000000"/>
          <w:szCs w:val="24"/>
        </w:rPr>
        <w:t>durum, temel hak ve özgürlüklerin korunması açısından kabul edilemez niteliktedir.</w:t>
      </w:r>
    </w:p>
    <w:p w:rsidR="00B82273" w:rsidRDefault="00B82273" w:rsidP="00B82273">
      <w:pPr>
        <w:autoSpaceDE w:val="0"/>
        <w:autoSpaceDN w:val="0"/>
        <w:adjustRightInd w:val="0"/>
        <w:spacing w:before="240" w:line="240" w:lineRule="auto"/>
        <w:jc w:val="both"/>
        <w:rPr>
          <w:rFonts w:cs="Times New Roman"/>
          <w:color w:val="000000"/>
          <w:szCs w:val="24"/>
        </w:rPr>
      </w:pPr>
      <w:r w:rsidRPr="00B82273">
        <w:rPr>
          <w:rFonts w:cs="Times New Roman"/>
          <w:color w:val="000000"/>
          <w:szCs w:val="24"/>
          <w:highlight w:val="yellow"/>
        </w:rPr>
        <w:t>Diğer yandan, Emniyet binalarında yürütülen hizmetler sadece suç ve suçlularla</w:t>
      </w:r>
      <w:r w:rsidRPr="00B82273">
        <w:rPr>
          <w:rFonts w:cs="Times New Roman"/>
          <w:color w:val="000000"/>
          <w:szCs w:val="24"/>
          <w:highlight w:val="yellow"/>
        </w:rPr>
        <w:t xml:space="preserve"> </w:t>
      </w:r>
      <w:r w:rsidRPr="00B82273">
        <w:rPr>
          <w:rFonts w:cs="Times New Roman"/>
          <w:color w:val="000000"/>
          <w:szCs w:val="24"/>
          <w:highlight w:val="yellow"/>
        </w:rPr>
        <w:t>mücadeleden ibaret olmayıp, pasaport, trafik, koruma vb. alanlara ilişkin de</w:t>
      </w:r>
      <w:r w:rsidRPr="00B82273">
        <w:rPr>
          <w:rFonts w:cs="Times New Roman"/>
          <w:color w:val="000000"/>
          <w:szCs w:val="24"/>
          <w:highlight w:val="yellow"/>
        </w:rPr>
        <w:t xml:space="preserve"> </w:t>
      </w:r>
      <w:r w:rsidRPr="00B82273">
        <w:rPr>
          <w:rFonts w:cs="Times New Roman"/>
          <w:color w:val="000000"/>
          <w:szCs w:val="24"/>
          <w:highlight w:val="yellow"/>
        </w:rPr>
        <w:t>bulunduğundan, masumiyet karinesinin ihlal edildiğinden hareketle toptancı bir</w:t>
      </w:r>
      <w:r w:rsidRPr="00B82273">
        <w:rPr>
          <w:rFonts w:cs="Times New Roman"/>
          <w:color w:val="000000"/>
          <w:szCs w:val="24"/>
          <w:highlight w:val="yellow"/>
        </w:rPr>
        <w:t xml:space="preserve"> </w:t>
      </w:r>
      <w:r w:rsidRPr="00B82273">
        <w:rPr>
          <w:rFonts w:cs="Times New Roman"/>
          <w:color w:val="000000"/>
          <w:szCs w:val="24"/>
          <w:highlight w:val="yellow"/>
        </w:rPr>
        <w:t>yaklaşımla herhangi bir ayrım yapılmadan Emniyet binaların tüm kısımlarına girişin</w:t>
      </w:r>
      <w:r w:rsidRPr="00B82273">
        <w:rPr>
          <w:rFonts w:cs="Times New Roman"/>
          <w:color w:val="000000"/>
          <w:szCs w:val="24"/>
          <w:highlight w:val="yellow"/>
        </w:rPr>
        <w:t xml:space="preserve"> </w:t>
      </w:r>
      <w:r w:rsidRPr="00B82273">
        <w:rPr>
          <w:rFonts w:cs="Times New Roman"/>
          <w:color w:val="000000"/>
          <w:szCs w:val="24"/>
          <w:highlight w:val="yellow"/>
        </w:rPr>
        <w:t>yasaklanması meşru amaç ve ölçülülük ilkeleri yönüyle de hukuka aykırıdır.</w:t>
      </w:r>
      <w:r>
        <w:rPr>
          <w:rFonts w:cs="Times New Roman"/>
          <w:color w:val="000000"/>
          <w:szCs w:val="24"/>
        </w:rPr>
        <w:t xml:space="preserve"> </w:t>
      </w:r>
    </w:p>
    <w:p w:rsidR="00B82273" w:rsidRDefault="00B82273" w:rsidP="00B82273">
      <w:pPr>
        <w:autoSpaceDE w:val="0"/>
        <w:autoSpaceDN w:val="0"/>
        <w:adjustRightInd w:val="0"/>
        <w:spacing w:before="240" w:line="240" w:lineRule="auto"/>
        <w:jc w:val="both"/>
        <w:rPr>
          <w:rFonts w:cs="Times New Roman"/>
          <w:color w:val="000000"/>
          <w:szCs w:val="24"/>
        </w:rPr>
      </w:pPr>
      <w:r w:rsidRPr="00B82273">
        <w:rPr>
          <w:rFonts w:cs="Times New Roman"/>
          <w:color w:val="000000"/>
          <w:szCs w:val="24"/>
        </w:rPr>
        <w:t>Kaldı ki, Hukuk Devletinde idarece yapılması gereken, genel nitelikte "yasaklamalar"</w:t>
      </w:r>
      <w:r>
        <w:rPr>
          <w:rFonts w:cs="Times New Roman"/>
          <w:color w:val="000000"/>
          <w:szCs w:val="24"/>
        </w:rPr>
        <w:t xml:space="preserve"> </w:t>
      </w:r>
      <w:r w:rsidRPr="00B82273">
        <w:rPr>
          <w:rFonts w:cs="Times New Roman"/>
          <w:color w:val="000000"/>
          <w:szCs w:val="24"/>
        </w:rPr>
        <w:t>getirilerek kamu hizmetlerinin yürütülmesi veya kişi güvenliğinin sağlanmaya</w:t>
      </w:r>
      <w:r>
        <w:rPr>
          <w:rFonts w:cs="Times New Roman"/>
          <w:color w:val="000000"/>
          <w:szCs w:val="24"/>
        </w:rPr>
        <w:t xml:space="preserve"> </w:t>
      </w:r>
      <w:r w:rsidRPr="00B82273">
        <w:rPr>
          <w:rFonts w:cs="Times New Roman"/>
          <w:color w:val="000000"/>
          <w:szCs w:val="24"/>
        </w:rPr>
        <w:t>çalışılması yerine, özgürlüklerin önündeki engeller kaldırılarak, kişilerin özgürlük</w:t>
      </w:r>
      <w:r>
        <w:rPr>
          <w:rFonts w:cs="Times New Roman"/>
          <w:color w:val="000000"/>
          <w:szCs w:val="24"/>
        </w:rPr>
        <w:t xml:space="preserve"> </w:t>
      </w:r>
      <w:proofErr w:type="spellStart"/>
      <w:r>
        <w:rPr>
          <w:rFonts w:cs="Times New Roman"/>
          <w:color w:val="000000"/>
          <w:szCs w:val="24"/>
        </w:rPr>
        <w:t>m</w:t>
      </w:r>
      <w:r w:rsidRPr="00B82273">
        <w:rPr>
          <w:rFonts w:cs="Times New Roman"/>
          <w:color w:val="000000"/>
          <w:szCs w:val="24"/>
        </w:rPr>
        <w:t>alanlarının</w:t>
      </w:r>
      <w:proofErr w:type="spellEnd"/>
      <w:r w:rsidRPr="00B82273">
        <w:rPr>
          <w:rFonts w:cs="Times New Roman"/>
          <w:color w:val="000000"/>
          <w:szCs w:val="24"/>
        </w:rPr>
        <w:t xml:space="preserve"> genişletilmesi, bu kapsamda kişilerin masumiyet karinelerinin ihlaline yol</w:t>
      </w:r>
      <w:r>
        <w:rPr>
          <w:rFonts w:cs="Times New Roman"/>
          <w:color w:val="000000"/>
          <w:szCs w:val="24"/>
        </w:rPr>
        <w:t xml:space="preserve"> </w:t>
      </w:r>
      <w:r w:rsidRPr="00B82273">
        <w:rPr>
          <w:rFonts w:cs="Times New Roman"/>
          <w:color w:val="000000"/>
          <w:szCs w:val="24"/>
        </w:rPr>
        <w:t>açabilecek olumsuzluklara karşı da gerekli önlemlerin alınmasıdır.</w:t>
      </w:r>
      <w:r>
        <w:rPr>
          <w:rFonts w:cs="Times New Roman"/>
          <w:color w:val="000000"/>
          <w:szCs w:val="24"/>
        </w:rPr>
        <w:t xml:space="preserve"> </w:t>
      </w:r>
      <w:r w:rsidRPr="00B82273">
        <w:rPr>
          <w:rFonts w:cs="Times New Roman"/>
          <w:color w:val="000000"/>
          <w:szCs w:val="24"/>
        </w:rPr>
        <w:t>Uyuşmazlıkta irdelenmesi gereken bir diğer husus ise, davalı idarenin gerek basın</w:t>
      </w:r>
      <w:r>
        <w:rPr>
          <w:rFonts w:cs="Times New Roman"/>
          <w:color w:val="000000"/>
          <w:szCs w:val="24"/>
        </w:rPr>
        <w:t xml:space="preserve"> </w:t>
      </w:r>
      <w:r w:rsidRPr="00B82273">
        <w:rPr>
          <w:rFonts w:cs="Times New Roman"/>
          <w:color w:val="000000"/>
          <w:szCs w:val="24"/>
        </w:rPr>
        <w:t>mensuplarının Emniyet binalarına girişlerine izin verilmesi gerekse personele oda</w:t>
      </w:r>
      <w:r>
        <w:rPr>
          <w:rFonts w:cs="Times New Roman"/>
          <w:color w:val="000000"/>
          <w:szCs w:val="24"/>
        </w:rPr>
        <w:t xml:space="preserve"> </w:t>
      </w:r>
      <w:r w:rsidRPr="00B82273">
        <w:rPr>
          <w:rFonts w:cs="Times New Roman"/>
          <w:color w:val="000000"/>
          <w:szCs w:val="24"/>
        </w:rPr>
        <w:t>tahsisi konusundaki takdir yetkisine bağlı olarak, aynı şekilde aksi yönde işlem</w:t>
      </w:r>
      <w:r>
        <w:rPr>
          <w:rFonts w:cs="Times New Roman"/>
          <w:color w:val="000000"/>
          <w:szCs w:val="24"/>
        </w:rPr>
        <w:t xml:space="preserve"> </w:t>
      </w:r>
      <w:r w:rsidRPr="00B82273">
        <w:rPr>
          <w:rFonts w:cs="Times New Roman"/>
          <w:color w:val="000000"/>
          <w:szCs w:val="24"/>
        </w:rPr>
        <w:t xml:space="preserve">yapabilmesi açısından "takdir </w:t>
      </w:r>
      <w:proofErr w:type="spellStart"/>
      <w:r w:rsidRPr="00B82273">
        <w:rPr>
          <w:rFonts w:cs="Times New Roman"/>
          <w:color w:val="000000"/>
          <w:szCs w:val="24"/>
        </w:rPr>
        <w:t>yetkisi"nin</w:t>
      </w:r>
      <w:proofErr w:type="spellEnd"/>
      <w:r w:rsidRPr="00B82273">
        <w:rPr>
          <w:rFonts w:cs="Times New Roman"/>
          <w:color w:val="000000"/>
          <w:szCs w:val="24"/>
        </w:rPr>
        <w:t xml:space="preserve"> sınırıdır.</w:t>
      </w:r>
      <w:r>
        <w:rPr>
          <w:rFonts w:cs="Times New Roman"/>
          <w:color w:val="000000"/>
          <w:szCs w:val="24"/>
        </w:rPr>
        <w:t xml:space="preserve"> </w:t>
      </w:r>
    </w:p>
    <w:p w:rsidR="00B82273" w:rsidRDefault="00B82273" w:rsidP="00B82273">
      <w:pPr>
        <w:autoSpaceDE w:val="0"/>
        <w:autoSpaceDN w:val="0"/>
        <w:adjustRightInd w:val="0"/>
        <w:spacing w:before="240" w:line="240" w:lineRule="auto"/>
        <w:jc w:val="both"/>
        <w:rPr>
          <w:rFonts w:cs="Times New Roman"/>
          <w:color w:val="000000"/>
          <w:szCs w:val="24"/>
        </w:rPr>
      </w:pPr>
      <w:r w:rsidRPr="00B82273">
        <w:rPr>
          <w:rFonts w:cs="Times New Roman"/>
          <w:color w:val="000000"/>
          <w:szCs w:val="24"/>
        </w:rPr>
        <w:t>İdare hukukunda "idarenin kanuniliği" ilkesi geçerlidir. Bu ilke, idarenin</w:t>
      </w:r>
      <w:r>
        <w:rPr>
          <w:rFonts w:cs="Times New Roman"/>
          <w:color w:val="000000"/>
          <w:szCs w:val="24"/>
        </w:rPr>
        <w:t xml:space="preserve"> </w:t>
      </w:r>
      <w:r w:rsidRPr="00B82273">
        <w:rPr>
          <w:rFonts w:cs="Times New Roman"/>
          <w:color w:val="000000"/>
          <w:szCs w:val="24"/>
        </w:rPr>
        <w:t>düzenleme yapma konusunda kanuni bir dayanağa ihtiyaç duyduğunu ifade</w:t>
      </w:r>
      <w:r>
        <w:rPr>
          <w:rFonts w:cs="Times New Roman"/>
          <w:color w:val="000000"/>
          <w:szCs w:val="24"/>
        </w:rPr>
        <w:t xml:space="preserve"> </w:t>
      </w:r>
      <w:r w:rsidRPr="00B82273">
        <w:rPr>
          <w:rFonts w:cs="Times New Roman"/>
          <w:color w:val="000000"/>
          <w:szCs w:val="24"/>
        </w:rPr>
        <w:t>etmektedir. Mevzuatta idareye düzenleme yetkisi çerçevesinde takdir yetkisi tanındığı</w:t>
      </w:r>
      <w:r>
        <w:rPr>
          <w:rFonts w:cs="Times New Roman"/>
          <w:color w:val="000000"/>
          <w:szCs w:val="24"/>
        </w:rPr>
        <w:t xml:space="preserve"> </w:t>
      </w:r>
      <w:r w:rsidRPr="00B82273">
        <w:rPr>
          <w:rFonts w:cs="Times New Roman"/>
          <w:color w:val="000000"/>
          <w:szCs w:val="24"/>
        </w:rPr>
        <w:t>durumlarda, idare, yargı kararıyla bir işlem veya eylem yapmaya zorlanamaz. Ancak,</w:t>
      </w:r>
      <w:r>
        <w:rPr>
          <w:rFonts w:cs="Times New Roman"/>
          <w:color w:val="000000"/>
          <w:szCs w:val="24"/>
        </w:rPr>
        <w:t xml:space="preserve"> </w:t>
      </w:r>
      <w:r w:rsidRPr="00B82273">
        <w:rPr>
          <w:rFonts w:cs="Times New Roman"/>
          <w:color w:val="000000"/>
          <w:szCs w:val="24"/>
        </w:rPr>
        <w:t>idareye tanınan takdir yetkisinin kullanımı da mutlak ve sınırsız olmayıp, kamu yararı</w:t>
      </w:r>
      <w:r>
        <w:rPr>
          <w:rFonts w:cs="Times New Roman"/>
          <w:color w:val="000000"/>
          <w:szCs w:val="24"/>
        </w:rPr>
        <w:t xml:space="preserve"> </w:t>
      </w:r>
      <w:r w:rsidRPr="00B82273">
        <w:rPr>
          <w:rFonts w:cs="Times New Roman"/>
          <w:color w:val="000000"/>
          <w:szCs w:val="24"/>
        </w:rPr>
        <w:t>ve hizmet gerekleri ile sınırlı olduğundan, yetki, şekil, konu unsurları yanında takdire</w:t>
      </w:r>
      <w:r>
        <w:rPr>
          <w:rFonts w:cs="Times New Roman"/>
          <w:color w:val="000000"/>
          <w:szCs w:val="24"/>
        </w:rPr>
        <w:t xml:space="preserve"> </w:t>
      </w:r>
      <w:r w:rsidRPr="00B82273">
        <w:rPr>
          <w:rFonts w:cs="Times New Roman"/>
          <w:color w:val="000000"/>
          <w:szCs w:val="24"/>
        </w:rPr>
        <w:t>dayanan işlemlerin sebep ve maksat yönlerinden de yargı denetimine tabi bulunduğu</w:t>
      </w:r>
      <w:r>
        <w:rPr>
          <w:rFonts w:cs="Times New Roman"/>
          <w:color w:val="000000"/>
          <w:szCs w:val="24"/>
        </w:rPr>
        <w:t xml:space="preserve"> </w:t>
      </w:r>
      <w:r w:rsidRPr="00B82273">
        <w:rPr>
          <w:rFonts w:cs="Times New Roman"/>
          <w:color w:val="000000"/>
          <w:szCs w:val="24"/>
        </w:rPr>
        <w:t>kuşkusuzdur. Bu anlamda idareye tanınan takdir yetkisinin kullanımı "</w:t>
      </w:r>
      <w:proofErr w:type="spellStart"/>
      <w:r w:rsidRPr="00B82273">
        <w:rPr>
          <w:rFonts w:cs="Times New Roman"/>
          <w:color w:val="000000"/>
          <w:szCs w:val="24"/>
        </w:rPr>
        <w:t>keyfilik"ten</w:t>
      </w:r>
      <w:proofErr w:type="spellEnd"/>
      <w:r>
        <w:rPr>
          <w:rFonts w:cs="Times New Roman"/>
          <w:color w:val="000000"/>
          <w:szCs w:val="24"/>
        </w:rPr>
        <w:t xml:space="preserve"> </w:t>
      </w:r>
      <w:r w:rsidRPr="00B82273">
        <w:rPr>
          <w:rFonts w:cs="Times New Roman"/>
          <w:color w:val="000000"/>
          <w:szCs w:val="24"/>
        </w:rPr>
        <w:t>ziyade kamu yararı ve hizmet gereklerine uygun olmak zorundadır. Aksi bir düşünce</w:t>
      </w:r>
      <w:r>
        <w:rPr>
          <w:rFonts w:cs="Times New Roman"/>
          <w:color w:val="000000"/>
          <w:szCs w:val="24"/>
        </w:rPr>
        <w:t xml:space="preserve"> </w:t>
      </w:r>
      <w:r w:rsidRPr="00B82273">
        <w:rPr>
          <w:rFonts w:cs="Times New Roman"/>
          <w:color w:val="000000"/>
          <w:szCs w:val="24"/>
        </w:rPr>
        <w:t>Hukuk Devletinin ihlali sonucunu doğurur.</w:t>
      </w:r>
      <w:r>
        <w:rPr>
          <w:rFonts w:cs="Times New Roman"/>
          <w:color w:val="000000"/>
          <w:szCs w:val="24"/>
        </w:rPr>
        <w:t xml:space="preserve">  </w:t>
      </w:r>
    </w:p>
    <w:p w:rsidR="00B82273" w:rsidRDefault="00B82273" w:rsidP="00B82273">
      <w:pPr>
        <w:autoSpaceDE w:val="0"/>
        <w:autoSpaceDN w:val="0"/>
        <w:adjustRightInd w:val="0"/>
        <w:spacing w:before="240" w:line="240" w:lineRule="auto"/>
        <w:jc w:val="both"/>
        <w:rPr>
          <w:rFonts w:cs="Times New Roman"/>
          <w:color w:val="000000"/>
          <w:szCs w:val="24"/>
        </w:rPr>
      </w:pPr>
      <w:r w:rsidRPr="00B82273">
        <w:rPr>
          <w:rFonts w:cs="Times New Roman"/>
          <w:color w:val="000000"/>
          <w:szCs w:val="24"/>
          <w:highlight w:val="yellow"/>
        </w:rPr>
        <w:lastRenderedPageBreak/>
        <w:t>Anılan ilke ve kurallar, "idari istikrar" ilkesi ile birlikte değerlendirildiğinde ise,</w:t>
      </w:r>
      <w:r>
        <w:rPr>
          <w:rFonts w:cs="Times New Roman"/>
          <w:color w:val="000000"/>
          <w:szCs w:val="24"/>
          <w:highlight w:val="yellow"/>
        </w:rPr>
        <w:t xml:space="preserve"> </w:t>
      </w:r>
      <w:r w:rsidRPr="00B82273">
        <w:rPr>
          <w:rFonts w:cs="Times New Roman"/>
          <w:color w:val="000000"/>
          <w:szCs w:val="24"/>
          <w:highlight w:val="yellow"/>
        </w:rPr>
        <w:t>idarenin takdir yetkisinin, idari düzenlemelerin herhangi bir şarta bağlı olmadan sık</w:t>
      </w:r>
      <w:r w:rsidRPr="00B82273">
        <w:rPr>
          <w:rFonts w:cs="Times New Roman"/>
          <w:color w:val="000000"/>
          <w:szCs w:val="24"/>
          <w:highlight w:val="yellow"/>
        </w:rPr>
        <w:t xml:space="preserve"> </w:t>
      </w:r>
      <w:r>
        <w:rPr>
          <w:rFonts w:cs="Times New Roman"/>
          <w:color w:val="000000"/>
          <w:szCs w:val="24"/>
          <w:highlight w:val="yellow"/>
        </w:rPr>
        <w:t xml:space="preserve">sık </w:t>
      </w:r>
      <w:r w:rsidRPr="00B82273">
        <w:rPr>
          <w:rFonts w:cs="Times New Roman"/>
          <w:color w:val="000000"/>
          <w:szCs w:val="24"/>
          <w:highlight w:val="yellow"/>
        </w:rPr>
        <w:t>değiştirilmesi yerine, yürütülen hizmetin gerekliliğe ilişkin üst hukuk kurallarında</w:t>
      </w:r>
      <w:r w:rsidRPr="00B82273">
        <w:rPr>
          <w:rFonts w:cs="Times New Roman"/>
          <w:color w:val="000000"/>
          <w:szCs w:val="24"/>
          <w:highlight w:val="yellow"/>
        </w:rPr>
        <w:t xml:space="preserve"> </w:t>
      </w:r>
      <w:r w:rsidRPr="00B82273">
        <w:rPr>
          <w:rFonts w:cs="Times New Roman"/>
          <w:color w:val="000000"/>
          <w:szCs w:val="24"/>
          <w:highlight w:val="yellow"/>
        </w:rPr>
        <w:t>bir değişiklik</w:t>
      </w:r>
      <w:r>
        <w:rPr>
          <w:rFonts w:cs="Times New Roman"/>
          <w:color w:val="000000"/>
          <w:szCs w:val="24"/>
          <w:highlight w:val="yellow"/>
        </w:rPr>
        <w:t xml:space="preserve"> </w:t>
      </w:r>
      <w:r w:rsidRPr="00B82273">
        <w:rPr>
          <w:rFonts w:cs="Times New Roman"/>
          <w:color w:val="000000"/>
          <w:szCs w:val="24"/>
          <w:highlight w:val="yellow"/>
        </w:rPr>
        <w:t>ya da kamu yararı açısından bir zorunluluk halinde yine "gereklilik"</w:t>
      </w:r>
      <w:r w:rsidRPr="00B82273">
        <w:rPr>
          <w:rFonts w:cs="Times New Roman"/>
          <w:color w:val="000000"/>
          <w:szCs w:val="24"/>
          <w:highlight w:val="yellow"/>
        </w:rPr>
        <w:t xml:space="preserve"> </w:t>
      </w:r>
      <w:r>
        <w:rPr>
          <w:rFonts w:cs="Times New Roman"/>
          <w:color w:val="000000"/>
          <w:szCs w:val="24"/>
          <w:highlight w:val="yellow"/>
        </w:rPr>
        <w:t xml:space="preserve">çerçevesinde kullanılması </w:t>
      </w:r>
      <w:r w:rsidRPr="00B82273">
        <w:rPr>
          <w:rFonts w:cs="Times New Roman"/>
          <w:color w:val="000000"/>
          <w:szCs w:val="24"/>
          <w:highlight w:val="yellow"/>
        </w:rPr>
        <w:t>gerektiğini ortaya çıkarmaktadır.</w:t>
      </w:r>
      <w:r>
        <w:rPr>
          <w:rFonts w:cs="Times New Roman"/>
          <w:color w:val="000000"/>
          <w:szCs w:val="24"/>
        </w:rPr>
        <w:t xml:space="preserve"> </w:t>
      </w:r>
    </w:p>
    <w:p w:rsidR="00B82273" w:rsidRDefault="00B82273" w:rsidP="00B82273">
      <w:pPr>
        <w:autoSpaceDE w:val="0"/>
        <w:autoSpaceDN w:val="0"/>
        <w:adjustRightInd w:val="0"/>
        <w:spacing w:before="240" w:line="240" w:lineRule="auto"/>
        <w:jc w:val="both"/>
        <w:rPr>
          <w:rFonts w:cs="Times New Roman"/>
          <w:color w:val="000000"/>
          <w:szCs w:val="24"/>
        </w:rPr>
      </w:pPr>
      <w:r w:rsidRPr="00B82273">
        <w:rPr>
          <w:rFonts w:cs="Times New Roman"/>
          <w:color w:val="000000"/>
          <w:szCs w:val="24"/>
        </w:rPr>
        <w:t>Avrupa İnsan Hakları Mahkemesi kararlarında vurgulanan ve temel hak ve</w:t>
      </w:r>
      <w:r>
        <w:rPr>
          <w:rFonts w:cs="Times New Roman"/>
          <w:color w:val="000000"/>
          <w:szCs w:val="24"/>
        </w:rPr>
        <w:t xml:space="preserve"> </w:t>
      </w:r>
      <w:r w:rsidRPr="00B82273">
        <w:rPr>
          <w:rFonts w:cs="Times New Roman"/>
          <w:color w:val="000000"/>
          <w:szCs w:val="24"/>
        </w:rPr>
        <w:t>özgürlüklerin kısıtlanması için kabul edilen "gereklilik" koşulu, takdir yetkisinin</w:t>
      </w:r>
      <w:r>
        <w:rPr>
          <w:rFonts w:cs="Times New Roman"/>
          <w:color w:val="000000"/>
          <w:szCs w:val="24"/>
        </w:rPr>
        <w:t xml:space="preserve"> </w:t>
      </w:r>
      <w:r w:rsidRPr="00B82273">
        <w:rPr>
          <w:rFonts w:cs="Times New Roman"/>
          <w:color w:val="000000"/>
          <w:szCs w:val="24"/>
        </w:rPr>
        <w:t xml:space="preserve">kullanımı açısından sınırın tespiti </w:t>
      </w:r>
      <w:proofErr w:type="spellStart"/>
      <w:r w:rsidRPr="00B82273">
        <w:rPr>
          <w:rFonts w:cs="Times New Roman"/>
          <w:color w:val="000000"/>
          <w:szCs w:val="24"/>
        </w:rPr>
        <w:t>yönüylede</w:t>
      </w:r>
      <w:proofErr w:type="spellEnd"/>
      <w:r w:rsidRPr="00B82273">
        <w:rPr>
          <w:rFonts w:cs="Times New Roman"/>
          <w:color w:val="000000"/>
          <w:szCs w:val="24"/>
        </w:rPr>
        <w:t xml:space="preserve"> ilgili olup, idareye tanınan takdir yetkisi</w:t>
      </w:r>
      <w:r>
        <w:rPr>
          <w:rFonts w:cs="Times New Roman"/>
          <w:color w:val="000000"/>
          <w:szCs w:val="24"/>
        </w:rPr>
        <w:t xml:space="preserve"> </w:t>
      </w:r>
      <w:r w:rsidRPr="00B82273">
        <w:rPr>
          <w:rFonts w:cs="Times New Roman"/>
          <w:color w:val="000000"/>
          <w:szCs w:val="24"/>
        </w:rPr>
        <w:t>çerçevesinde zaman zaman farklı düzenlemeler yapılabilmesi için "gerekliliğin"</w:t>
      </w:r>
      <w:r>
        <w:rPr>
          <w:rFonts w:cs="Times New Roman"/>
          <w:color w:val="000000"/>
          <w:szCs w:val="24"/>
        </w:rPr>
        <w:t xml:space="preserve"> idarece de </w:t>
      </w:r>
      <w:r w:rsidRPr="00B82273">
        <w:rPr>
          <w:rFonts w:cs="Times New Roman"/>
          <w:color w:val="000000"/>
          <w:szCs w:val="24"/>
        </w:rPr>
        <w:t>orta</w:t>
      </w:r>
      <w:r>
        <w:rPr>
          <w:rFonts w:cs="Times New Roman"/>
          <w:color w:val="000000"/>
          <w:szCs w:val="24"/>
        </w:rPr>
        <w:t>ya konulmasını ifade etmektedir.</w:t>
      </w:r>
    </w:p>
    <w:p w:rsidR="00B82273" w:rsidRPr="00B82273" w:rsidRDefault="00B82273" w:rsidP="00B82273">
      <w:pPr>
        <w:autoSpaceDE w:val="0"/>
        <w:autoSpaceDN w:val="0"/>
        <w:adjustRightInd w:val="0"/>
        <w:spacing w:before="240" w:line="240" w:lineRule="auto"/>
        <w:jc w:val="both"/>
        <w:rPr>
          <w:rFonts w:cs="Times New Roman"/>
          <w:color w:val="000000"/>
          <w:szCs w:val="24"/>
        </w:rPr>
      </w:pPr>
      <w:r w:rsidRPr="00B82273">
        <w:rPr>
          <w:rFonts w:cs="Times New Roman"/>
          <w:color w:val="000000"/>
          <w:szCs w:val="24"/>
        </w:rPr>
        <w:t>Davalı idarece, Emniyet binalarında basın mensuplarına tahsis edilen odalar</w:t>
      </w:r>
      <w:r>
        <w:rPr>
          <w:rFonts w:cs="Times New Roman"/>
          <w:color w:val="000000"/>
          <w:szCs w:val="24"/>
        </w:rPr>
        <w:t xml:space="preserve"> </w:t>
      </w:r>
      <w:r w:rsidRPr="00B82273">
        <w:rPr>
          <w:rFonts w:cs="Times New Roman"/>
          <w:color w:val="000000"/>
          <w:szCs w:val="24"/>
        </w:rPr>
        <w:t>konusunda, İl Emniyet Müdürlükleri</w:t>
      </w:r>
      <w:r>
        <w:rPr>
          <w:rFonts w:cs="Times New Roman"/>
          <w:color w:val="000000"/>
          <w:szCs w:val="24"/>
        </w:rPr>
        <w:t xml:space="preserve"> </w:t>
      </w:r>
      <w:r w:rsidRPr="00B82273">
        <w:rPr>
          <w:rFonts w:cs="Times New Roman"/>
          <w:color w:val="000000"/>
          <w:szCs w:val="24"/>
        </w:rPr>
        <w:t>Basın ve Halkla İlişkiler Şube Müdürlüğü / Büro</w:t>
      </w:r>
      <w:r>
        <w:rPr>
          <w:rFonts w:cs="Times New Roman"/>
          <w:color w:val="000000"/>
          <w:szCs w:val="24"/>
        </w:rPr>
        <w:t xml:space="preserve"> </w:t>
      </w:r>
      <w:r w:rsidRPr="00B82273">
        <w:rPr>
          <w:rFonts w:cs="Times New Roman"/>
          <w:color w:val="000000"/>
          <w:szCs w:val="24"/>
        </w:rPr>
        <w:t>Amirliği Kuruluş, Görev ve Çalışma Yönetmeliği'nde bu hususta takdir yetkisinin</w:t>
      </w:r>
      <w:r>
        <w:rPr>
          <w:rFonts w:cs="Times New Roman"/>
          <w:color w:val="000000"/>
          <w:szCs w:val="24"/>
        </w:rPr>
        <w:t xml:space="preserve"> </w:t>
      </w:r>
      <w:r w:rsidRPr="00B82273">
        <w:rPr>
          <w:rFonts w:cs="Times New Roman"/>
          <w:color w:val="000000"/>
          <w:szCs w:val="24"/>
        </w:rPr>
        <w:t>düzenlendiği, bu yetki çerçevesinde işlemin tesis edildiği belirtilmiştir. Sözü edilen</w:t>
      </w:r>
      <w:r>
        <w:rPr>
          <w:rFonts w:cs="Times New Roman"/>
          <w:color w:val="000000"/>
          <w:szCs w:val="24"/>
        </w:rPr>
        <w:t xml:space="preserve"> </w:t>
      </w:r>
      <w:r w:rsidRPr="00B82273">
        <w:rPr>
          <w:rFonts w:cs="Times New Roman"/>
          <w:color w:val="000000"/>
          <w:szCs w:val="24"/>
        </w:rPr>
        <w:t>Yönetmeliğin dava konusu işlemin tesis edildiği tarihte yürürlükte olan 18.</w:t>
      </w:r>
      <w:r>
        <w:rPr>
          <w:rFonts w:cs="Times New Roman"/>
          <w:color w:val="000000"/>
          <w:szCs w:val="24"/>
        </w:rPr>
        <w:t xml:space="preserve"> </w:t>
      </w:r>
      <w:r w:rsidRPr="00B82273">
        <w:rPr>
          <w:rFonts w:cs="Times New Roman"/>
          <w:color w:val="000000"/>
          <w:szCs w:val="24"/>
        </w:rPr>
        <w:t>maddesinde, yerel ve ulusal basın mensuplarının beklemeleri amacıyla yerleşim ve</w:t>
      </w:r>
      <w:r>
        <w:rPr>
          <w:rFonts w:cs="Times New Roman"/>
          <w:color w:val="000000"/>
          <w:szCs w:val="24"/>
        </w:rPr>
        <w:t xml:space="preserve"> </w:t>
      </w:r>
      <w:r w:rsidRPr="00B82273">
        <w:rPr>
          <w:rFonts w:cs="Times New Roman"/>
          <w:color w:val="000000"/>
          <w:szCs w:val="24"/>
        </w:rPr>
        <w:t>bina konumuna uygun olarak, güvenlik önlemlerini aksatmadan basın mensubu</w:t>
      </w:r>
      <w:r>
        <w:rPr>
          <w:rFonts w:cs="Times New Roman"/>
          <w:color w:val="000000"/>
          <w:szCs w:val="24"/>
        </w:rPr>
        <w:t xml:space="preserve"> </w:t>
      </w:r>
      <w:r w:rsidRPr="00B82273">
        <w:rPr>
          <w:rFonts w:cs="Times New Roman"/>
          <w:color w:val="000000"/>
          <w:szCs w:val="24"/>
        </w:rPr>
        <w:t xml:space="preserve">bekleme odalarının tahsis edilebileceği düzenlenmiştir. </w:t>
      </w:r>
      <w:proofErr w:type="gramStart"/>
      <w:r w:rsidRPr="00B82273">
        <w:rPr>
          <w:rFonts w:cs="Times New Roman"/>
          <w:color w:val="000000"/>
          <w:szCs w:val="24"/>
        </w:rPr>
        <w:t>Anılan düzenlemede, basın</w:t>
      </w:r>
      <w:r>
        <w:rPr>
          <w:rFonts w:cs="Times New Roman"/>
          <w:color w:val="000000"/>
          <w:szCs w:val="24"/>
        </w:rPr>
        <w:t xml:space="preserve"> </w:t>
      </w:r>
      <w:r w:rsidRPr="00B82273">
        <w:rPr>
          <w:rFonts w:cs="Times New Roman"/>
          <w:color w:val="000000"/>
          <w:szCs w:val="24"/>
        </w:rPr>
        <w:t>mensuplarına oda tahsisi konusunda davalı idareye bir takdir yetkisi tanınmış ve</w:t>
      </w:r>
      <w:r>
        <w:rPr>
          <w:rFonts w:cs="Times New Roman"/>
          <w:color w:val="000000"/>
          <w:szCs w:val="24"/>
        </w:rPr>
        <w:t xml:space="preserve"> </w:t>
      </w:r>
      <w:r w:rsidRPr="00B82273">
        <w:rPr>
          <w:rFonts w:cs="Times New Roman"/>
          <w:color w:val="000000"/>
          <w:szCs w:val="24"/>
        </w:rPr>
        <w:t>buna</w:t>
      </w:r>
      <w:r>
        <w:rPr>
          <w:rFonts w:cs="Times New Roman"/>
          <w:color w:val="000000"/>
          <w:szCs w:val="24"/>
        </w:rPr>
        <w:t xml:space="preserve"> </w:t>
      </w:r>
      <w:r w:rsidRPr="00B82273">
        <w:rPr>
          <w:rFonts w:cs="Times New Roman"/>
          <w:color w:val="000000"/>
          <w:szCs w:val="24"/>
        </w:rPr>
        <w:t>bağlı olarak oda tahsisi yoluna gidilmiş olmakla birlikte, bu tahsisin</w:t>
      </w:r>
      <w:r>
        <w:rPr>
          <w:rFonts w:cs="Times New Roman"/>
          <w:color w:val="000000"/>
          <w:szCs w:val="24"/>
        </w:rPr>
        <w:t xml:space="preserve"> kaldırılmasını </w:t>
      </w:r>
      <w:r w:rsidRPr="00B82273">
        <w:rPr>
          <w:rFonts w:cs="Times New Roman"/>
          <w:color w:val="000000"/>
          <w:szCs w:val="24"/>
        </w:rPr>
        <w:t>gerektirecek nitelikte dayanağı üst hukuk kurallarında bir değişiklik</w:t>
      </w:r>
      <w:r>
        <w:rPr>
          <w:rFonts w:cs="Times New Roman"/>
          <w:color w:val="000000"/>
          <w:szCs w:val="24"/>
        </w:rPr>
        <w:t xml:space="preserve"> </w:t>
      </w:r>
      <w:r w:rsidRPr="00B82273">
        <w:rPr>
          <w:rFonts w:cs="Times New Roman"/>
          <w:color w:val="000000"/>
          <w:szCs w:val="24"/>
        </w:rPr>
        <w:t>yapılmaması veya</w:t>
      </w:r>
      <w:r>
        <w:rPr>
          <w:rFonts w:cs="Times New Roman"/>
          <w:color w:val="000000"/>
          <w:szCs w:val="24"/>
        </w:rPr>
        <w:t xml:space="preserve"> </w:t>
      </w:r>
      <w:r w:rsidRPr="00B82273">
        <w:rPr>
          <w:rFonts w:cs="Times New Roman"/>
          <w:color w:val="000000"/>
          <w:szCs w:val="24"/>
        </w:rPr>
        <w:t>kamu hizmetinin yürütülmesi açısından zorunluluk veya gereklilik</w:t>
      </w:r>
      <w:r>
        <w:rPr>
          <w:rFonts w:cs="Times New Roman"/>
          <w:color w:val="000000"/>
          <w:szCs w:val="24"/>
        </w:rPr>
        <w:t xml:space="preserve"> </w:t>
      </w:r>
      <w:r w:rsidRPr="00B82273">
        <w:rPr>
          <w:rFonts w:cs="Times New Roman"/>
          <w:color w:val="000000"/>
          <w:szCs w:val="24"/>
        </w:rPr>
        <w:t>bulunduğuna ilişkin herhangi bir sebebin ortaya konulmaması karşında,</w:t>
      </w:r>
      <w:r>
        <w:rPr>
          <w:rFonts w:cs="Times New Roman"/>
          <w:color w:val="000000"/>
          <w:szCs w:val="24"/>
        </w:rPr>
        <w:t xml:space="preserve"> </w:t>
      </w:r>
      <w:r w:rsidRPr="00B82273">
        <w:rPr>
          <w:rFonts w:cs="Times New Roman"/>
          <w:color w:val="000000"/>
          <w:szCs w:val="24"/>
        </w:rPr>
        <w:t>düzenlemede sebep unsuru yönüyle de hukuka uyarlık bulunmamaktadır.</w:t>
      </w:r>
      <w:r>
        <w:rPr>
          <w:rFonts w:cs="Times New Roman"/>
          <w:color w:val="000000"/>
          <w:szCs w:val="24"/>
        </w:rPr>
        <w:t xml:space="preserve"> </w:t>
      </w:r>
      <w:proofErr w:type="gramEnd"/>
      <w:r w:rsidRPr="00B82273">
        <w:rPr>
          <w:rFonts w:cs="Times New Roman"/>
          <w:color w:val="000000"/>
          <w:szCs w:val="24"/>
        </w:rPr>
        <w:t xml:space="preserve">2577 sayılı İdari Yargılama Usulü Kanunu'nun </w:t>
      </w:r>
      <w:r w:rsidRPr="00B82273">
        <w:rPr>
          <w:rFonts w:cs="Times New Roman"/>
          <w:color w:val="0000FF"/>
          <w:szCs w:val="24"/>
        </w:rPr>
        <w:t>27</w:t>
      </w:r>
      <w:r w:rsidRPr="00B82273">
        <w:rPr>
          <w:rFonts w:cs="Times New Roman"/>
          <w:color w:val="000000"/>
          <w:szCs w:val="24"/>
        </w:rPr>
        <w:t>. maddesinde, idari işlemin</w:t>
      </w:r>
      <w:r>
        <w:rPr>
          <w:rFonts w:cs="Times New Roman"/>
          <w:color w:val="000000"/>
          <w:szCs w:val="24"/>
        </w:rPr>
        <w:t xml:space="preserve"> </w:t>
      </w:r>
      <w:r w:rsidRPr="00B82273">
        <w:rPr>
          <w:rFonts w:cs="Times New Roman"/>
          <w:color w:val="000000"/>
          <w:szCs w:val="24"/>
        </w:rPr>
        <w:t xml:space="preserve">uygulanması halinde telafisi güç veya </w:t>
      </w:r>
      <w:proofErr w:type="gramStart"/>
      <w:r w:rsidRPr="00B82273">
        <w:rPr>
          <w:rFonts w:cs="Times New Roman"/>
          <w:color w:val="000000"/>
          <w:szCs w:val="24"/>
        </w:rPr>
        <w:t>imkansız</w:t>
      </w:r>
      <w:proofErr w:type="gramEnd"/>
      <w:r w:rsidRPr="00B82273">
        <w:rPr>
          <w:rFonts w:cs="Times New Roman"/>
          <w:color w:val="000000"/>
          <w:szCs w:val="24"/>
        </w:rPr>
        <w:t xml:space="preserve"> zararların doğması ve idari işlemin</w:t>
      </w:r>
      <w:r>
        <w:rPr>
          <w:rFonts w:cs="Times New Roman"/>
          <w:color w:val="000000"/>
          <w:szCs w:val="24"/>
        </w:rPr>
        <w:t xml:space="preserve"> </w:t>
      </w:r>
      <w:r w:rsidRPr="00B82273">
        <w:rPr>
          <w:rFonts w:cs="Times New Roman"/>
          <w:color w:val="000000"/>
          <w:szCs w:val="24"/>
        </w:rPr>
        <w:t>açıkça hukuka aykırı olması şartlarının birlikte gerçekleşmesi durumunda yürütmenin</w:t>
      </w:r>
      <w:r>
        <w:rPr>
          <w:rFonts w:cs="Times New Roman"/>
          <w:color w:val="000000"/>
          <w:szCs w:val="24"/>
        </w:rPr>
        <w:t xml:space="preserve"> </w:t>
      </w:r>
      <w:r w:rsidRPr="00B82273">
        <w:rPr>
          <w:rFonts w:cs="Times New Roman"/>
          <w:color w:val="000000"/>
          <w:szCs w:val="24"/>
        </w:rPr>
        <w:t>durdurulmasına karar verilebileceği hükme bağlanmıştır.</w:t>
      </w:r>
      <w:r>
        <w:rPr>
          <w:rFonts w:cs="Times New Roman"/>
          <w:color w:val="000000"/>
          <w:szCs w:val="24"/>
        </w:rPr>
        <w:t xml:space="preserve"> </w:t>
      </w:r>
      <w:r w:rsidRPr="00B82273">
        <w:rPr>
          <w:rFonts w:cs="Times New Roman"/>
          <w:color w:val="000000"/>
          <w:szCs w:val="24"/>
        </w:rPr>
        <w:t>Yukarıda açıklandığı üzere, Genelge'nin dava konusu edilen kısımları, Anayasa'da ve</w:t>
      </w:r>
      <w:r>
        <w:rPr>
          <w:rFonts w:cs="Times New Roman"/>
          <w:color w:val="000000"/>
          <w:szCs w:val="24"/>
        </w:rPr>
        <w:t xml:space="preserve"> </w:t>
      </w:r>
      <w:r w:rsidRPr="00B82273">
        <w:rPr>
          <w:rFonts w:cs="Times New Roman"/>
          <w:color w:val="000000"/>
          <w:szCs w:val="24"/>
        </w:rPr>
        <w:t>Avrupa İnsan Hakları Sözleşmesinde öngörülen temel bir hakkı ihlal eder nitelikte ve</w:t>
      </w:r>
      <w:r>
        <w:rPr>
          <w:rFonts w:cs="Times New Roman"/>
          <w:color w:val="000000"/>
          <w:szCs w:val="24"/>
        </w:rPr>
        <w:t xml:space="preserve"> </w:t>
      </w:r>
      <w:r w:rsidRPr="00B82273">
        <w:rPr>
          <w:rFonts w:cs="Times New Roman"/>
          <w:color w:val="000000"/>
          <w:szCs w:val="24"/>
        </w:rPr>
        <w:t xml:space="preserve">Basın Kanunu'na açıkça aykırı olması yanında, 2577 sayılı Yasanın </w:t>
      </w:r>
      <w:r w:rsidRPr="00B82273">
        <w:rPr>
          <w:rFonts w:cs="Times New Roman"/>
          <w:color w:val="0000FF"/>
          <w:szCs w:val="24"/>
        </w:rPr>
        <w:t>2</w:t>
      </w:r>
      <w:r w:rsidRPr="00B82273">
        <w:rPr>
          <w:rFonts w:cs="Times New Roman"/>
          <w:color w:val="000000"/>
          <w:szCs w:val="24"/>
        </w:rPr>
        <w:t>. Maddesinde</w:t>
      </w:r>
      <w:r>
        <w:rPr>
          <w:rFonts w:cs="Times New Roman"/>
          <w:color w:val="000000"/>
          <w:szCs w:val="24"/>
        </w:rPr>
        <w:t xml:space="preserve"> </w:t>
      </w:r>
      <w:r w:rsidRPr="00B82273">
        <w:rPr>
          <w:rFonts w:cs="Times New Roman"/>
          <w:color w:val="000000"/>
          <w:szCs w:val="24"/>
        </w:rPr>
        <w:t>düzenlenen "sebep" unsuru yönünden de hukuka aykırıdır.</w:t>
      </w:r>
      <w:r>
        <w:rPr>
          <w:rFonts w:cs="Times New Roman"/>
          <w:color w:val="000000"/>
          <w:szCs w:val="24"/>
        </w:rPr>
        <w:t xml:space="preserve"> </w:t>
      </w:r>
      <w:r w:rsidRPr="00B82273">
        <w:rPr>
          <w:rFonts w:cs="Times New Roman"/>
          <w:color w:val="000000"/>
          <w:szCs w:val="24"/>
        </w:rPr>
        <w:t>Ayrıca, açıkça hukuka aykırı olan Genelge'nin uygulanması halinde, basın</w:t>
      </w:r>
      <w:r>
        <w:rPr>
          <w:rFonts w:cs="Times New Roman"/>
          <w:color w:val="000000"/>
          <w:szCs w:val="24"/>
        </w:rPr>
        <w:t xml:space="preserve"> </w:t>
      </w:r>
      <w:r w:rsidRPr="00B82273">
        <w:rPr>
          <w:rFonts w:cs="Times New Roman"/>
          <w:color w:val="000000"/>
          <w:szCs w:val="24"/>
        </w:rPr>
        <w:t>mensuplarının halkı ilgilendiren emniyet hizmetlerine ilişkin haberlere ulaşması</w:t>
      </w:r>
      <w:r>
        <w:rPr>
          <w:rFonts w:cs="Times New Roman"/>
          <w:color w:val="000000"/>
          <w:szCs w:val="24"/>
        </w:rPr>
        <w:t xml:space="preserve"> </w:t>
      </w:r>
      <w:r w:rsidRPr="00B82273">
        <w:rPr>
          <w:rFonts w:cs="Times New Roman"/>
          <w:color w:val="000000"/>
          <w:szCs w:val="24"/>
        </w:rPr>
        <w:t>engellenecek olup, basının bilgi alma, halkın da basın aracılığıyla bilgi alma ve</w:t>
      </w:r>
      <w:r>
        <w:rPr>
          <w:rFonts w:cs="Times New Roman"/>
          <w:color w:val="000000"/>
          <w:szCs w:val="24"/>
        </w:rPr>
        <w:t xml:space="preserve"> </w:t>
      </w:r>
      <w:r w:rsidRPr="00B82273">
        <w:rPr>
          <w:rFonts w:cs="Times New Roman"/>
          <w:color w:val="000000"/>
          <w:szCs w:val="24"/>
        </w:rPr>
        <w:t xml:space="preserve">habere ulaşma hakkı yönünden telafisi güç veya </w:t>
      </w:r>
      <w:proofErr w:type="gramStart"/>
      <w:r w:rsidRPr="00B82273">
        <w:rPr>
          <w:rFonts w:cs="Times New Roman"/>
          <w:color w:val="000000"/>
          <w:szCs w:val="24"/>
        </w:rPr>
        <w:t>imkansız</w:t>
      </w:r>
      <w:proofErr w:type="gramEnd"/>
      <w:r w:rsidRPr="00B82273">
        <w:rPr>
          <w:rFonts w:cs="Times New Roman"/>
          <w:color w:val="000000"/>
          <w:szCs w:val="24"/>
        </w:rPr>
        <w:t xml:space="preserve"> sonuçlar ortaya</w:t>
      </w:r>
      <w:r>
        <w:rPr>
          <w:rFonts w:cs="Times New Roman"/>
          <w:color w:val="000000"/>
          <w:szCs w:val="24"/>
        </w:rPr>
        <w:t xml:space="preserve"> </w:t>
      </w:r>
      <w:r w:rsidRPr="00B82273">
        <w:rPr>
          <w:rFonts w:cs="Times New Roman"/>
          <w:color w:val="000000"/>
          <w:szCs w:val="24"/>
        </w:rPr>
        <w:t>çıkabilecektir.</w:t>
      </w:r>
    </w:p>
    <w:p w:rsidR="00B82273" w:rsidRDefault="00B82273" w:rsidP="00B82273">
      <w:pPr>
        <w:autoSpaceDE w:val="0"/>
        <w:autoSpaceDN w:val="0"/>
        <w:adjustRightInd w:val="0"/>
        <w:spacing w:before="240" w:line="240" w:lineRule="auto"/>
        <w:jc w:val="both"/>
        <w:rPr>
          <w:rFonts w:cs="Times New Roman"/>
          <w:color w:val="000000"/>
          <w:szCs w:val="24"/>
        </w:rPr>
      </w:pPr>
      <w:proofErr w:type="gramStart"/>
      <w:r w:rsidRPr="00B82273">
        <w:rPr>
          <w:rFonts w:cs="Times New Roman"/>
          <w:b/>
          <w:bCs/>
          <w:color w:val="000000"/>
          <w:szCs w:val="24"/>
        </w:rPr>
        <w:t xml:space="preserve">SONUÇ : </w:t>
      </w:r>
      <w:r w:rsidRPr="00B82273">
        <w:rPr>
          <w:rFonts w:cs="Times New Roman"/>
          <w:color w:val="000000"/>
          <w:szCs w:val="24"/>
        </w:rPr>
        <w:t>Açıklanan</w:t>
      </w:r>
      <w:proofErr w:type="gramEnd"/>
      <w:r w:rsidRPr="00B82273">
        <w:rPr>
          <w:rFonts w:cs="Times New Roman"/>
          <w:color w:val="000000"/>
          <w:szCs w:val="24"/>
        </w:rPr>
        <w:t xml:space="preserve"> nedenlerle; davacının itirazının KABULUNE, Danıştay Onuncu</w:t>
      </w:r>
      <w:r>
        <w:rPr>
          <w:rFonts w:cs="Times New Roman"/>
          <w:color w:val="000000"/>
          <w:szCs w:val="24"/>
        </w:rPr>
        <w:t xml:space="preserve"> </w:t>
      </w:r>
      <w:r w:rsidRPr="00B82273">
        <w:rPr>
          <w:rFonts w:cs="Times New Roman"/>
          <w:color w:val="000000"/>
          <w:szCs w:val="24"/>
        </w:rPr>
        <w:t>Dairesince verilen 08/01/2015 günlü, E:2014/3364 sayılı kararın kaldırılmasına, 2577</w:t>
      </w:r>
      <w:r>
        <w:rPr>
          <w:rFonts w:cs="Times New Roman"/>
          <w:color w:val="000000"/>
          <w:szCs w:val="24"/>
        </w:rPr>
        <w:t xml:space="preserve"> </w:t>
      </w:r>
      <w:r w:rsidRPr="00B82273">
        <w:rPr>
          <w:rFonts w:cs="Times New Roman"/>
          <w:color w:val="000000"/>
          <w:szCs w:val="24"/>
        </w:rPr>
        <w:t xml:space="preserve">sayılı İdari Yargılama Usulü Kanunu'nun </w:t>
      </w:r>
      <w:r w:rsidRPr="00B82273">
        <w:rPr>
          <w:rFonts w:cs="Times New Roman"/>
          <w:color w:val="0000FF"/>
          <w:szCs w:val="24"/>
        </w:rPr>
        <w:t>27</w:t>
      </w:r>
      <w:r w:rsidRPr="00B82273">
        <w:rPr>
          <w:rFonts w:cs="Times New Roman"/>
          <w:color w:val="000000"/>
          <w:szCs w:val="24"/>
        </w:rPr>
        <w:t>. maddesinde öngörülen koşulların</w:t>
      </w:r>
      <w:r>
        <w:rPr>
          <w:rFonts w:cs="Times New Roman"/>
          <w:color w:val="000000"/>
          <w:szCs w:val="24"/>
        </w:rPr>
        <w:t xml:space="preserve"> </w:t>
      </w:r>
      <w:r w:rsidRPr="00B82273">
        <w:rPr>
          <w:rFonts w:cs="Times New Roman"/>
          <w:color w:val="000000"/>
          <w:szCs w:val="24"/>
        </w:rPr>
        <w:t>gerçekleşmiş olması nedeniyle, Genelgenin dava konusu edilen kısımlarının</w:t>
      </w:r>
      <w:r>
        <w:rPr>
          <w:rFonts w:cs="Times New Roman"/>
          <w:color w:val="000000"/>
          <w:szCs w:val="24"/>
        </w:rPr>
        <w:t xml:space="preserve"> </w:t>
      </w:r>
      <w:r w:rsidRPr="00B82273">
        <w:rPr>
          <w:rFonts w:cs="Times New Roman"/>
          <w:color w:val="000000"/>
          <w:szCs w:val="24"/>
        </w:rPr>
        <w:t>YÜRÜTÜLMESİNİN DURDURULMASINA, 05.03.2015 gününde oyçokluğu ile</w:t>
      </w:r>
      <w:r>
        <w:rPr>
          <w:rFonts w:cs="Times New Roman"/>
          <w:color w:val="000000"/>
          <w:szCs w:val="24"/>
        </w:rPr>
        <w:t xml:space="preserve"> </w:t>
      </w:r>
      <w:proofErr w:type="spellStart"/>
      <w:r>
        <w:rPr>
          <w:rFonts w:cs="Times New Roman"/>
          <w:color w:val="000000"/>
          <w:szCs w:val="24"/>
        </w:rPr>
        <w:t>m</w:t>
      </w:r>
      <w:r w:rsidRPr="00B82273">
        <w:rPr>
          <w:rFonts w:cs="Times New Roman"/>
          <w:color w:val="000000"/>
          <w:szCs w:val="24"/>
        </w:rPr>
        <w:t>karar</w:t>
      </w:r>
      <w:proofErr w:type="spellEnd"/>
      <w:r w:rsidRPr="00B82273">
        <w:rPr>
          <w:rFonts w:cs="Times New Roman"/>
          <w:color w:val="000000"/>
          <w:szCs w:val="24"/>
        </w:rPr>
        <w:t xml:space="preserve"> verildi.</w:t>
      </w:r>
    </w:p>
    <w:p w:rsidR="00B82273" w:rsidRDefault="00B82273" w:rsidP="00B82273">
      <w:pPr>
        <w:autoSpaceDE w:val="0"/>
        <w:autoSpaceDN w:val="0"/>
        <w:adjustRightInd w:val="0"/>
        <w:spacing w:before="240" w:line="240" w:lineRule="auto"/>
        <w:jc w:val="both"/>
        <w:rPr>
          <w:rFonts w:cs="Times New Roman"/>
          <w:color w:val="000000"/>
          <w:szCs w:val="24"/>
        </w:rPr>
      </w:pPr>
      <w:r w:rsidRPr="00B82273">
        <w:rPr>
          <w:rFonts w:cs="Times New Roman"/>
          <w:color w:val="000000"/>
          <w:szCs w:val="24"/>
        </w:rPr>
        <w:t xml:space="preserve">KARŞI </w:t>
      </w:r>
      <w:proofErr w:type="gramStart"/>
      <w:r w:rsidRPr="00B82273">
        <w:rPr>
          <w:rFonts w:cs="Times New Roman"/>
          <w:color w:val="000000"/>
          <w:szCs w:val="24"/>
        </w:rPr>
        <w:t>OY :</w:t>
      </w:r>
      <w:proofErr w:type="gramEnd"/>
      <w:r>
        <w:rPr>
          <w:rFonts w:cs="Times New Roman"/>
          <w:color w:val="000000"/>
          <w:szCs w:val="24"/>
        </w:rPr>
        <w:t xml:space="preserve"> </w:t>
      </w:r>
    </w:p>
    <w:p w:rsidR="00482C79" w:rsidRDefault="00B82273" w:rsidP="00B82273">
      <w:pPr>
        <w:autoSpaceDE w:val="0"/>
        <w:autoSpaceDN w:val="0"/>
        <w:adjustRightInd w:val="0"/>
        <w:spacing w:before="240" w:line="240" w:lineRule="auto"/>
        <w:jc w:val="both"/>
        <w:rPr>
          <w:rFonts w:cs="Times New Roman"/>
          <w:color w:val="000000"/>
          <w:szCs w:val="24"/>
        </w:rPr>
      </w:pPr>
      <w:r w:rsidRPr="00B82273">
        <w:rPr>
          <w:rFonts w:cs="Times New Roman"/>
          <w:color w:val="000000"/>
          <w:szCs w:val="24"/>
        </w:rPr>
        <w:t>X-Yürütmenin durdurulmasına karar verilebilmesi için, 2577 sayılı İdari Yargılama</w:t>
      </w:r>
      <w:r>
        <w:rPr>
          <w:rFonts w:cs="Times New Roman"/>
          <w:color w:val="000000"/>
          <w:szCs w:val="24"/>
        </w:rPr>
        <w:t xml:space="preserve"> </w:t>
      </w:r>
      <w:r w:rsidRPr="00B82273">
        <w:rPr>
          <w:rFonts w:cs="Times New Roman"/>
          <w:color w:val="000000"/>
          <w:szCs w:val="24"/>
        </w:rPr>
        <w:t xml:space="preserve">Usulü Kanunu'nun </w:t>
      </w:r>
      <w:r w:rsidRPr="00B82273">
        <w:rPr>
          <w:rFonts w:cs="Times New Roman"/>
          <w:color w:val="0000FF"/>
          <w:szCs w:val="24"/>
        </w:rPr>
        <w:t>27</w:t>
      </w:r>
      <w:r w:rsidRPr="00B82273">
        <w:rPr>
          <w:rFonts w:cs="Times New Roman"/>
          <w:color w:val="000000"/>
          <w:szCs w:val="24"/>
        </w:rPr>
        <w:t>. maddesinde öngörülen koşulların bakılan uyuşmazlıkta</w:t>
      </w:r>
      <w:r>
        <w:rPr>
          <w:rFonts w:cs="Times New Roman"/>
          <w:color w:val="000000"/>
          <w:szCs w:val="24"/>
        </w:rPr>
        <w:t xml:space="preserve"> </w:t>
      </w:r>
      <w:r w:rsidRPr="00B82273">
        <w:rPr>
          <w:rFonts w:cs="Times New Roman"/>
          <w:color w:val="000000"/>
          <w:szCs w:val="24"/>
        </w:rPr>
        <w:t>gerçekleşmediği anlaşıldığından, yürütmenin durdurulması isteminin reddine ilişkin</w:t>
      </w:r>
      <w:r>
        <w:rPr>
          <w:rFonts w:cs="Times New Roman"/>
          <w:color w:val="000000"/>
          <w:szCs w:val="24"/>
        </w:rPr>
        <w:t xml:space="preserve"> </w:t>
      </w:r>
      <w:r w:rsidRPr="00B82273">
        <w:rPr>
          <w:rFonts w:cs="Times New Roman"/>
          <w:color w:val="000000"/>
          <w:szCs w:val="24"/>
        </w:rPr>
        <w:t>Daire kararma yapılan itirazın reddi gerektiği oyuyla, karara karşıyız.</w:t>
      </w:r>
    </w:p>
    <w:p w:rsidR="00D67B11" w:rsidRPr="00D67B11" w:rsidRDefault="00D67B11" w:rsidP="00D67B11">
      <w:pPr>
        <w:autoSpaceDE w:val="0"/>
        <w:autoSpaceDN w:val="0"/>
        <w:adjustRightInd w:val="0"/>
        <w:spacing w:before="240" w:line="240" w:lineRule="auto"/>
        <w:jc w:val="both"/>
        <w:rPr>
          <w:rFonts w:cs="Times New Roman"/>
          <w:b/>
          <w:color w:val="000000"/>
          <w:sz w:val="32"/>
          <w:szCs w:val="32"/>
        </w:rPr>
      </w:pPr>
      <w:r w:rsidRPr="00D67B11">
        <w:rPr>
          <w:rFonts w:cs="Times New Roman"/>
          <w:b/>
          <w:color w:val="000000"/>
          <w:sz w:val="32"/>
          <w:szCs w:val="32"/>
        </w:rPr>
        <w:t>GK, E. 2013/43 K. 2013/168 T. 26.12.2013</w:t>
      </w:r>
    </w:p>
    <w:p w:rsidR="00D67B11" w:rsidRPr="00D67B11" w:rsidRDefault="00D67B11" w:rsidP="00D67B11">
      <w:pPr>
        <w:autoSpaceDE w:val="0"/>
        <w:autoSpaceDN w:val="0"/>
        <w:adjustRightInd w:val="0"/>
        <w:spacing w:before="240" w:line="240" w:lineRule="auto"/>
        <w:jc w:val="both"/>
        <w:rPr>
          <w:rFonts w:cs="Times New Roman"/>
          <w:b/>
          <w:color w:val="000000"/>
          <w:szCs w:val="24"/>
        </w:rPr>
      </w:pPr>
      <w:r w:rsidRPr="00D67B11">
        <w:rPr>
          <w:rFonts w:cs="Times New Roman"/>
          <w:b/>
          <w:color w:val="000000"/>
          <w:szCs w:val="24"/>
        </w:rPr>
        <w:t>ANAYASA MAHKEMESİ KARARI</w:t>
      </w:r>
    </w:p>
    <w:p w:rsidR="00D67B11" w:rsidRPr="00D67B11" w:rsidRDefault="00D67B11" w:rsidP="00D67B11">
      <w:pPr>
        <w:autoSpaceDE w:val="0"/>
        <w:autoSpaceDN w:val="0"/>
        <w:adjustRightInd w:val="0"/>
        <w:spacing w:before="240" w:line="240" w:lineRule="auto"/>
        <w:jc w:val="both"/>
        <w:rPr>
          <w:rFonts w:cs="Times New Roman"/>
          <w:color w:val="000000"/>
          <w:szCs w:val="24"/>
        </w:rPr>
      </w:pPr>
      <w:r w:rsidRPr="00D67B11">
        <w:rPr>
          <w:rFonts w:cs="Times New Roman"/>
          <w:b/>
          <w:color w:val="000000"/>
          <w:szCs w:val="24"/>
        </w:rPr>
        <w:lastRenderedPageBreak/>
        <w:t xml:space="preserve">İTİRAZ YOLUNA </w:t>
      </w:r>
      <w:proofErr w:type="gramStart"/>
      <w:r w:rsidRPr="00D67B11">
        <w:rPr>
          <w:rFonts w:cs="Times New Roman"/>
          <w:b/>
          <w:color w:val="000000"/>
          <w:szCs w:val="24"/>
        </w:rPr>
        <w:t>BAŞVURAN</w:t>
      </w:r>
      <w:r w:rsidRPr="00D67B11">
        <w:rPr>
          <w:rFonts w:cs="Times New Roman"/>
          <w:color w:val="000000"/>
          <w:szCs w:val="24"/>
        </w:rPr>
        <w:t xml:space="preserve"> :   Bolu</w:t>
      </w:r>
      <w:proofErr w:type="gramEnd"/>
      <w:r w:rsidRPr="00D67B11">
        <w:rPr>
          <w:rFonts w:cs="Times New Roman"/>
          <w:color w:val="000000"/>
          <w:szCs w:val="24"/>
        </w:rPr>
        <w:t xml:space="preserve"> 1. Sulh Ceza Mahkemesi</w:t>
      </w:r>
    </w:p>
    <w:p w:rsidR="00D67B11" w:rsidRPr="00D67B11" w:rsidRDefault="00D67B11" w:rsidP="00D67B11">
      <w:pPr>
        <w:autoSpaceDE w:val="0"/>
        <w:autoSpaceDN w:val="0"/>
        <w:adjustRightInd w:val="0"/>
        <w:spacing w:before="240" w:line="240" w:lineRule="auto"/>
        <w:jc w:val="both"/>
        <w:rPr>
          <w:rFonts w:cs="Times New Roman"/>
          <w:color w:val="000000"/>
          <w:szCs w:val="24"/>
        </w:rPr>
      </w:pPr>
      <w:r w:rsidRPr="00D67B11">
        <w:rPr>
          <w:rFonts w:cs="Times New Roman"/>
          <w:b/>
          <w:color w:val="000000"/>
          <w:szCs w:val="24"/>
        </w:rPr>
        <w:t>İTİRAZIN KONUSU</w:t>
      </w:r>
      <w:r w:rsidRPr="00D67B11">
        <w:rPr>
          <w:rFonts w:cs="Times New Roman"/>
          <w:color w:val="000000"/>
          <w:szCs w:val="24"/>
        </w:rPr>
        <w:t xml:space="preserve"> : 13.10.1983 günlü, 2918 sayılı Karayolları Trafik Kanunu'na, 17.10.1996 günlü, 4199 sayılı Kanun'un 43. maddesi ile eklenen ek 6. maddenin ikinci fıkrasının Anayasa'nın 2</w:t>
      </w:r>
      <w:proofErr w:type="gramStart"/>
      <w:r w:rsidRPr="00D67B11">
        <w:rPr>
          <w:rFonts w:cs="Times New Roman"/>
          <w:color w:val="000000"/>
          <w:szCs w:val="24"/>
        </w:rPr>
        <w:t>.,</w:t>
      </w:r>
      <w:proofErr w:type="gramEnd"/>
      <w:r w:rsidRPr="00D67B11">
        <w:rPr>
          <w:rFonts w:cs="Times New Roman"/>
          <w:color w:val="000000"/>
          <w:szCs w:val="24"/>
        </w:rPr>
        <w:t xml:space="preserve"> 11., 36. ve 38. maddelerine aykırılığı ileri sürülerek iptaline karar verilmesi istemidir.</w:t>
      </w:r>
    </w:p>
    <w:p w:rsidR="00D67B11" w:rsidRPr="00D67B11" w:rsidRDefault="00D67B11" w:rsidP="00D67B11">
      <w:pPr>
        <w:autoSpaceDE w:val="0"/>
        <w:autoSpaceDN w:val="0"/>
        <w:adjustRightInd w:val="0"/>
        <w:spacing w:before="240" w:line="240" w:lineRule="auto"/>
        <w:jc w:val="both"/>
        <w:rPr>
          <w:rFonts w:cs="Times New Roman"/>
          <w:b/>
          <w:color w:val="000000"/>
          <w:szCs w:val="24"/>
        </w:rPr>
      </w:pPr>
      <w:r w:rsidRPr="00D67B11">
        <w:rPr>
          <w:rFonts w:cs="Times New Roman"/>
          <w:b/>
          <w:color w:val="000000"/>
          <w:szCs w:val="24"/>
        </w:rPr>
        <w:t>I- OLAY</w:t>
      </w:r>
    </w:p>
    <w:p w:rsidR="00D67B11" w:rsidRPr="00D67B11" w:rsidRDefault="00D67B11" w:rsidP="00D67B11">
      <w:pPr>
        <w:autoSpaceDE w:val="0"/>
        <w:autoSpaceDN w:val="0"/>
        <w:adjustRightInd w:val="0"/>
        <w:spacing w:before="240" w:line="240" w:lineRule="auto"/>
        <w:jc w:val="both"/>
        <w:rPr>
          <w:rFonts w:cs="Times New Roman"/>
          <w:color w:val="000000"/>
          <w:szCs w:val="24"/>
        </w:rPr>
      </w:pPr>
      <w:r w:rsidRPr="00D67B11">
        <w:rPr>
          <w:rFonts w:cs="Times New Roman"/>
          <w:color w:val="000000"/>
          <w:szCs w:val="24"/>
          <w:highlight w:val="yellow"/>
        </w:rPr>
        <w:t>Fahri trafik müfettişi tarafından düzenlenen ihbar tutanağı üzerine verilen idari para cezasının iptali istemiyle açılan davada, itiraz konusu kuralın Anayasa'ya aykırı olduğu kanısına varan Mahkeme, iptali için başvurmuştur.</w:t>
      </w:r>
    </w:p>
    <w:p w:rsidR="00D67B11" w:rsidRPr="00D67B11" w:rsidRDefault="00D67B11" w:rsidP="00D67B11">
      <w:pPr>
        <w:autoSpaceDE w:val="0"/>
        <w:autoSpaceDN w:val="0"/>
        <w:adjustRightInd w:val="0"/>
        <w:spacing w:before="240" w:line="240" w:lineRule="auto"/>
        <w:jc w:val="both"/>
        <w:rPr>
          <w:rFonts w:cs="Times New Roman"/>
          <w:b/>
          <w:color w:val="000000"/>
          <w:szCs w:val="24"/>
        </w:rPr>
      </w:pPr>
      <w:r w:rsidRPr="00D67B11">
        <w:rPr>
          <w:rFonts w:cs="Times New Roman"/>
          <w:b/>
          <w:color w:val="000000"/>
          <w:szCs w:val="24"/>
        </w:rPr>
        <w:t>II- İTİRAZIN GEREKÇESİ</w:t>
      </w:r>
    </w:p>
    <w:p w:rsidR="00D67B11" w:rsidRPr="00D67B11" w:rsidRDefault="00D67B11" w:rsidP="00D67B11">
      <w:pPr>
        <w:autoSpaceDE w:val="0"/>
        <w:autoSpaceDN w:val="0"/>
        <w:adjustRightInd w:val="0"/>
        <w:spacing w:before="240" w:line="240" w:lineRule="auto"/>
        <w:jc w:val="both"/>
        <w:rPr>
          <w:rFonts w:cs="Times New Roman"/>
          <w:color w:val="000000"/>
          <w:szCs w:val="24"/>
        </w:rPr>
      </w:pPr>
      <w:r w:rsidRPr="00D67B11">
        <w:rPr>
          <w:rFonts w:cs="Times New Roman"/>
          <w:color w:val="000000"/>
          <w:szCs w:val="24"/>
        </w:rPr>
        <w:t>Başvuru kararının gerekçe bölümü şöyledir:</w:t>
      </w:r>
    </w:p>
    <w:p w:rsidR="00D67B11" w:rsidRPr="00D67B11" w:rsidRDefault="00D67B11" w:rsidP="00D67B11">
      <w:pPr>
        <w:autoSpaceDE w:val="0"/>
        <w:autoSpaceDN w:val="0"/>
        <w:adjustRightInd w:val="0"/>
        <w:spacing w:before="240" w:line="240" w:lineRule="auto"/>
        <w:jc w:val="both"/>
        <w:rPr>
          <w:rFonts w:cs="Times New Roman"/>
          <w:color w:val="000000"/>
          <w:szCs w:val="24"/>
        </w:rPr>
      </w:pPr>
      <w:r w:rsidRPr="00D67B11">
        <w:rPr>
          <w:rFonts w:cs="Times New Roman"/>
          <w:color w:val="000000"/>
          <w:szCs w:val="24"/>
        </w:rPr>
        <w:t>“Mevzuattaki düzenlemelere göre idari yaptırıma karşı yapılan ve usulden kabul edilen bir başvuruya karşı, yargılama makamı işlem dosyasını ve cevap dilekçesini celp edip, dosyada bulunan delilleri değerlendirmek suretiyle başvurunun esası hakkında bir karar verecektir.</w:t>
      </w:r>
    </w:p>
    <w:p w:rsidR="00D67B11" w:rsidRPr="00D67B11" w:rsidRDefault="00D67B11" w:rsidP="00D67B11">
      <w:pPr>
        <w:autoSpaceDE w:val="0"/>
        <w:autoSpaceDN w:val="0"/>
        <w:adjustRightInd w:val="0"/>
        <w:spacing w:before="240" w:line="240" w:lineRule="auto"/>
        <w:jc w:val="both"/>
        <w:rPr>
          <w:rFonts w:cs="Times New Roman"/>
          <w:color w:val="000000"/>
          <w:szCs w:val="24"/>
        </w:rPr>
      </w:pPr>
      <w:r w:rsidRPr="00D67B11">
        <w:rPr>
          <w:rFonts w:cs="Times New Roman"/>
          <w:color w:val="000000"/>
          <w:szCs w:val="24"/>
        </w:rPr>
        <w:t>İptali talep edilen yasa maddesi, Anayasa'nın 2. maddesindeki hukuk devleti ilkesine, kanunların Anayasaya aykırı olamayacağını düzenleyen 11. maddesine, 36. maddesinde düzenlenen hak arama hürriyeti ve adil yargılanma ilkesine, 38. maddesinde düzenlenen ceza sorumluluğunun şahsiliği ilkesine açıkça aykırıdır.</w:t>
      </w:r>
    </w:p>
    <w:p w:rsidR="00D67B11" w:rsidRPr="00D67B11" w:rsidRDefault="00D67B11" w:rsidP="00D67B11">
      <w:pPr>
        <w:autoSpaceDE w:val="0"/>
        <w:autoSpaceDN w:val="0"/>
        <w:adjustRightInd w:val="0"/>
        <w:spacing w:before="240" w:line="240" w:lineRule="auto"/>
        <w:jc w:val="both"/>
        <w:rPr>
          <w:rFonts w:cs="Times New Roman"/>
          <w:color w:val="000000"/>
          <w:szCs w:val="24"/>
        </w:rPr>
      </w:pPr>
      <w:r w:rsidRPr="00D67B11">
        <w:rPr>
          <w:rFonts w:cs="Times New Roman"/>
          <w:color w:val="000000"/>
          <w:szCs w:val="24"/>
        </w:rPr>
        <w:t>2918 S. Y</w:t>
      </w:r>
      <w:proofErr w:type="gramStart"/>
      <w:r w:rsidRPr="00D67B11">
        <w:rPr>
          <w:rFonts w:cs="Times New Roman"/>
          <w:color w:val="000000"/>
          <w:szCs w:val="24"/>
        </w:rPr>
        <w:t>.,</w:t>
      </w:r>
      <w:proofErr w:type="gramEnd"/>
      <w:r w:rsidRPr="00D67B11">
        <w:rPr>
          <w:rFonts w:cs="Times New Roman"/>
          <w:color w:val="000000"/>
          <w:szCs w:val="24"/>
        </w:rPr>
        <w:t xml:space="preserve"> 5326 S. Y. da bulunan olaya ilişkin hukuki düzenlemeler değerlendirildiğinde, 2918 S.Y da tescil plakasına idari para cezası düzenlenmesinin istisnai bir durum olup, bu koşullar 2918 S.Y ll6. </w:t>
      </w:r>
      <w:proofErr w:type="gramStart"/>
      <w:r w:rsidRPr="00D67B11">
        <w:rPr>
          <w:rFonts w:cs="Times New Roman"/>
          <w:color w:val="000000"/>
          <w:szCs w:val="24"/>
        </w:rPr>
        <w:t>maddede</w:t>
      </w:r>
      <w:proofErr w:type="gramEnd"/>
      <w:r w:rsidRPr="00D67B11">
        <w:rPr>
          <w:rFonts w:cs="Times New Roman"/>
          <w:color w:val="000000"/>
          <w:szCs w:val="24"/>
        </w:rPr>
        <w:t xml:space="preserve"> sınırlı olarak sayılmıştır. Oysa fahri trafik müfettişliğinin çalışma usullerini düzenleyen yönetmeliğin ilgili hükümleri incelendiğinde, çalışma şeklinin tamamen ll6. </w:t>
      </w:r>
      <w:proofErr w:type="gramStart"/>
      <w:r w:rsidRPr="00D67B11">
        <w:rPr>
          <w:rFonts w:cs="Times New Roman"/>
          <w:color w:val="000000"/>
          <w:szCs w:val="24"/>
        </w:rPr>
        <w:t>madde</w:t>
      </w:r>
      <w:proofErr w:type="gramEnd"/>
      <w:r w:rsidRPr="00D67B11">
        <w:rPr>
          <w:rFonts w:cs="Times New Roman"/>
          <w:color w:val="000000"/>
          <w:szCs w:val="24"/>
        </w:rPr>
        <w:t xml:space="preserve"> kapsamında yapılacağı anlaşılmaktadır. 2918 S.Y yüze karşı tutanak düzenlenmesini esas olarak kabul etmiştir. Bu da Anayasanın 2. maddesinde düzenlenen hukuk devleti ilkesinin gereğidir. İdari yaptırım uygulanırken imkân olması durumunda ilgili kişinin yüzüne karşı ve ihlali kim yaptıysa onun hakkında yaptırım düzenlenmesi buna göre asıl kuraldır. Bu durumda ihlali yaptığı iddia edilen her kimse onun hakkında yaptırım düzenlenecek, ihlali kim yaparsa yapsın tescil plakasına yaptırım düzenlenmesi söz konusu olmayacaktır. Ayrıca bu şekilde bir uygulama Anayasa'da düzenlenen suç ve cezaların şahsiliği ilkesine uygun bir uygulama olacaktır. Sürücüsü bilinmeyen bir aracın tescil plakasına ceza tutanağı düzenlenmesi hukuk devleti ve cezaların şahsiliği ilkeleri gereğince ancak zorunlu hallerde başvurulması gereken uygulama olmalıdır. </w:t>
      </w:r>
      <w:proofErr w:type="gramStart"/>
      <w:r w:rsidRPr="00D67B11">
        <w:rPr>
          <w:rFonts w:cs="Times New Roman"/>
          <w:color w:val="000000"/>
          <w:szCs w:val="24"/>
        </w:rPr>
        <w:t>İdari cezanın ayrıca, yüze karşı düzenlenmesi ilgili kişinin olay anında olayla ilgili bilgi sahibi olmasını sağlayacağından, başvuran kişilerdeki belirsizliği de kısmen ortadan kaldıracaktır, olay anında olayı öğrenen ilgili olayda bir kusurunun olup olmadığını, daha sağlıklı olarak değerlendirip, ya başvuru yolunu kullanmayacak ya da somut ve bizzat tanık olduğu olaya ilişkin savunma hakkını daha iyi ortaya koyabilecektir.</w:t>
      </w:r>
      <w:proofErr w:type="gramEnd"/>
    </w:p>
    <w:p w:rsidR="00D67B11" w:rsidRPr="00D67B11" w:rsidRDefault="00D67B11" w:rsidP="00D67B11">
      <w:pPr>
        <w:autoSpaceDE w:val="0"/>
        <w:autoSpaceDN w:val="0"/>
        <w:adjustRightInd w:val="0"/>
        <w:spacing w:before="240" w:line="240" w:lineRule="auto"/>
        <w:jc w:val="both"/>
        <w:rPr>
          <w:rFonts w:cs="Times New Roman"/>
          <w:color w:val="000000"/>
          <w:szCs w:val="24"/>
        </w:rPr>
      </w:pPr>
      <w:r w:rsidRPr="00D67B11">
        <w:rPr>
          <w:rFonts w:cs="Times New Roman"/>
          <w:color w:val="000000"/>
          <w:szCs w:val="24"/>
        </w:rPr>
        <w:t xml:space="preserve">Başvuruda bulunanın ya da kabahat eylemini gerçekleştiren kişinin yüzüne karşı ve eylemi gerçekleştiren kişiye cezaların şahsiliği ilkesi gereğince idari yaptırım düzenlemek gerekirken ve buna fiilen olanak varken, tescil plakasına yaptırım uygulamak açıkça cezaların şahsiliği ilkesine aykırıdır. 2918 </w:t>
      </w:r>
      <w:proofErr w:type="spellStart"/>
      <w:r w:rsidRPr="00D67B11">
        <w:rPr>
          <w:rFonts w:cs="Times New Roman"/>
          <w:color w:val="000000"/>
          <w:szCs w:val="24"/>
        </w:rPr>
        <w:t>S.Y'da</w:t>
      </w:r>
      <w:proofErr w:type="spellEnd"/>
      <w:r w:rsidRPr="00D67B11">
        <w:rPr>
          <w:rFonts w:cs="Times New Roman"/>
          <w:color w:val="000000"/>
          <w:szCs w:val="24"/>
        </w:rPr>
        <w:t xml:space="preserve"> tescil plakasına yaptırım uygulama şeklinde bir düzenleme bulunmakta ise de yasa incelendiğinde fahri müfettişlik müessesesi dışında bunun çok sınırlı tutulduğu, sürücüsünün kim olduğunun tespit edilemediği hallerde uygulanan bir kural olduğu </w:t>
      </w:r>
      <w:r w:rsidRPr="00D67B11">
        <w:rPr>
          <w:rFonts w:cs="Times New Roman"/>
          <w:color w:val="000000"/>
          <w:szCs w:val="24"/>
        </w:rPr>
        <w:lastRenderedPageBreak/>
        <w:t>anlaşılacaktır. Hâlbuki bahsedilen ve iptali istenen hukuk kuralı gereğince sürücüsü belli olan bir aracın plakasına tutanak düzenlenebilmektedir. Aracı durdurup sürücüyü tespit edip tutanak düzenlemek imkân ı fiili olarak bulunsa dahi, fahri müfettişlik kurumunun çalışma usullerine göre bu kişilerin aracı durdurma yetkileri olmadığından aracın sürücüsünün de kim olduğunun da bu şartlarda tespit edilmesi olanaklı değildir. Dolayısıyla ihlali yapanın kim olduğu tespit edilemeyeceğinden, tescil plakasına yaptırım uygulanacaktır, bu da belirtildiği gibi cezaların şahsiliği ilkesine açıkça aykırıdır.</w:t>
      </w:r>
    </w:p>
    <w:p w:rsidR="00D67B11" w:rsidRPr="00D67B11" w:rsidRDefault="00D67B11" w:rsidP="00D67B11">
      <w:pPr>
        <w:autoSpaceDE w:val="0"/>
        <w:autoSpaceDN w:val="0"/>
        <w:adjustRightInd w:val="0"/>
        <w:spacing w:before="240" w:line="240" w:lineRule="auto"/>
        <w:jc w:val="both"/>
        <w:rPr>
          <w:rFonts w:cs="Times New Roman"/>
          <w:color w:val="000000"/>
          <w:szCs w:val="24"/>
        </w:rPr>
      </w:pPr>
      <w:r w:rsidRPr="00D67B11">
        <w:rPr>
          <w:rFonts w:cs="Times New Roman"/>
          <w:color w:val="000000"/>
          <w:szCs w:val="24"/>
        </w:rPr>
        <w:t>Fahri Trafik Müfettişlerinin çalışma usul ve esasları değerlendirildiğinde, yaptırımın belgeye dayalı değil, ihlalin tespiti üzerine yapılan ihbara istinaden düzenlenen bir idari yaptırım olduğu, dayanağının da sadece ihbar tutanağı olduğu anlaşılmaktadır. Hukuk devleti ilkesinin bir gereği olarak idarenin her türlü eylem ve işlemi yargı denetimine açıktır. Anayasa'da düzenlenen hak arama özgürlüğü ve adil yargılanma ilkelerinin ilgili kişinin hukuk kuralları karşısındaki durumunun kesin ve somut olarak ortaya konulmasını isteme hakkını içermesi de gerekmektedir. Hak arama hürriyeti sadece başvuru yapma hakkıyla sınırlandırılmamalıdır. Başvuran kişinin hukuksal durumunun, hukuka uygun delillerle net olarak ortaya konulmasını da gerektirir. 5326 sayılı Yasa başvuru konusundaki incelemelerin nasıl yapılacağını düzenlemiş olmakla birlikte, fahri müfettişlik kurumunun mevzuatının bu denetlemeye imkân vermediği anlaşılmaktadır. Bu durum hem Anayasa'da düzenlenen hukuk devleti ilkesine, Anayasanın 36. maddesinde düzenlenen hak arama hürriyetine ve kanunların Anayasaya aykırı olamayacaklarını düzenleyen 11. maddesine açıkça aykırıdır.</w:t>
      </w:r>
    </w:p>
    <w:p w:rsidR="00D67B11" w:rsidRPr="00D67B11" w:rsidRDefault="00D67B11" w:rsidP="00D67B11">
      <w:pPr>
        <w:autoSpaceDE w:val="0"/>
        <w:autoSpaceDN w:val="0"/>
        <w:adjustRightInd w:val="0"/>
        <w:spacing w:before="240" w:line="240" w:lineRule="auto"/>
        <w:jc w:val="both"/>
        <w:rPr>
          <w:rFonts w:cs="Times New Roman"/>
          <w:color w:val="000000"/>
          <w:szCs w:val="24"/>
        </w:rPr>
      </w:pPr>
      <w:r w:rsidRPr="00D67B11">
        <w:rPr>
          <w:rFonts w:cs="Times New Roman"/>
          <w:color w:val="000000"/>
          <w:szCs w:val="24"/>
        </w:rPr>
        <w:t>Tüm bu bahsedilen gerekçelerle 4199 Sayılı Yasanın 43. maddesiyle eklenen 2918 S.Y EK 6. maddesinin 2. fıkrasının, Anayasanın 2</w:t>
      </w:r>
      <w:proofErr w:type="gramStart"/>
      <w:r w:rsidRPr="00D67B11">
        <w:rPr>
          <w:rFonts w:cs="Times New Roman"/>
          <w:color w:val="000000"/>
          <w:szCs w:val="24"/>
        </w:rPr>
        <w:t>.,</w:t>
      </w:r>
      <w:proofErr w:type="gramEnd"/>
      <w:r w:rsidRPr="00D67B11">
        <w:rPr>
          <w:rFonts w:cs="Times New Roman"/>
          <w:color w:val="000000"/>
          <w:szCs w:val="24"/>
        </w:rPr>
        <w:t xml:space="preserve"> 11., 36., 38. maddelerine aykırı olduğu kanısına varıldığından iptali istemiyle Yüksek Mahkemenize başvurmak gereği ortaya çıkmıştır. Başvurunun kabul edilerek 4199 Sayılı Yasanın 43. maddesiyle eklenen 2918 S.Y EK maddesinin 2. fıkrasının, iptal edilmesi arz olunur.”</w:t>
      </w:r>
    </w:p>
    <w:p w:rsidR="00D67B11" w:rsidRPr="00D37653" w:rsidRDefault="00D67B11" w:rsidP="00D67B11">
      <w:pPr>
        <w:autoSpaceDE w:val="0"/>
        <w:autoSpaceDN w:val="0"/>
        <w:adjustRightInd w:val="0"/>
        <w:spacing w:before="240" w:line="240" w:lineRule="auto"/>
        <w:jc w:val="both"/>
        <w:rPr>
          <w:rFonts w:cs="Times New Roman"/>
          <w:b/>
          <w:color w:val="000000"/>
          <w:szCs w:val="24"/>
        </w:rPr>
      </w:pPr>
      <w:r w:rsidRPr="00D37653">
        <w:rPr>
          <w:rFonts w:cs="Times New Roman"/>
          <w:b/>
          <w:color w:val="000000"/>
          <w:szCs w:val="24"/>
        </w:rPr>
        <w:t>III- YASA METİNLERİ</w:t>
      </w:r>
    </w:p>
    <w:p w:rsidR="00D67B11" w:rsidRPr="00D67B11" w:rsidRDefault="00D67B11" w:rsidP="00D67B11">
      <w:pPr>
        <w:autoSpaceDE w:val="0"/>
        <w:autoSpaceDN w:val="0"/>
        <w:adjustRightInd w:val="0"/>
        <w:spacing w:before="240" w:line="240" w:lineRule="auto"/>
        <w:jc w:val="both"/>
        <w:rPr>
          <w:rFonts w:cs="Times New Roman"/>
          <w:color w:val="000000"/>
          <w:szCs w:val="24"/>
        </w:rPr>
      </w:pPr>
      <w:r w:rsidRPr="00D67B11">
        <w:rPr>
          <w:rFonts w:cs="Times New Roman"/>
          <w:color w:val="000000"/>
          <w:szCs w:val="24"/>
        </w:rPr>
        <w:t>2918 sayılı Kanun'a, 4199 sayılı Kanun'un 43. maddesiyle eklenen ve itiraz konusu kuralı da içeren ek 6. madde şöyledir:</w:t>
      </w:r>
    </w:p>
    <w:p w:rsidR="00D67B11" w:rsidRPr="00D37653" w:rsidRDefault="00D67B11" w:rsidP="00D67B11">
      <w:pPr>
        <w:autoSpaceDE w:val="0"/>
        <w:autoSpaceDN w:val="0"/>
        <w:adjustRightInd w:val="0"/>
        <w:spacing w:before="240" w:line="240" w:lineRule="auto"/>
        <w:jc w:val="both"/>
        <w:rPr>
          <w:rFonts w:cs="Times New Roman"/>
          <w:color w:val="000000"/>
          <w:szCs w:val="24"/>
          <w:highlight w:val="yellow"/>
        </w:rPr>
      </w:pPr>
      <w:r w:rsidRPr="00D37653">
        <w:rPr>
          <w:rFonts w:cs="Times New Roman"/>
          <w:color w:val="000000"/>
          <w:szCs w:val="24"/>
          <w:highlight w:val="yellow"/>
        </w:rPr>
        <w:t>“Fahri trafik müfettişliği:</w:t>
      </w:r>
    </w:p>
    <w:p w:rsidR="00D67B11" w:rsidRPr="00D37653" w:rsidRDefault="00D67B11" w:rsidP="00D67B11">
      <w:pPr>
        <w:autoSpaceDE w:val="0"/>
        <w:autoSpaceDN w:val="0"/>
        <w:adjustRightInd w:val="0"/>
        <w:spacing w:before="240" w:line="240" w:lineRule="auto"/>
        <w:jc w:val="both"/>
        <w:rPr>
          <w:rFonts w:cs="Times New Roman"/>
          <w:color w:val="000000"/>
          <w:szCs w:val="24"/>
          <w:highlight w:val="yellow"/>
        </w:rPr>
      </w:pPr>
      <w:r w:rsidRPr="00D37653">
        <w:rPr>
          <w:rFonts w:cs="Times New Roman"/>
          <w:color w:val="000000"/>
          <w:szCs w:val="24"/>
          <w:highlight w:val="yellow"/>
        </w:rPr>
        <w:t xml:space="preserve">Ek Madde 6- (Ek: 17/10/1996 - 4199/43 </w:t>
      </w:r>
      <w:proofErr w:type="spellStart"/>
      <w:r w:rsidRPr="00D37653">
        <w:rPr>
          <w:rFonts w:cs="Times New Roman"/>
          <w:color w:val="000000"/>
          <w:szCs w:val="24"/>
          <w:highlight w:val="yellow"/>
        </w:rPr>
        <w:t>md.</w:t>
      </w:r>
      <w:proofErr w:type="spellEnd"/>
      <w:r w:rsidRPr="00D37653">
        <w:rPr>
          <w:rFonts w:cs="Times New Roman"/>
          <w:color w:val="000000"/>
          <w:szCs w:val="24"/>
          <w:highlight w:val="yellow"/>
        </w:rPr>
        <w:t>)</w:t>
      </w:r>
    </w:p>
    <w:p w:rsidR="00D67B11" w:rsidRPr="00D37653" w:rsidRDefault="00D67B11" w:rsidP="00D67B11">
      <w:pPr>
        <w:autoSpaceDE w:val="0"/>
        <w:autoSpaceDN w:val="0"/>
        <w:adjustRightInd w:val="0"/>
        <w:spacing w:before="240" w:line="240" w:lineRule="auto"/>
        <w:jc w:val="both"/>
        <w:rPr>
          <w:rFonts w:cs="Times New Roman"/>
          <w:color w:val="000000"/>
          <w:szCs w:val="24"/>
          <w:highlight w:val="yellow"/>
        </w:rPr>
      </w:pPr>
      <w:r w:rsidRPr="00D37653">
        <w:rPr>
          <w:rFonts w:cs="Times New Roman"/>
          <w:color w:val="000000"/>
          <w:szCs w:val="24"/>
          <w:highlight w:val="yellow"/>
        </w:rPr>
        <w:t>Sürücülerin trafik kurallarına uyup uymadığını denetlemekle sorumlu olan yetkililere yardımcı olmak üzere Karayolu Trafik Güvenliği Kurulunca önerilen ve Karayolu Trafik Güvenliği Üst Kurulunca uygun görülen kişilere, valilerce ‘fahri trafik müfettişliği' görevi verilir.</w:t>
      </w:r>
    </w:p>
    <w:p w:rsidR="00D67B11" w:rsidRPr="00D37653" w:rsidRDefault="00D67B11" w:rsidP="00D67B11">
      <w:pPr>
        <w:autoSpaceDE w:val="0"/>
        <w:autoSpaceDN w:val="0"/>
        <w:adjustRightInd w:val="0"/>
        <w:spacing w:before="240" w:line="240" w:lineRule="auto"/>
        <w:jc w:val="both"/>
        <w:rPr>
          <w:rFonts w:cs="Times New Roman"/>
          <w:color w:val="000000"/>
          <w:szCs w:val="24"/>
          <w:highlight w:val="yellow"/>
        </w:rPr>
      </w:pPr>
      <w:r w:rsidRPr="00D37653">
        <w:rPr>
          <w:rFonts w:cs="Times New Roman"/>
          <w:color w:val="000000"/>
          <w:szCs w:val="24"/>
          <w:highlight w:val="yellow"/>
        </w:rPr>
        <w:t>Fahri trafik müfettişleri; 2918 sayılı Karayolları Trafik Kanununun suç saydığı fiilleri işleyenler hakkında işlem yapılması amacıyla, Emniyet Genel Müdürlüğünce kendilerine verilen tutanağı düzenlemek ve bunları aracın tescilli olduğu trafik kuruluşuna gönderilmek üzere en geç bir hafta içerisinde herhangi bir trafik kuruluşuna teslim etmek zorundadırlar.</w:t>
      </w:r>
    </w:p>
    <w:p w:rsidR="00D67B11" w:rsidRPr="00D37653" w:rsidRDefault="00D67B11" w:rsidP="00D67B11">
      <w:pPr>
        <w:autoSpaceDE w:val="0"/>
        <w:autoSpaceDN w:val="0"/>
        <w:adjustRightInd w:val="0"/>
        <w:spacing w:before="240" w:line="240" w:lineRule="auto"/>
        <w:jc w:val="both"/>
        <w:rPr>
          <w:rFonts w:cs="Times New Roman"/>
          <w:color w:val="000000"/>
          <w:szCs w:val="24"/>
          <w:highlight w:val="yellow"/>
        </w:rPr>
      </w:pPr>
      <w:r w:rsidRPr="00D37653">
        <w:rPr>
          <w:rFonts w:cs="Times New Roman"/>
          <w:color w:val="000000"/>
          <w:szCs w:val="24"/>
          <w:highlight w:val="yellow"/>
        </w:rPr>
        <w:t>Fahri trafik müfettişleri İçişleri Bakanlığının belirleyeceği esas ve usullere göre eğitime tabi tutulabilirler.</w:t>
      </w:r>
    </w:p>
    <w:p w:rsidR="00D67B11" w:rsidRPr="00D37653" w:rsidRDefault="00D67B11" w:rsidP="00D67B11">
      <w:pPr>
        <w:autoSpaceDE w:val="0"/>
        <w:autoSpaceDN w:val="0"/>
        <w:adjustRightInd w:val="0"/>
        <w:spacing w:before="240" w:line="240" w:lineRule="auto"/>
        <w:jc w:val="both"/>
        <w:rPr>
          <w:rFonts w:cs="Times New Roman"/>
          <w:color w:val="000000"/>
          <w:szCs w:val="24"/>
          <w:highlight w:val="yellow"/>
        </w:rPr>
      </w:pPr>
      <w:r w:rsidRPr="00D37653">
        <w:rPr>
          <w:rFonts w:cs="Times New Roman"/>
          <w:color w:val="000000"/>
          <w:szCs w:val="24"/>
          <w:highlight w:val="yellow"/>
        </w:rPr>
        <w:t>Bu hizmet fahri ve ücretsizdir.</w:t>
      </w:r>
    </w:p>
    <w:p w:rsidR="00D67B11" w:rsidRPr="00D37653" w:rsidRDefault="00D67B11" w:rsidP="00D67B11">
      <w:pPr>
        <w:autoSpaceDE w:val="0"/>
        <w:autoSpaceDN w:val="0"/>
        <w:adjustRightInd w:val="0"/>
        <w:spacing w:before="240" w:line="240" w:lineRule="auto"/>
        <w:jc w:val="both"/>
        <w:rPr>
          <w:rFonts w:cs="Times New Roman"/>
          <w:color w:val="000000"/>
          <w:szCs w:val="24"/>
          <w:highlight w:val="yellow"/>
        </w:rPr>
      </w:pPr>
      <w:r w:rsidRPr="00D37653">
        <w:rPr>
          <w:rFonts w:cs="Times New Roman"/>
          <w:color w:val="000000"/>
          <w:szCs w:val="24"/>
          <w:highlight w:val="yellow"/>
        </w:rPr>
        <w:lastRenderedPageBreak/>
        <w:t>Görevini kötüye kullandığı tespit edilen fahri trafik müfettişleri iki aydan altı aya kadar hafif hapis cezası ile cezalandırılırlar. Yargılamaları tabi oldukları esaslara göre yapılır.</w:t>
      </w:r>
    </w:p>
    <w:p w:rsidR="00D67B11" w:rsidRPr="00D37653" w:rsidRDefault="00D67B11" w:rsidP="00D67B11">
      <w:pPr>
        <w:autoSpaceDE w:val="0"/>
        <w:autoSpaceDN w:val="0"/>
        <w:adjustRightInd w:val="0"/>
        <w:spacing w:before="240" w:line="240" w:lineRule="auto"/>
        <w:jc w:val="both"/>
        <w:rPr>
          <w:rFonts w:cs="Times New Roman"/>
          <w:color w:val="000000"/>
          <w:szCs w:val="24"/>
          <w:highlight w:val="yellow"/>
        </w:rPr>
      </w:pPr>
      <w:r w:rsidRPr="00D37653">
        <w:rPr>
          <w:rFonts w:cs="Times New Roman"/>
          <w:color w:val="000000"/>
          <w:szCs w:val="24"/>
          <w:highlight w:val="yellow"/>
        </w:rPr>
        <w:t>Ayrıca belgeleri iptal edilir.</w:t>
      </w:r>
    </w:p>
    <w:p w:rsidR="00D67B11" w:rsidRPr="00D67B11" w:rsidRDefault="00D67B11" w:rsidP="00D67B11">
      <w:pPr>
        <w:autoSpaceDE w:val="0"/>
        <w:autoSpaceDN w:val="0"/>
        <w:adjustRightInd w:val="0"/>
        <w:spacing w:before="240" w:line="240" w:lineRule="auto"/>
        <w:jc w:val="both"/>
        <w:rPr>
          <w:rFonts w:cs="Times New Roman"/>
          <w:color w:val="000000"/>
          <w:szCs w:val="24"/>
        </w:rPr>
      </w:pPr>
      <w:r w:rsidRPr="00D37653">
        <w:rPr>
          <w:rFonts w:cs="Times New Roman"/>
          <w:color w:val="000000"/>
          <w:szCs w:val="24"/>
          <w:highlight w:val="yellow"/>
        </w:rPr>
        <w:t>Fahri trafik müfettişlerinin yetki ve sorumlulukları ile diğer usul ve esaslar İçişleri Bakanlığınca çıkarılacak yönetmelikte belirlenir.”</w:t>
      </w:r>
    </w:p>
    <w:p w:rsidR="00D67B11" w:rsidRPr="00D37653" w:rsidRDefault="00D67B11" w:rsidP="00D67B11">
      <w:pPr>
        <w:autoSpaceDE w:val="0"/>
        <w:autoSpaceDN w:val="0"/>
        <w:adjustRightInd w:val="0"/>
        <w:spacing w:before="240" w:line="240" w:lineRule="auto"/>
        <w:jc w:val="both"/>
        <w:rPr>
          <w:rFonts w:cs="Times New Roman"/>
          <w:b/>
          <w:color w:val="000000"/>
          <w:szCs w:val="24"/>
        </w:rPr>
      </w:pPr>
      <w:r w:rsidRPr="00D37653">
        <w:rPr>
          <w:rFonts w:cs="Times New Roman"/>
          <w:b/>
          <w:color w:val="000000"/>
          <w:szCs w:val="24"/>
        </w:rPr>
        <w:t>B- Dayanılan ve İlgili Görülen Anayasa Kuralları</w:t>
      </w:r>
    </w:p>
    <w:p w:rsidR="00D67B11" w:rsidRPr="00D67B11" w:rsidRDefault="00D67B11" w:rsidP="00D67B11">
      <w:pPr>
        <w:autoSpaceDE w:val="0"/>
        <w:autoSpaceDN w:val="0"/>
        <w:adjustRightInd w:val="0"/>
        <w:spacing w:before="240" w:line="240" w:lineRule="auto"/>
        <w:jc w:val="both"/>
        <w:rPr>
          <w:rFonts w:cs="Times New Roman"/>
          <w:color w:val="000000"/>
          <w:szCs w:val="24"/>
        </w:rPr>
      </w:pPr>
      <w:r w:rsidRPr="00D67B11">
        <w:rPr>
          <w:rFonts w:cs="Times New Roman"/>
          <w:color w:val="000000"/>
          <w:szCs w:val="24"/>
        </w:rPr>
        <w:t>Başvuru kararında, Anayasa'nın 2</w:t>
      </w:r>
      <w:proofErr w:type="gramStart"/>
      <w:r w:rsidRPr="00D67B11">
        <w:rPr>
          <w:rFonts w:cs="Times New Roman"/>
          <w:color w:val="000000"/>
          <w:szCs w:val="24"/>
        </w:rPr>
        <w:t>.,</w:t>
      </w:r>
      <w:proofErr w:type="gramEnd"/>
      <w:r w:rsidRPr="00D67B11">
        <w:rPr>
          <w:rFonts w:cs="Times New Roman"/>
          <w:color w:val="000000"/>
          <w:szCs w:val="24"/>
        </w:rPr>
        <w:t xml:space="preserve"> 11., 36. ve 38. maddelerine dayanılmış, 128. maddesi ise ilgili görülmüştür.</w:t>
      </w:r>
    </w:p>
    <w:p w:rsidR="00D67B11" w:rsidRPr="00D67B11" w:rsidRDefault="00D67B11" w:rsidP="00D67B11">
      <w:pPr>
        <w:autoSpaceDE w:val="0"/>
        <w:autoSpaceDN w:val="0"/>
        <w:adjustRightInd w:val="0"/>
        <w:spacing w:before="240" w:line="240" w:lineRule="auto"/>
        <w:jc w:val="both"/>
        <w:rPr>
          <w:rFonts w:cs="Times New Roman"/>
          <w:color w:val="000000"/>
          <w:szCs w:val="24"/>
        </w:rPr>
      </w:pPr>
      <w:r w:rsidRPr="00D67B11">
        <w:rPr>
          <w:rFonts w:cs="Times New Roman"/>
          <w:color w:val="000000"/>
          <w:szCs w:val="24"/>
        </w:rPr>
        <w:t xml:space="preserve">Anayasa Mahkemesi İçtüzüğü hükümleri uyarınca </w:t>
      </w:r>
      <w:proofErr w:type="spellStart"/>
      <w:r w:rsidRPr="00D67B11">
        <w:rPr>
          <w:rFonts w:cs="Times New Roman"/>
          <w:color w:val="000000"/>
          <w:szCs w:val="24"/>
        </w:rPr>
        <w:t>Serruh</w:t>
      </w:r>
      <w:proofErr w:type="spellEnd"/>
      <w:r w:rsidRPr="00D67B11">
        <w:rPr>
          <w:rFonts w:cs="Times New Roman"/>
          <w:color w:val="000000"/>
          <w:szCs w:val="24"/>
        </w:rPr>
        <w:t xml:space="preserve"> KALELİ, Alparslan ALTAN, Mehmet ERTEN, Serdar ÖZGÜLDÜR, Zehra Ayla PERKTAŞ, Recep KÖMÜRCÜ, Burhan ÜSTÜN, Engin YILDIRIM, Nuri NECİPOĞLU, </w:t>
      </w:r>
      <w:proofErr w:type="spellStart"/>
      <w:r w:rsidRPr="00D67B11">
        <w:rPr>
          <w:rFonts w:cs="Times New Roman"/>
          <w:color w:val="000000"/>
          <w:szCs w:val="24"/>
        </w:rPr>
        <w:t>Hicabi</w:t>
      </w:r>
      <w:proofErr w:type="spellEnd"/>
      <w:r w:rsidRPr="00D67B11">
        <w:rPr>
          <w:rFonts w:cs="Times New Roman"/>
          <w:color w:val="000000"/>
          <w:szCs w:val="24"/>
        </w:rPr>
        <w:t xml:space="preserve"> DURSUN, Celal Mümtaz AKINCI, Erdal TERCAN, Muammer TOPAL, Zühtü ARSLAN ve M. Emin </w:t>
      </w:r>
      <w:proofErr w:type="spellStart"/>
      <w:r w:rsidRPr="00D67B11">
        <w:rPr>
          <w:rFonts w:cs="Times New Roman"/>
          <w:color w:val="000000"/>
          <w:szCs w:val="24"/>
        </w:rPr>
        <w:t>KUZ'un</w:t>
      </w:r>
      <w:proofErr w:type="spellEnd"/>
      <w:r w:rsidRPr="00D67B11">
        <w:rPr>
          <w:rFonts w:cs="Times New Roman"/>
          <w:color w:val="000000"/>
          <w:szCs w:val="24"/>
        </w:rPr>
        <w:t xml:space="preserve"> katılımlarıyla 2.5.2013 gününde yapılan ilk inceleme toplantısında, dosyada eksiklik bulunmadığından işin esasının </w:t>
      </w:r>
      <w:proofErr w:type="gramStart"/>
      <w:r w:rsidRPr="00D67B11">
        <w:rPr>
          <w:rFonts w:cs="Times New Roman"/>
          <w:color w:val="000000"/>
          <w:szCs w:val="24"/>
        </w:rPr>
        <w:t>incelenmesine    OYBİRLİĞİYLE</w:t>
      </w:r>
      <w:proofErr w:type="gramEnd"/>
      <w:r w:rsidRPr="00D67B11">
        <w:rPr>
          <w:rFonts w:cs="Times New Roman"/>
          <w:color w:val="000000"/>
          <w:szCs w:val="24"/>
        </w:rPr>
        <w:t xml:space="preserve"> karar verilmiştir.</w:t>
      </w:r>
    </w:p>
    <w:p w:rsidR="00D67B11" w:rsidRPr="00D67B11" w:rsidRDefault="00D67B11" w:rsidP="00D67B11">
      <w:pPr>
        <w:autoSpaceDE w:val="0"/>
        <w:autoSpaceDN w:val="0"/>
        <w:adjustRightInd w:val="0"/>
        <w:spacing w:before="240" w:line="240" w:lineRule="auto"/>
        <w:jc w:val="both"/>
        <w:rPr>
          <w:rFonts w:cs="Times New Roman"/>
          <w:color w:val="000000"/>
          <w:szCs w:val="24"/>
        </w:rPr>
      </w:pPr>
      <w:r w:rsidRPr="00D67B11">
        <w:rPr>
          <w:rFonts w:cs="Times New Roman"/>
          <w:color w:val="000000"/>
          <w:szCs w:val="24"/>
        </w:rPr>
        <w:t>Başvuru kararı ve ekleri, Raportör Ayşegül ATALAY tarafından hazırlanan işin esasına ilişkin rapor, itiraz konusu yasa kuralı, dayanılan ve ilgili görülen Anayasa kuralları ve bunların gerekçeleri ile diğer yasama belgeleri okunup incelendikten sonra gereği görüşülüp düşünüldü:</w:t>
      </w:r>
    </w:p>
    <w:p w:rsidR="00D67B11" w:rsidRPr="00D67B11" w:rsidRDefault="00D67B11" w:rsidP="00D67B11">
      <w:pPr>
        <w:autoSpaceDE w:val="0"/>
        <w:autoSpaceDN w:val="0"/>
        <w:adjustRightInd w:val="0"/>
        <w:spacing w:before="240" w:line="240" w:lineRule="auto"/>
        <w:jc w:val="both"/>
        <w:rPr>
          <w:rFonts w:cs="Times New Roman"/>
          <w:color w:val="000000"/>
          <w:szCs w:val="24"/>
        </w:rPr>
      </w:pPr>
      <w:r w:rsidRPr="00D67B11">
        <w:rPr>
          <w:rFonts w:cs="Times New Roman"/>
          <w:color w:val="000000"/>
          <w:szCs w:val="24"/>
        </w:rPr>
        <w:t>Başvuru kararında, cezaların şahsiliği ilkesi gereğince kabahat eylemini gerçekleştiren kişi hakkında idari yaptırım öngörülmesi gerekirken, fahri trafik müfettişleri tarafından tescil plâkasına göre yaptırım uygulanmasının hukuk devleti ve cezaların şahsiliği ilkesine aykırılık teşkil ettiği, öngörülen idari yaptırımın dayanağının fahri trafik müfettişleri tarafından düzenlenen ihbar tutanağı olduğu, hak arama hürriyetinin sadece başvuru yapma hakkı ile sınırlandırılmayıp başvuran kişinin hukuksal durumunun hukuka uygun delillerle net olarak ortaya konulmasını da zorunlu kıldığı, ancak fahri müfettişlik kurumu mevzuatının buna izin vermediği belirtilerek kuralın, Anayasa'nın 2</w:t>
      </w:r>
      <w:proofErr w:type="gramStart"/>
      <w:r w:rsidRPr="00D67B11">
        <w:rPr>
          <w:rFonts w:cs="Times New Roman"/>
          <w:color w:val="000000"/>
          <w:szCs w:val="24"/>
        </w:rPr>
        <w:t>.,</w:t>
      </w:r>
      <w:proofErr w:type="gramEnd"/>
      <w:r w:rsidRPr="00D67B11">
        <w:rPr>
          <w:rFonts w:cs="Times New Roman"/>
          <w:color w:val="000000"/>
          <w:szCs w:val="24"/>
        </w:rPr>
        <w:t xml:space="preserve"> 11., 36. ve 38. maddelerine aykırı olduğu ileri sürülmüştür.</w:t>
      </w:r>
    </w:p>
    <w:p w:rsidR="00D67B11" w:rsidRPr="00D67B11" w:rsidRDefault="00D67B11" w:rsidP="00D67B11">
      <w:pPr>
        <w:autoSpaceDE w:val="0"/>
        <w:autoSpaceDN w:val="0"/>
        <w:adjustRightInd w:val="0"/>
        <w:spacing w:before="240" w:line="240" w:lineRule="auto"/>
        <w:jc w:val="both"/>
        <w:rPr>
          <w:rFonts w:cs="Times New Roman"/>
          <w:color w:val="000000"/>
          <w:szCs w:val="24"/>
        </w:rPr>
      </w:pPr>
      <w:r w:rsidRPr="00D67B11">
        <w:rPr>
          <w:rFonts w:cs="Times New Roman"/>
          <w:color w:val="000000"/>
          <w:szCs w:val="24"/>
        </w:rPr>
        <w:t>6216 sayılı Anayasa Mahkemesinin Kuruluşu ve Yargılama Usulleri Hakkında Kanun'un 43. maddesine göre, ilgisi nedeniyle itiraz konusu kural Anayasa'nın 128. maddesi yönünden de incelenmiştir.</w:t>
      </w:r>
    </w:p>
    <w:p w:rsidR="00D67B11" w:rsidRPr="00D67B11" w:rsidRDefault="00D67B11" w:rsidP="00D67B11">
      <w:pPr>
        <w:autoSpaceDE w:val="0"/>
        <w:autoSpaceDN w:val="0"/>
        <w:adjustRightInd w:val="0"/>
        <w:spacing w:before="240" w:line="240" w:lineRule="auto"/>
        <w:jc w:val="both"/>
        <w:rPr>
          <w:rFonts w:cs="Times New Roman"/>
          <w:color w:val="000000"/>
          <w:szCs w:val="24"/>
        </w:rPr>
      </w:pPr>
      <w:r w:rsidRPr="00D67B11">
        <w:rPr>
          <w:rFonts w:cs="Times New Roman"/>
          <w:color w:val="000000"/>
          <w:szCs w:val="24"/>
        </w:rPr>
        <w:t>İtiraz konusu kuralda, fahri trafik müfettişlerinin 2918 sayılı Karayolları Trafik Kanunu'nun suç saydığı fiilleri işleyenler hakkında işlem yapılması amacıyla, Emniyet Genel Müdürlüğünce kendilerine verilen tutanağı düzenlemek ve bunları aracın tescilli olduğu trafik kuruluşuna gönderilmek üzere en geç bir hafta içerisinde herhangi bir trafik kuruluşuna teslim etmek zorunda oldukları öngörülmektedir.</w:t>
      </w:r>
    </w:p>
    <w:p w:rsidR="00D67B11" w:rsidRPr="00D67B11" w:rsidRDefault="00D67B11" w:rsidP="00D67B11">
      <w:pPr>
        <w:autoSpaceDE w:val="0"/>
        <w:autoSpaceDN w:val="0"/>
        <w:adjustRightInd w:val="0"/>
        <w:spacing w:before="240" w:line="240" w:lineRule="auto"/>
        <w:jc w:val="both"/>
        <w:rPr>
          <w:rFonts w:cs="Times New Roman"/>
          <w:color w:val="000000"/>
          <w:szCs w:val="24"/>
        </w:rPr>
      </w:pPr>
      <w:r w:rsidRPr="00D67B11">
        <w:rPr>
          <w:rFonts w:cs="Times New Roman"/>
          <w:color w:val="000000"/>
          <w:szCs w:val="24"/>
        </w:rPr>
        <w:t xml:space="preserve">Anayasa'nın 128. maddesinin birinci fıkrasında, “Devletin, kamu iktisadî teşebbüsleri ve diğer kamu tüzelkişilerinin genel idare esaslarına göre yürütmekle yükümlü oldukları kamu hizmetlerinin gerektirdiği aslî ve sürekli görevler, memurlar ve diğer kamu görevlileri eliyle görülür.” hükmü yer almaktadır. Anayasa'nın 128. maddesi anlamında bir kamu hizmetinden söz edilebilmesi için; söz konusu hizmetin Devlet, kamu iktisadi teşebbüsleri ve diğer kamu tüzel kişilerinin yürütmekle yükümlü olduğu kamu hizmeti olması, bu kamu hizmetinin “genel idare </w:t>
      </w:r>
      <w:proofErr w:type="spellStart"/>
      <w:r w:rsidRPr="00D67B11">
        <w:rPr>
          <w:rFonts w:cs="Times New Roman"/>
          <w:color w:val="000000"/>
          <w:szCs w:val="24"/>
        </w:rPr>
        <w:t>esasları”na</w:t>
      </w:r>
      <w:proofErr w:type="spellEnd"/>
      <w:r w:rsidRPr="00D67B11">
        <w:rPr>
          <w:rFonts w:cs="Times New Roman"/>
          <w:color w:val="000000"/>
          <w:szCs w:val="24"/>
        </w:rPr>
        <w:t xml:space="preserve"> göre yürütülmesi ile görevin “asli ve sürekli” nitelikte olması gerekmektedir.</w:t>
      </w:r>
    </w:p>
    <w:p w:rsidR="00D67B11" w:rsidRPr="00D67B11" w:rsidRDefault="00D67B11" w:rsidP="00D67B11">
      <w:pPr>
        <w:autoSpaceDE w:val="0"/>
        <w:autoSpaceDN w:val="0"/>
        <w:adjustRightInd w:val="0"/>
        <w:spacing w:before="240" w:line="240" w:lineRule="auto"/>
        <w:jc w:val="both"/>
        <w:rPr>
          <w:rFonts w:cs="Times New Roman"/>
          <w:color w:val="000000"/>
          <w:szCs w:val="24"/>
        </w:rPr>
      </w:pPr>
      <w:proofErr w:type="gramStart"/>
      <w:r w:rsidRPr="00D67B11">
        <w:rPr>
          <w:rFonts w:cs="Times New Roman"/>
          <w:color w:val="000000"/>
          <w:szCs w:val="24"/>
        </w:rPr>
        <w:lastRenderedPageBreak/>
        <w:t>Geniş anlamda, Devlet ya da diğer kamu tüzel kişileri tarafından ya da bunların gözetim ve denetimleri altında, genel ve ortak gereksinimleri karşılamak, kamu yararını sağlamak için yapılan ve topluma sunulmuş bulunan sürekli ve düzenli etkinlikler olarak tanımlanan kamu hizmetinin, kamu hukukunun genel ilkeleri gereğince, doğrudan idare, kuruluş ve kurumları eliyle, kamusal yönetim biçimine göre yürütülmesi asıl ve olağandır.</w:t>
      </w:r>
      <w:proofErr w:type="gramEnd"/>
    </w:p>
    <w:p w:rsidR="00D67B11" w:rsidRPr="00D67B11" w:rsidRDefault="00D67B11" w:rsidP="00D67B11">
      <w:pPr>
        <w:autoSpaceDE w:val="0"/>
        <w:autoSpaceDN w:val="0"/>
        <w:adjustRightInd w:val="0"/>
        <w:spacing w:before="240" w:line="240" w:lineRule="auto"/>
        <w:jc w:val="both"/>
        <w:rPr>
          <w:rFonts w:cs="Times New Roman"/>
          <w:color w:val="000000"/>
          <w:szCs w:val="24"/>
        </w:rPr>
      </w:pPr>
      <w:r w:rsidRPr="00D67B11">
        <w:rPr>
          <w:rFonts w:cs="Times New Roman"/>
          <w:color w:val="000000"/>
          <w:szCs w:val="24"/>
        </w:rPr>
        <w:t>İdare eliyle yürütülen hizmet ve faaliyetlerden, genel idare esaslarına göre yürütülmesi zorunlu olmayan hizmetlerin, Devletin gözetimi ve denetimi altında, belli yasal usullerle özel kişilere yaptırılabilmesi ise olanaklıdır.</w:t>
      </w:r>
    </w:p>
    <w:p w:rsidR="00D67B11" w:rsidRPr="00D37653" w:rsidRDefault="00D67B11" w:rsidP="00D67B11">
      <w:pPr>
        <w:autoSpaceDE w:val="0"/>
        <w:autoSpaceDN w:val="0"/>
        <w:adjustRightInd w:val="0"/>
        <w:spacing w:before="240" w:line="240" w:lineRule="auto"/>
        <w:jc w:val="both"/>
        <w:rPr>
          <w:rFonts w:cs="Times New Roman"/>
          <w:color w:val="000000"/>
          <w:szCs w:val="24"/>
          <w:highlight w:val="yellow"/>
        </w:rPr>
      </w:pPr>
      <w:r w:rsidRPr="00D37653">
        <w:rPr>
          <w:rFonts w:cs="Times New Roman"/>
          <w:color w:val="000000"/>
          <w:szCs w:val="24"/>
          <w:highlight w:val="yellow"/>
        </w:rPr>
        <w:t>İtiraz konusu kuralda fahri trafik müfettişlerine, 2918 sayılı Kanun'un suç saydığı fiilleri işleyenler hakkında bu kurallara uygun davranıp davranmadıklarını tarafsızca kanıt toplayarak araştırıp, değerlendirmek üzere ilgililere bu durumu tutanak düzenlemek suretiyle bildirerek trafik polislerine tanınan trafik suçunu tespit etme yani denetleme yetkisi verilmektedir.</w:t>
      </w:r>
    </w:p>
    <w:p w:rsidR="00D67B11" w:rsidRPr="00D67B11" w:rsidRDefault="00D67B11" w:rsidP="00D67B11">
      <w:pPr>
        <w:autoSpaceDE w:val="0"/>
        <w:autoSpaceDN w:val="0"/>
        <w:adjustRightInd w:val="0"/>
        <w:spacing w:before="240" w:line="240" w:lineRule="auto"/>
        <w:jc w:val="both"/>
        <w:rPr>
          <w:rFonts w:cs="Times New Roman"/>
          <w:color w:val="000000"/>
          <w:szCs w:val="24"/>
        </w:rPr>
      </w:pPr>
      <w:r w:rsidRPr="00D37653">
        <w:rPr>
          <w:rFonts w:cs="Times New Roman"/>
          <w:color w:val="000000"/>
          <w:szCs w:val="24"/>
          <w:highlight w:val="yellow"/>
        </w:rPr>
        <w:t xml:space="preserve">Denetim sonucu fahri trafik müfettişleri tarafından düzenlenen tutanaklar idari işlem kuramı uyarınca hazırlık işlemi niteliğinde olup bu tutanakların hazırlanması, denetlenen kişinin hukuksal durumunda değişiklik yaratmamaktadır. Asıl </w:t>
      </w:r>
      <w:proofErr w:type="spellStart"/>
      <w:r w:rsidRPr="00D37653">
        <w:rPr>
          <w:rFonts w:cs="Times New Roman"/>
          <w:color w:val="000000"/>
          <w:szCs w:val="24"/>
          <w:highlight w:val="yellow"/>
        </w:rPr>
        <w:t>icrai</w:t>
      </w:r>
      <w:proofErr w:type="spellEnd"/>
      <w:r w:rsidRPr="00D37653">
        <w:rPr>
          <w:rFonts w:cs="Times New Roman"/>
          <w:color w:val="000000"/>
          <w:szCs w:val="24"/>
          <w:highlight w:val="yellow"/>
        </w:rPr>
        <w:t xml:space="preserve"> işlem, denetim sonucunda yetkili makamlarca verilen idari yaptırımlardır. Söz konusu kuralla, fahri trafik müfettişlerine trafik suçu işleyenleri tespit etme ve tutanağa bağlama yetkisi tanınmakla birlikte bu kapsamda düzenlenen tutanakların trafik kuruluşlarına gönderilmesi ve trafik cezasının yetkili kişiler tarafından düzenlenmesi öngörülmüştür. Yetkili makamlarca fahri trafik müfettişleri tarafından tutulan tutanak üzerine idari yaptırım tutanağı düzenlenirken söz konusu suç tutanağı denetlenmekte ve gerekli kontroller yapıldıktan sonra eğer uygunsa yaptırım uygulanmaktadır. Denetim sonucunda, 2918 sayılı Kanun'da öngörülen idari yaptırımı uygulama yetkisi, yetkili trafik polislerinde kalmaya devam ettiğinden onlara yardımcı olmaktan ibaret, fahri trafik müfettişlerinin suç tutanağı düzenleme görevlerinin memur ve diğer kamu görevlisi niteliğinde olmayan üçüncü kişilere gördürülmesinde Anayasa'ya aykırı bir yön bulunmamaktadır. Kaldı ki, fahri trafik müfettişlerine suç tutanağı düzenleme yetkisinin verilmesi trafik polislerinin bu yetkilerini de ortadan kaldırmamaktadır.</w:t>
      </w:r>
    </w:p>
    <w:p w:rsidR="00D67B11" w:rsidRPr="00D67B11" w:rsidRDefault="00D67B11" w:rsidP="00D67B11">
      <w:pPr>
        <w:autoSpaceDE w:val="0"/>
        <w:autoSpaceDN w:val="0"/>
        <w:adjustRightInd w:val="0"/>
        <w:spacing w:before="240" w:line="240" w:lineRule="auto"/>
        <w:jc w:val="both"/>
        <w:rPr>
          <w:rFonts w:cs="Times New Roman"/>
          <w:color w:val="000000"/>
          <w:szCs w:val="24"/>
        </w:rPr>
      </w:pPr>
      <w:r w:rsidRPr="00D67B11">
        <w:rPr>
          <w:rFonts w:cs="Times New Roman"/>
          <w:color w:val="000000"/>
          <w:szCs w:val="24"/>
        </w:rPr>
        <w:t xml:space="preserve">Diğer taraftan, Anayasa'nın 2. maddesinde Türkiye Cumhuriyeti, bir hukuk devleti olarak nitelendirilmiştir. </w:t>
      </w:r>
      <w:proofErr w:type="gramStart"/>
      <w:r w:rsidRPr="00D67B11">
        <w:rPr>
          <w:rFonts w:cs="Times New Roman"/>
          <w:color w:val="000000"/>
          <w:szCs w:val="24"/>
        </w:rPr>
        <w:t>Hukuk devleti, eylem ve işlemleri hukuka uygun, insan haklarına dayanan, bu hak ve özgürlükleri koruyup güçlendiren her alanda adaletli bir hukuk düzeni kurup bunu geliştirerek sürdüren, Anayasa'ya aykırı durum ve tutumlardan kaçınan, hukuku tüm devlet organlarına egemen kılan, Anayasa ve hukukun üstün kurallarıyla kendini bağlı sayıp yargı denetimine açık olan devlettir.</w:t>
      </w:r>
      <w:proofErr w:type="gramEnd"/>
    </w:p>
    <w:p w:rsidR="00D67B11" w:rsidRPr="00D67B11" w:rsidRDefault="00D67B11" w:rsidP="00D67B11">
      <w:pPr>
        <w:autoSpaceDE w:val="0"/>
        <w:autoSpaceDN w:val="0"/>
        <w:adjustRightInd w:val="0"/>
        <w:spacing w:before="240" w:line="240" w:lineRule="auto"/>
        <w:jc w:val="both"/>
        <w:rPr>
          <w:rFonts w:cs="Times New Roman"/>
          <w:color w:val="000000"/>
          <w:szCs w:val="24"/>
        </w:rPr>
      </w:pPr>
      <w:r w:rsidRPr="00D67B11">
        <w:rPr>
          <w:rFonts w:cs="Times New Roman"/>
          <w:color w:val="000000"/>
          <w:szCs w:val="24"/>
        </w:rPr>
        <w:t>Anayasa'nın “Suç ve cezalara ilişkin esaslar” kenar başlıklı 38. maddesinin yedinci fıkrasında, “Ceza sorumluluğu şahsidir.” hükmü yer almaktadır. Ceza sorumluluğunun şahsiliği ceza hukukunun temel ilkelerindendir. Cezaların şahsiliğinden amaç, bir kimsenin işlemediği bir fiilden dolayı cezalandırılmamasıdır. Başka bir anlatımla bir kimsenin başkasının fiilinden sorumlu tutulmamasıdır. Anayasa'nın 38. maddesinde idari ve adli cezalar arasında bir ayrım yapılmadığından idari para cezaları da bu maddede öngörülen ilkelere tabidir.</w:t>
      </w:r>
    </w:p>
    <w:p w:rsidR="00D67B11" w:rsidRPr="00D67B11" w:rsidRDefault="00D67B11" w:rsidP="00D67B11">
      <w:pPr>
        <w:autoSpaceDE w:val="0"/>
        <w:autoSpaceDN w:val="0"/>
        <w:adjustRightInd w:val="0"/>
        <w:spacing w:before="240" w:line="240" w:lineRule="auto"/>
        <w:jc w:val="both"/>
        <w:rPr>
          <w:rFonts w:cs="Times New Roman"/>
          <w:color w:val="000000"/>
          <w:szCs w:val="24"/>
        </w:rPr>
      </w:pPr>
      <w:r w:rsidRPr="00D67B11">
        <w:rPr>
          <w:rFonts w:cs="Times New Roman"/>
          <w:color w:val="000000"/>
          <w:szCs w:val="24"/>
        </w:rPr>
        <w:t xml:space="preserve">2918 sayılı Kanun'un amacı, 1. maddesinde, karayollarında, can ve mal güvenliği yönünden trafik düzeninin sağlanması ve trafik güvenliğini ilgilendiren tüm konularda alınacak önlemlerin belirlenmesi olarak ifade edilmiştir. Fahri trafik müfettişleri tarafından tutulan suç tutanakları iradi ve kusurlu olan sürücülerin eylemlerine dayanmaktadır. Ancak sürücünün kimliğinin belirlenmesinde, fahri trafik müfettişleri tarafından suç tutanağı düzenlenebilecek ihlallerin niteliğinden kaynaklanan güçlükler bulunduğundan, trafik ihlaline ilişkin tutanak, </w:t>
      </w:r>
      <w:r w:rsidRPr="00D67B11">
        <w:rPr>
          <w:rFonts w:cs="Times New Roman"/>
          <w:color w:val="000000"/>
          <w:szCs w:val="24"/>
        </w:rPr>
        <w:lastRenderedPageBreak/>
        <w:t>aracın tescil plakasına göre düzenlenmektedir. Ayrıca kural ihlali yapan ve sürücüsü tespit edilemeyen araçların plâkasından başka saptanabilecek ayırt edici bir özelliğinin bulunmadığı, ancak plâka ile araç sahibine ulaşılabileceği de açıktır. Fahri trafik müfettişleri tarafından 2918 sayılı Kanun'un suç saydığı fiiller nedeniyle, sürücüsü tespit edilemeyen araçların tescil plakalarına göre suç tutanağının düzenlenmesi, bir trafik kuralının ihlal edildiğine dair suç isnadı niteliğinde olup cezaların şahsiliği ilkesine de aykırı değildir.</w:t>
      </w:r>
    </w:p>
    <w:p w:rsidR="00D67B11" w:rsidRPr="00D67B11" w:rsidRDefault="00D67B11" w:rsidP="00D67B11">
      <w:pPr>
        <w:autoSpaceDE w:val="0"/>
        <w:autoSpaceDN w:val="0"/>
        <w:adjustRightInd w:val="0"/>
        <w:spacing w:before="240" w:line="240" w:lineRule="auto"/>
        <w:jc w:val="both"/>
        <w:rPr>
          <w:rFonts w:cs="Times New Roman"/>
          <w:color w:val="000000"/>
          <w:szCs w:val="24"/>
        </w:rPr>
      </w:pPr>
      <w:proofErr w:type="gramStart"/>
      <w:r w:rsidRPr="00D67B11">
        <w:rPr>
          <w:rFonts w:cs="Times New Roman"/>
          <w:color w:val="000000"/>
          <w:szCs w:val="24"/>
        </w:rPr>
        <w:t xml:space="preserve">Anayasa'ya aykırılığı ileri sürülen düzenlemenin, gelişen, büyüyen, çeşitlenen ve çoğalan trafik sorunlarını zamanında ve etkin bir biçimde denetleyebilmek, sürücülerin trafik kurallarına uymasını alışkanlık hâline getirmek, her kural ihlalinin mutlaka görüleceği ve cezalandırılacağı inancının bütün sürücülerde yer etmesini sağlamak, bu bakımdan, denetim mekanizmasını genişletmek, oto-kontrol sistemini yaygınlaştırmak amacıyla, demokratik toplumda gerekli uygulamalardan olduğu kabul edilmelidir. </w:t>
      </w:r>
      <w:proofErr w:type="gramEnd"/>
      <w:r w:rsidRPr="00D67B11">
        <w:rPr>
          <w:rFonts w:cs="Times New Roman"/>
          <w:color w:val="000000"/>
          <w:szCs w:val="24"/>
        </w:rPr>
        <w:t>Böyle bir düzenlemenin de kanun koyucunun takdirinde olduğu açıktır.</w:t>
      </w:r>
    </w:p>
    <w:p w:rsidR="00D67B11" w:rsidRPr="00D67B11" w:rsidRDefault="00D67B11" w:rsidP="00D67B11">
      <w:pPr>
        <w:autoSpaceDE w:val="0"/>
        <w:autoSpaceDN w:val="0"/>
        <w:adjustRightInd w:val="0"/>
        <w:spacing w:before="240" w:line="240" w:lineRule="auto"/>
        <w:jc w:val="both"/>
        <w:rPr>
          <w:rFonts w:cs="Times New Roman"/>
          <w:color w:val="000000"/>
          <w:szCs w:val="24"/>
        </w:rPr>
      </w:pPr>
      <w:r w:rsidRPr="00D67B11">
        <w:rPr>
          <w:rFonts w:cs="Times New Roman"/>
          <w:color w:val="000000"/>
          <w:szCs w:val="24"/>
        </w:rPr>
        <w:t>Açıklanan nedenlerle, itiraz konusu kural Anayasa'nın 2</w:t>
      </w:r>
      <w:proofErr w:type="gramStart"/>
      <w:r w:rsidRPr="00D67B11">
        <w:rPr>
          <w:rFonts w:cs="Times New Roman"/>
          <w:color w:val="000000"/>
          <w:szCs w:val="24"/>
        </w:rPr>
        <w:t>.,</w:t>
      </w:r>
      <w:proofErr w:type="gramEnd"/>
      <w:r w:rsidRPr="00D67B11">
        <w:rPr>
          <w:rFonts w:cs="Times New Roman"/>
          <w:color w:val="000000"/>
          <w:szCs w:val="24"/>
        </w:rPr>
        <w:t xml:space="preserve"> 38. ve 128. maddelerine aykırı değildir. İptal isteminin reddi gerekir.</w:t>
      </w:r>
    </w:p>
    <w:p w:rsidR="00D67B11" w:rsidRPr="00D67B11" w:rsidRDefault="00D67B11" w:rsidP="00D67B11">
      <w:pPr>
        <w:autoSpaceDE w:val="0"/>
        <w:autoSpaceDN w:val="0"/>
        <w:adjustRightInd w:val="0"/>
        <w:spacing w:before="240" w:line="240" w:lineRule="auto"/>
        <w:jc w:val="both"/>
        <w:rPr>
          <w:rFonts w:cs="Times New Roman"/>
          <w:color w:val="000000"/>
          <w:szCs w:val="24"/>
        </w:rPr>
      </w:pPr>
      <w:proofErr w:type="spellStart"/>
      <w:r w:rsidRPr="00D67B11">
        <w:rPr>
          <w:rFonts w:cs="Times New Roman"/>
          <w:color w:val="000000"/>
          <w:szCs w:val="24"/>
        </w:rPr>
        <w:t>Serruh</w:t>
      </w:r>
      <w:proofErr w:type="spellEnd"/>
      <w:r w:rsidRPr="00D67B11">
        <w:rPr>
          <w:rFonts w:cs="Times New Roman"/>
          <w:color w:val="000000"/>
          <w:szCs w:val="24"/>
        </w:rPr>
        <w:t xml:space="preserve"> KALELİ, Mehmet ERTEN, Serdar ÖZGÜLDÜR, Osman </w:t>
      </w:r>
      <w:proofErr w:type="spellStart"/>
      <w:r w:rsidRPr="00D67B11">
        <w:rPr>
          <w:rFonts w:cs="Times New Roman"/>
          <w:color w:val="000000"/>
          <w:szCs w:val="24"/>
        </w:rPr>
        <w:t>Alifeyyaz</w:t>
      </w:r>
      <w:proofErr w:type="spellEnd"/>
      <w:r w:rsidRPr="00D67B11">
        <w:rPr>
          <w:rFonts w:cs="Times New Roman"/>
          <w:color w:val="000000"/>
          <w:szCs w:val="24"/>
        </w:rPr>
        <w:t xml:space="preserve"> PAKSÜT ile Zehra Ayla PERKTAŞ bu görüşe katılmamışlardır.</w:t>
      </w:r>
    </w:p>
    <w:p w:rsidR="00D67B11" w:rsidRPr="00D67B11" w:rsidRDefault="00D67B11" w:rsidP="00D67B11">
      <w:pPr>
        <w:autoSpaceDE w:val="0"/>
        <w:autoSpaceDN w:val="0"/>
        <w:adjustRightInd w:val="0"/>
        <w:spacing w:before="240" w:line="240" w:lineRule="auto"/>
        <w:jc w:val="both"/>
        <w:rPr>
          <w:rFonts w:cs="Times New Roman"/>
          <w:color w:val="000000"/>
          <w:szCs w:val="24"/>
        </w:rPr>
      </w:pPr>
      <w:r w:rsidRPr="00D67B11">
        <w:rPr>
          <w:rFonts w:cs="Times New Roman"/>
          <w:color w:val="000000"/>
          <w:szCs w:val="24"/>
        </w:rPr>
        <w:t>Kuralın Anayasa'nın 11. ve 36. maddeleriyle bir ilgisi görülmemiştir.</w:t>
      </w:r>
    </w:p>
    <w:p w:rsidR="00D67B11" w:rsidRPr="00D67B11" w:rsidRDefault="00D67B11" w:rsidP="00D67B11">
      <w:pPr>
        <w:autoSpaceDE w:val="0"/>
        <w:autoSpaceDN w:val="0"/>
        <w:adjustRightInd w:val="0"/>
        <w:spacing w:before="240" w:line="240" w:lineRule="auto"/>
        <w:jc w:val="both"/>
        <w:rPr>
          <w:rFonts w:cs="Times New Roman"/>
          <w:color w:val="000000"/>
          <w:szCs w:val="24"/>
        </w:rPr>
      </w:pPr>
      <w:r w:rsidRPr="00D67B11">
        <w:rPr>
          <w:rFonts w:cs="Times New Roman"/>
          <w:color w:val="000000"/>
          <w:szCs w:val="24"/>
        </w:rPr>
        <w:t>VI- SONUÇ</w:t>
      </w:r>
    </w:p>
    <w:p w:rsidR="00D67B11" w:rsidRPr="00D67B11" w:rsidRDefault="00D67B11" w:rsidP="00D67B11">
      <w:pPr>
        <w:autoSpaceDE w:val="0"/>
        <w:autoSpaceDN w:val="0"/>
        <w:adjustRightInd w:val="0"/>
        <w:spacing w:before="240" w:line="240" w:lineRule="auto"/>
        <w:jc w:val="both"/>
        <w:rPr>
          <w:rFonts w:cs="Times New Roman"/>
          <w:color w:val="000000"/>
          <w:szCs w:val="24"/>
        </w:rPr>
      </w:pPr>
      <w:proofErr w:type="gramStart"/>
      <w:r w:rsidRPr="00D67B11">
        <w:rPr>
          <w:rFonts w:cs="Times New Roman"/>
          <w:color w:val="000000"/>
          <w:szCs w:val="24"/>
        </w:rPr>
        <w:t xml:space="preserve">13.10.1983 günlü, 2918 sayılı Karayolları Trafik Kanunu'na, 17.10.1996 günlü, 4199 sayılı Kanun'un 43. maddesiyle eklenen ek 6. maddenin ikinci fıkrasının Anayasa'ya aykırı olmadığına ve itirazın REDDİNE, </w:t>
      </w:r>
      <w:proofErr w:type="spellStart"/>
      <w:r w:rsidRPr="00D67B11">
        <w:rPr>
          <w:rFonts w:cs="Times New Roman"/>
          <w:color w:val="000000"/>
          <w:szCs w:val="24"/>
        </w:rPr>
        <w:t>Serruh</w:t>
      </w:r>
      <w:proofErr w:type="spellEnd"/>
      <w:r w:rsidRPr="00D67B11">
        <w:rPr>
          <w:rFonts w:cs="Times New Roman"/>
          <w:color w:val="000000"/>
          <w:szCs w:val="24"/>
        </w:rPr>
        <w:t xml:space="preserve"> KALELİ, Mehmet ERTEN, Serdar ÖZGÜLDÜR, Osman </w:t>
      </w:r>
      <w:proofErr w:type="spellStart"/>
      <w:r w:rsidRPr="00D67B11">
        <w:rPr>
          <w:rFonts w:cs="Times New Roman"/>
          <w:color w:val="000000"/>
          <w:szCs w:val="24"/>
        </w:rPr>
        <w:t>Alifeyyaz</w:t>
      </w:r>
      <w:proofErr w:type="spellEnd"/>
      <w:r w:rsidRPr="00D67B11">
        <w:rPr>
          <w:rFonts w:cs="Times New Roman"/>
          <w:color w:val="000000"/>
          <w:szCs w:val="24"/>
        </w:rPr>
        <w:t xml:space="preserve"> PAKSÜT ile Zehra Ayla </w:t>
      </w:r>
      <w:proofErr w:type="spellStart"/>
      <w:r w:rsidRPr="00D67B11">
        <w:rPr>
          <w:rFonts w:cs="Times New Roman"/>
          <w:color w:val="000000"/>
          <w:szCs w:val="24"/>
        </w:rPr>
        <w:t>PERKTAŞ'ın</w:t>
      </w:r>
      <w:proofErr w:type="spellEnd"/>
      <w:r w:rsidRPr="00D67B11">
        <w:rPr>
          <w:rFonts w:cs="Times New Roman"/>
          <w:color w:val="000000"/>
          <w:szCs w:val="24"/>
        </w:rPr>
        <w:t xml:space="preserve"> </w:t>
      </w:r>
      <w:proofErr w:type="spellStart"/>
      <w:r w:rsidRPr="00D67B11">
        <w:rPr>
          <w:rFonts w:cs="Times New Roman"/>
          <w:color w:val="000000"/>
          <w:szCs w:val="24"/>
        </w:rPr>
        <w:t>karşıoyları</w:t>
      </w:r>
      <w:proofErr w:type="spellEnd"/>
      <w:r w:rsidRPr="00D67B11">
        <w:rPr>
          <w:rFonts w:cs="Times New Roman"/>
          <w:color w:val="000000"/>
          <w:szCs w:val="24"/>
        </w:rPr>
        <w:t xml:space="preserve"> ve OYÇOKLUĞUYLA, 26.12.2013 gününde karar verildi.</w:t>
      </w:r>
      <w:proofErr w:type="gramEnd"/>
    </w:p>
    <w:p w:rsidR="00D67B11" w:rsidRPr="00D67B11" w:rsidRDefault="00D67B11" w:rsidP="00D67B11">
      <w:pPr>
        <w:autoSpaceDE w:val="0"/>
        <w:autoSpaceDN w:val="0"/>
        <w:adjustRightInd w:val="0"/>
        <w:spacing w:before="240" w:line="240" w:lineRule="auto"/>
        <w:jc w:val="both"/>
        <w:rPr>
          <w:rFonts w:cs="Times New Roman"/>
          <w:color w:val="000000"/>
          <w:szCs w:val="24"/>
        </w:rPr>
      </w:pPr>
      <w:r w:rsidRPr="00D67B11">
        <w:rPr>
          <w:rFonts w:cs="Times New Roman"/>
          <w:color w:val="000000"/>
          <w:szCs w:val="24"/>
        </w:rPr>
        <w:t xml:space="preserve">Başkan Haşim KILIÇ </w:t>
      </w:r>
      <w:r w:rsidRPr="00D67B11">
        <w:rPr>
          <w:rFonts w:cs="Times New Roman"/>
          <w:color w:val="000000"/>
          <w:szCs w:val="24"/>
        </w:rPr>
        <w:tab/>
        <w:t xml:space="preserve">Başkanvekili </w:t>
      </w:r>
      <w:proofErr w:type="spellStart"/>
      <w:r w:rsidRPr="00D67B11">
        <w:rPr>
          <w:rFonts w:cs="Times New Roman"/>
          <w:color w:val="000000"/>
          <w:szCs w:val="24"/>
        </w:rPr>
        <w:t>Serruh</w:t>
      </w:r>
      <w:proofErr w:type="spellEnd"/>
      <w:r w:rsidRPr="00D67B11">
        <w:rPr>
          <w:rFonts w:cs="Times New Roman"/>
          <w:color w:val="000000"/>
          <w:szCs w:val="24"/>
        </w:rPr>
        <w:t xml:space="preserve"> KALELİ </w:t>
      </w:r>
      <w:r w:rsidRPr="00D67B11">
        <w:rPr>
          <w:rFonts w:cs="Times New Roman"/>
          <w:color w:val="000000"/>
          <w:szCs w:val="24"/>
        </w:rPr>
        <w:tab/>
        <w:t xml:space="preserve">Başkanvekili Alparslan ALTAN </w:t>
      </w:r>
    </w:p>
    <w:p w:rsidR="00D67B11" w:rsidRPr="00D67B11" w:rsidRDefault="00D67B11" w:rsidP="00D67B11">
      <w:pPr>
        <w:autoSpaceDE w:val="0"/>
        <w:autoSpaceDN w:val="0"/>
        <w:adjustRightInd w:val="0"/>
        <w:spacing w:before="240" w:line="240" w:lineRule="auto"/>
        <w:jc w:val="both"/>
        <w:rPr>
          <w:rFonts w:cs="Times New Roman"/>
          <w:color w:val="000000"/>
          <w:szCs w:val="24"/>
        </w:rPr>
      </w:pPr>
      <w:r w:rsidRPr="00D67B11">
        <w:rPr>
          <w:rFonts w:cs="Times New Roman"/>
          <w:color w:val="000000"/>
          <w:szCs w:val="24"/>
        </w:rPr>
        <w:t xml:space="preserve">Üye Mehmet ERTEN </w:t>
      </w:r>
      <w:r w:rsidRPr="00D67B11">
        <w:rPr>
          <w:rFonts w:cs="Times New Roman"/>
          <w:color w:val="000000"/>
          <w:szCs w:val="24"/>
        </w:rPr>
        <w:tab/>
        <w:t xml:space="preserve">Üye Serdar ÖZGÜLDÜR </w:t>
      </w:r>
      <w:r w:rsidRPr="00D67B11">
        <w:rPr>
          <w:rFonts w:cs="Times New Roman"/>
          <w:color w:val="000000"/>
          <w:szCs w:val="24"/>
        </w:rPr>
        <w:tab/>
        <w:t xml:space="preserve">Üye Osman </w:t>
      </w:r>
      <w:proofErr w:type="spellStart"/>
      <w:r w:rsidRPr="00D67B11">
        <w:rPr>
          <w:rFonts w:cs="Times New Roman"/>
          <w:color w:val="000000"/>
          <w:szCs w:val="24"/>
        </w:rPr>
        <w:t>Alifeyyaz</w:t>
      </w:r>
      <w:proofErr w:type="spellEnd"/>
      <w:r w:rsidRPr="00D67B11">
        <w:rPr>
          <w:rFonts w:cs="Times New Roman"/>
          <w:color w:val="000000"/>
          <w:szCs w:val="24"/>
        </w:rPr>
        <w:t xml:space="preserve"> PAKSÜT </w:t>
      </w:r>
    </w:p>
    <w:p w:rsidR="00D67B11" w:rsidRPr="00D67B11" w:rsidRDefault="00D67B11" w:rsidP="00D67B11">
      <w:pPr>
        <w:autoSpaceDE w:val="0"/>
        <w:autoSpaceDN w:val="0"/>
        <w:adjustRightInd w:val="0"/>
        <w:spacing w:before="240" w:line="240" w:lineRule="auto"/>
        <w:jc w:val="both"/>
        <w:rPr>
          <w:rFonts w:cs="Times New Roman"/>
          <w:color w:val="000000"/>
          <w:szCs w:val="24"/>
        </w:rPr>
      </w:pPr>
      <w:r w:rsidRPr="00D67B11">
        <w:rPr>
          <w:rFonts w:cs="Times New Roman"/>
          <w:color w:val="000000"/>
          <w:szCs w:val="24"/>
        </w:rPr>
        <w:t xml:space="preserve">Üye Zehra Ayla PERKTAŞ </w:t>
      </w:r>
      <w:r w:rsidRPr="00D67B11">
        <w:rPr>
          <w:rFonts w:cs="Times New Roman"/>
          <w:color w:val="000000"/>
          <w:szCs w:val="24"/>
        </w:rPr>
        <w:tab/>
        <w:t xml:space="preserve">Üye Recep KÖMÜRCÜ </w:t>
      </w:r>
      <w:r w:rsidRPr="00D67B11">
        <w:rPr>
          <w:rFonts w:cs="Times New Roman"/>
          <w:color w:val="000000"/>
          <w:szCs w:val="24"/>
        </w:rPr>
        <w:tab/>
        <w:t xml:space="preserve">Üye Burhan ÜSTÜN </w:t>
      </w:r>
    </w:p>
    <w:p w:rsidR="00D67B11" w:rsidRPr="00D67B11" w:rsidRDefault="00D67B11" w:rsidP="00D67B11">
      <w:pPr>
        <w:autoSpaceDE w:val="0"/>
        <w:autoSpaceDN w:val="0"/>
        <w:adjustRightInd w:val="0"/>
        <w:spacing w:before="240" w:line="240" w:lineRule="auto"/>
        <w:jc w:val="both"/>
        <w:rPr>
          <w:rFonts w:cs="Times New Roman"/>
          <w:color w:val="000000"/>
          <w:szCs w:val="24"/>
        </w:rPr>
      </w:pPr>
      <w:r w:rsidRPr="00D67B11">
        <w:rPr>
          <w:rFonts w:cs="Times New Roman"/>
          <w:color w:val="000000"/>
          <w:szCs w:val="24"/>
        </w:rPr>
        <w:t xml:space="preserve">Üye Engin YILDIRIM </w:t>
      </w:r>
      <w:r w:rsidRPr="00D67B11">
        <w:rPr>
          <w:rFonts w:cs="Times New Roman"/>
          <w:color w:val="000000"/>
          <w:szCs w:val="24"/>
        </w:rPr>
        <w:tab/>
        <w:t xml:space="preserve">Üye Nuri NECİPOĞLU </w:t>
      </w:r>
      <w:r w:rsidRPr="00D67B11">
        <w:rPr>
          <w:rFonts w:cs="Times New Roman"/>
          <w:color w:val="000000"/>
          <w:szCs w:val="24"/>
        </w:rPr>
        <w:tab/>
        <w:t xml:space="preserve">Üye </w:t>
      </w:r>
      <w:proofErr w:type="spellStart"/>
      <w:r w:rsidRPr="00D67B11">
        <w:rPr>
          <w:rFonts w:cs="Times New Roman"/>
          <w:color w:val="000000"/>
          <w:szCs w:val="24"/>
        </w:rPr>
        <w:t>Hicabi</w:t>
      </w:r>
      <w:proofErr w:type="spellEnd"/>
      <w:r w:rsidRPr="00D67B11">
        <w:rPr>
          <w:rFonts w:cs="Times New Roman"/>
          <w:color w:val="000000"/>
          <w:szCs w:val="24"/>
        </w:rPr>
        <w:t xml:space="preserve"> DURSUN </w:t>
      </w:r>
    </w:p>
    <w:p w:rsidR="00D67B11" w:rsidRPr="00D67B11" w:rsidRDefault="00D67B11" w:rsidP="00D67B11">
      <w:pPr>
        <w:autoSpaceDE w:val="0"/>
        <w:autoSpaceDN w:val="0"/>
        <w:adjustRightInd w:val="0"/>
        <w:spacing w:before="240" w:line="240" w:lineRule="auto"/>
        <w:jc w:val="both"/>
        <w:rPr>
          <w:rFonts w:cs="Times New Roman"/>
          <w:color w:val="000000"/>
          <w:szCs w:val="24"/>
        </w:rPr>
      </w:pPr>
      <w:r w:rsidRPr="00D67B11">
        <w:rPr>
          <w:rFonts w:cs="Times New Roman"/>
          <w:color w:val="000000"/>
          <w:szCs w:val="24"/>
        </w:rPr>
        <w:t xml:space="preserve">Üye Celal Mümtaz AKINCI </w:t>
      </w:r>
      <w:r w:rsidRPr="00D67B11">
        <w:rPr>
          <w:rFonts w:cs="Times New Roman"/>
          <w:color w:val="000000"/>
          <w:szCs w:val="24"/>
        </w:rPr>
        <w:tab/>
        <w:t xml:space="preserve">Üye Erdal TERCAN </w:t>
      </w:r>
      <w:r w:rsidRPr="00D67B11">
        <w:rPr>
          <w:rFonts w:cs="Times New Roman"/>
          <w:color w:val="000000"/>
          <w:szCs w:val="24"/>
        </w:rPr>
        <w:tab/>
        <w:t xml:space="preserve">Üye Muammer TOPAL </w:t>
      </w:r>
    </w:p>
    <w:p w:rsidR="00D67B11" w:rsidRPr="00D67B11" w:rsidRDefault="00D67B11" w:rsidP="00D67B11">
      <w:pPr>
        <w:autoSpaceDE w:val="0"/>
        <w:autoSpaceDN w:val="0"/>
        <w:adjustRightInd w:val="0"/>
        <w:spacing w:before="240" w:line="240" w:lineRule="auto"/>
        <w:jc w:val="both"/>
        <w:rPr>
          <w:rFonts w:cs="Times New Roman"/>
          <w:color w:val="000000"/>
          <w:szCs w:val="24"/>
        </w:rPr>
      </w:pPr>
      <w:r w:rsidRPr="00D67B11">
        <w:rPr>
          <w:rFonts w:cs="Times New Roman"/>
          <w:color w:val="000000"/>
          <w:szCs w:val="24"/>
        </w:rPr>
        <w:t xml:space="preserve">Üye Zühtü ARSLAN </w:t>
      </w:r>
      <w:r w:rsidRPr="00D67B11">
        <w:rPr>
          <w:rFonts w:cs="Times New Roman"/>
          <w:color w:val="000000"/>
          <w:szCs w:val="24"/>
        </w:rPr>
        <w:tab/>
        <w:t xml:space="preserve">Üye M. Emin KUZ </w:t>
      </w:r>
    </w:p>
    <w:p w:rsidR="00D67B11" w:rsidRPr="00D37653" w:rsidRDefault="00D67B11" w:rsidP="00D67B11">
      <w:pPr>
        <w:autoSpaceDE w:val="0"/>
        <w:autoSpaceDN w:val="0"/>
        <w:adjustRightInd w:val="0"/>
        <w:spacing w:before="240" w:line="240" w:lineRule="auto"/>
        <w:jc w:val="both"/>
        <w:rPr>
          <w:rFonts w:cs="Times New Roman"/>
          <w:b/>
          <w:color w:val="000000"/>
          <w:szCs w:val="24"/>
        </w:rPr>
      </w:pPr>
      <w:r w:rsidRPr="00D37653">
        <w:rPr>
          <w:rFonts w:cs="Times New Roman"/>
          <w:b/>
          <w:color w:val="000000"/>
          <w:szCs w:val="24"/>
        </w:rPr>
        <w:t>KARŞIOY GEREKÇESİ</w:t>
      </w:r>
    </w:p>
    <w:p w:rsidR="00D67B11" w:rsidRPr="00D67B11" w:rsidRDefault="00D67B11" w:rsidP="00D67B11">
      <w:pPr>
        <w:autoSpaceDE w:val="0"/>
        <w:autoSpaceDN w:val="0"/>
        <w:adjustRightInd w:val="0"/>
        <w:spacing w:before="240" w:line="240" w:lineRule="auto"/>
        <w:jc w:val="both"/>
        <w:rPr>
          <w:rFonts w:cs="Times New Roman"/>
          <w:color w:val="000000"/>
          <w:szCs w:val="24"/>
        </w:rPr>
      </w:pPr>
      <w:proofErr w:type="gramStart"/>
      <w:r w:rsidRPr="00D67B11">
        <w:rPr>
          <w:rFonts w:cs="Times New Roman"/>
          <w:color w:val="000000"/>
          <w:szCs w:val="24"/>
        </w:rPr>
        <w:t>2918 sayılı Karayolları Trafik Kanunu'nun Ek 6. maddesinin iptal istemine konu ikinci fıkrası “Fahri trafik müfettişleri; 2918 sayılı Karayolları Trafik Kanununun suç saydığı fiilleri işleyenler hakkında işlem yapılması amacıyla, Emniyet Genel Müdürlüğünce kendilerine verilen tutanağı düzenlemek ve bunları aracın tescilli olduğu trafik kuruluşuna gönderilmek üzere en geç bir hafta içerisinde herhangi bir trafik kuruluşuna teslim etmek zorundadırlar.” hükmünü taşımaktadır.</w:t>
      </w:r>
      <w:proofErr w:type="gramEnd"/>
    </w:p>
    <w:p w:rsidR="00D67B11" w:rsidRPr="00D67B11" w:rsidRDefault="00D67B11" w:rsidP="00D67B11">
      <w:pPr>
        <w:autoSpaceDE w:val="0"/>
        <w:autoSpaceDN w:val="0"/>
        <w:adjustRightInd w:val="0"/>
        <w:spacing w:before="240" w:line="240" w:lineRule="auto"/>
        <w:jc w:val="both"/>
        <w:rPr>
          <w:rFonts w:cs="Times New Roman"/>
          <w:color w:val="000000"/>
          <w:szCs w:val="24"/>
        </w:rPr>
      </w:pPr>
      <w:r w:rsidRPr="00D67B11">
        <w:rPr>
          <w:rFonts w:cs="Times New Roman"/>
          <w:color w:val="000000"/>
          <w:szCs w:val="24"/>
        </w:rPr>
        <w:lastRenderedPageBreak/>
        <w:t>Anayasa Mahkemesinin 28.3.2012 tarih ve E.2012/27, K.2012/173 sayılı kararında:</w:t>
      </w:r>
    </w:p>
    <w:p w:rsidR="00D67B11" w:rsidRPr="00D67B11" w:rsidRDefault="00D67B11" w:rsidP="00D67B11">
      <w:pPr>
        <w:autoSpaceDE w:val="0"/>
        <w:autoSpaceDN w:val="0"/>
        <w:adjustRightInd w:val="0"/>
        <w:spacing w:before="240" w:line="240" w:lineRule="auto"/>
        <w:jc w:val="both"/>
        <w:rPr>
          <w:rFonts w:cs="Times New Roman"/>
          <w:color w:val="000000"/>
          <w:szCs w:val="24"/>
        </w:rPr>
      </w:pPr>
      <w:r w:rsidRPr="00D67B11">
        <w:rPr>
          <w:rFonts w:cs="Times New Roman"/>
          <w:color w:val="000000"/>
          <w:szCs w:val="24"/>
        </w:rPr>
        <w:t xml:space="preserve">“…Anayasa'nın 128. maddesi anlamında </w:t>
      </w:r>
      <w:proofErr w:type="gramStart"/>
      <w:r w:rsidRPr="00D67B11">
        <w:rPr>
          <w:rFonts w:cs="Times New Roman"/>
          <w:color w:val="000000"/>
          <w:szCs w:val="24"/>
        </w:rPr>
        <w:t>bir  kamu</w:t>
      </w:r>
      <w:proofErr w:type="gramEnd"/>
      <w:r w:rsidRPr="00D67B11">
        <w:rPr>
          <w:rFonts w:cs="Times New Roman"/>
          <w:color w:val="000000"/>
          <w:szCs w:val="24"/>
        </w:rPr>
        <w:t xml:space="preserve"> hizmetinden söz edilebilmesi için; söz konusu hizmetin Devlet, kamu iktisadi teşebbüsleri ve diğer kamu tüzel kişilerinin yürütmekle yükümlü olduğu kamu hizmeti olması, bu kamu hizmetinin ‘genel idare </w:t>
      </w:r>
      <w:proofErr w:type="spellStart"/>
      <w:r w:rsidRPr="00D67B11">
        <w:rPr>
          <w:rFonts w:cs="Times New Roman"/>
          <w:color w:val="000000"/>
          <w:szCs w:val="24"/>
        </w:rPr>
        <w:t>esasları'na</w:t>
      </w:r>
      <w:proofErr w:type="spellEnd"/>
      <w:r w:rsidRPr="00D67B11">
        <w:rPr>
          <w:rFonts w:cs="Times New Roman"/>
          <w:color w:val="000000"/>
          <w:szCs w:val="24"/>
        </w:rPr>
        <w:t xml:space="preserve"> göre yürütülmesi ile görevin ‘asli ve sürekli' nitelikte olması gerekmektedir.</w:t>
      </w:r>
    </w:p>
    <w:p w:rsidR="00D67B11" w:rsidRPr="00D67B11" w:rsidRDefault="00D67B11" w:rsidP="00D67B11">
      <w:pPr>
        <w:autoSpaceDE w:val="0"/>
        <w:autoSpaceDN w:val="0"/>
        <w:adjustRightInd w:val="0"/>
        <w:spacing w:before="240" w:line="240" w:lineRule="auto"/>
        <w:jc w:val="both"/>
        <w:rPr>
          <w:rFonts w:cs="Times New Roman"/>
          <w:color w:val="000000"/>
          <w:szCs w:val="24"/>
        </w:rPr>
      </w:pPr>
      <w:r w:rsidRPr="00D67B11">
        <w:rPr>
          <w:rFonts w:cs="Times New Roman"/>
          <w:color w:val="000000"/>
          <w:szCs w:val="24"/>
        </w:rPr>
        <w:t xml:space="preserve">Geniş anlamda, Devlet ya da diğer kamu tüzel kişileri tarafından ya da </w:t>
      </w:r>
      <w:proofErr w:type="gramStart"/>
      <w:r w:rsidRPr="00D67B11">
        <w:rPr>
          <w:rFonts w:cs="Times New Roman"/>
          <w:color w:val="000000"/>
          <w:szCs w:val="24"/>
        </w:rPr>
        <w:t>bunların  gözetim</w:t>
      </w:r>
      <w:proofErr w:type="gramEnd"/>
      <w:r w:rsidRPr="00D67B11">
        <w:rPr>
          <w:rFonts w:cs="Times New Roman"/>
          <w:color w:val="000000"/>
          <w:szCs w:val="24"/>
        </w:rPr>
        <w:t xml:space="preserve"> ve denetimleri altında, genel ve ortak gereksinimleri karşılamak, kamu yararını ya da  çıkarını sağlamak için yapılan ve topluma sunulmuş bulunan sürekli ve düzenli etkinlikler olarak tanımlanan kamu hizmetinin, kamu hukukunun genel ilkeleri gereğince, doğrudan idare, kuruluş ve kurumları eliyle, kamusal yönetim biçimine göre yürütülmesi asıl ve  olağandır. İdare eliyle yürütülen hizmet </w:t>
      </w:r>
      <w:proofErr w:type="gramStart"/>
      <w:r w:rsidRPr="00D67B11">
        <w:rPr>
          <w:rFonts w:cs="Times New Roman"/>
          <w:color w:val="000000"/>
          <w:szCs w:val="24"/>
        </w:rPr>
        <w:t>ve  faaliyetlerden</w:t>
      </w:r>
      <w:proofErr w:type="gramEnd"/>
      <w:r w:rsidRPr="00D67B11">
        <w:rPr>
          <w:rFonts w:cs="Times New Roman"/>
          <w:color w:val="000000"/>
          <w:szCs w:val="24"/>
        </w:rPr>
        <w:t>, genel idare esaslarına göre yürütülmesi zorunlu olmayan, diğer bir deyişle özel yönetim biçimi ile gerçekleştirilmeye elverişli bulunanların, Devletin gözetimi ve denetimi  altında, belli yasal usullerle özel müteşebbislere yaptırılabilmesi ise olanaklıdır.</w:t>
      </w:r>
    </w:p>
    <w:p w:rsidR="00D67B11" w:rsidRPr="00D67B11" w:rsidRDefault="00D67B11" w:rsidP="00D67B11">
      <w:pPr>
        <w:autoSpaceDE w:val="0"/>
        <w:autoSpaceDN w:val="0"/>
        <w:adjustRightInd w:val="0"/>
        <w:spacing w:before="240" w:line="240" w:lineRule="auto"/>
        <w:jc w:val="both"/>
        <w:rPr>
          <w:rFonts w:cs="Times New Roman"/>
          <w:color w:val="000000"/>
          <w:szCs w:val="24"/>
        </w:rPr>
      </w:pPr>
      <w:r w:rsidRPr="00D67B11">
        <w:rPr>
          <w:rFonts w:cs="Times New Roman"/>
          <w:color w:val="000000"/>
          <w:szCs w:val="24"/>
        </w:rPr>
        <w:t xml:space="preserve">Kolluk faaliyeti içinde yer alan zorunlu denetim hizmeti, idari para cezası ile uyarma, geçici durdurma ve iptal şeklinde idari müeyyideler uygulamaya ilişkin görev ve faaliyetler genel idare esaslarına göre yürütülmesi gereken bir kamu hizmeti olup, idarenin asli ve sürekli görevlerindendir. Anayasa'nın 128. maddesine göre kolluk faaliyetleri arasında yer alan bu tür kamu hizmetlerinin memurlar ve diğer kamu görevlileri eliyle yürütülmesi zorunludur. Buna göre, itiraz konusu kural Bakanlığa, 4925 sayılı Kanun'da verilen görevlerin ve tanınan yetkilerin tamamını devretme imkânı tanımakta olup, idarenin kolluk faaliyetleri içinde yer alan ve mutlaka Devletin memurları ve diğer kamu görevlileri aracılığıyla yürütülmesi zorunlu olan asli ve sürekli görevlerin </w:t>
      </w:r>
      <w:proofErr w:type="gramStart"/>
      <w:r w:rsidRPr="00D67B11">
        <w:rPr>
          <w:rFonts w:cs="Times New Roman"/>
          <w:color w:val="000000"/>
          <w:szCs w:val="24"/>
        </w:rPr>
        <w:t>de  gerçek</w:t>
      </w:r>
      <w:proofErr w:type="gramEnd"/>
      <w:r w:rsidRPr="00D67B11">
        <w:rPr>
          <w:rFonts w:cs="Times New Roman"/>
          <w:color w:val="000000"/>
          <w:szCs w:val="24"/>
        </w:rPr>
        <w:t xml:space="preserve">  ya da özel hukuk tüzel kişilerine devredilmesine olanak tanıyan kural, Anayasa'nın 128. maddesine de aykırıdır…” denilmektedir.</w:t>
      </w:r>
    </w:p>
    <w:p w:rsidR="00D67B11" w:rsidRPr="00D67B11" w:rsidRDefault="00D67B11" w:rsidP="00D67B11">
      <w:pPr>
        <w:autoSpaceDE w:val="0"/>
        <w:autoSpaceDN w:val="0"/>
        <w:adjustRightInd w:val="0"/>
        <w:spacing w:before="240" w:line="240" w:lineRule="auto"/>
        <w:jc w:val="both"/>
        <w:rPr>
          <w:rFonts w:cs="Times New Roman"/>
          <w:color w:val="000000"/>
          <w:szCs w:val="24"/>
        </w:rPr>
      </w:pPr>
      <w:r w:rsidRPr="00D37653">
        <w:rPr>
          <w:rFonts w:cs="Times New Roman"/>
          <w:color w:val="000000"/>
          <w:szCs w:val="24"/>
          <w:highlight w:val="yellow"/>
        </w:rPr>
        <w:t xml:space="preserve">Davanın somutunda, bir kolluk faaliyeti olduğunda kuşku bulunmayan  “trafik denetimi” ve bu denetim sonucunda </w:t>
      </w:r>
      <w:proofErr w:type="gramStart"/>
      <w:r w:rsidRPr="00D37653">
        <w:rPr>
          <w:rFonts w:cs="Times New Roman"/>
          <w:color w:val="000000"/>
          <w:szCs w:val="24"/>
          <w:highlight w:val="yellow"/>
        </w:rPr>
        <w:t>sürücülerle  ilgili</w:t>
      </w:r>
      <w:proofErr w:type="gramEnd"/>
      <w:r w:rsidRPr="00D37653">
        <w:rPr>
          <w:rFonts w:cs="Times New Roman"/>
          <w:color w:val="000000"/>
          <w:szCs w:val="24"/>
          <w:highlight w:val="yellow"/>
        </w:rPr>
        <w:t xml:space="preserve"> idari para cezası verilmesi sonucunu  doğuran “idari kabahat” saptaması şeklindeki, fahri trafik müfettişlerince yürütülen hizmetin idarenin asli ve sürekli görevlerinden olduğu açıktır. Fahri trafik müfettişlerince düzenlenen tutanakların tek başına </w:t>
      </w:r>
      <w:proofErr w:type="spellStart"/>
      <w:r w:rsidRPr="00D37653">
        <w:rPr>
          <w:rFonts w:cs="Times New Roman"/>
          <w:color w:val="000000"/>
          <w:szCs w:val="24"/>
          <w:highlight w:val="yellow"/>
        </w:rPr>
        <w:t>icrailik</w:t>
      </w:r>
      <w:proofErr w:type="spellEnd"/>
      <w:r w:rsidRPr="00D37653">
        <w:rPr>
          <w:rFonts w:cs="Times New Roman"/>
          <w:color w:val="000000"/>
          <w:szCs w:val="24"/>
          <w:highlight w:val="yellow"/>
        </w:rPr>
        <w:t xml:space="preserve"> vasfının olmadığı, bu tutanak sonrası emniyet birimlerince idari para cezasının verildiği, </w:t>
      </w:r>
      <w:proofErr w:type="spellStart"/>
      <w:r w:rsidRPr="00D37653">
        <w:rPr>
          <w:rFonts w:cs="Times New Roman"/>
          <w:color w:val="000000"/>
          <w:szCs w:val="24"/>
          <w:highlight w:val="yellow"/>
        </w:rPr>
        <w:t>dolayısiyle</w:t>
      </w:r>
      <w:proofErr w:type="spellEnd"/>
      <w:r w:rsidRPr="00D37653">
        <w:rPr>
          <w:rFonts w:cs="Times New Roman"/>
          <w:color w:val="000000"/>
          <w:szCs w:val="24"/>
          <w:highlight w:val="yellow"/>
        </w:rPr>
        <w:t xml:space="preserve"> </w:t>
      </w:r>
      <w:proofErr w:type="spellStart"/>
      <w:r w:rsidRPr="00D37653">
        <w:rPr>
          <w:rFonts w:cs="Times New Roman"/>
          <w:color w:val="000000"/>
          <w:szCs w:val="24"/>
          <w:highlight w:val="yellow"/>
        </w:rPr>
        <w:t>sözkonusu</w:t>
      </w:r>
      <w:proofErr w:type="spellEnd"/>
      <w:r w:rsidRPr="00D37653">
        <w:rPr>
          <w:rFonts w:cs="Times New Roman"/>
          <w:color w:val="000000"/>
          <w:szCs w:val="24"/>
          <w:highlight w:val="yellow"/>
        </w:rPr>
        <w:t xml:space="preserve"> kolluk faaliyetinin kamu görevlisi </w:t>
      </w:r>
      <w:proofErr w:type="gramStart"/>
      <w:r w:rsidRPr="00D37653">
        <w:rPr>
          <w:rFonts w:cs="Times New Roman"/>
          <w:color w:val="000000"/>
          <w:szCs w:val="24"/>
          <w:highlight w:val="yellow"/>
        </w:rPr>
        <w:t>olmayan  kişilere</w:t>
      </w:r>
      <w:proofErr w:type="gramEnd"/>
      <w:r w:rsidRPr="00D37653">
        <w:rPr>
          <w:rFonts w:cs="Times New Roman"/>
          <w:color w:val="000000"/>
          <w:szCs w:val="24"/>
          <w:highlight w:val="yellow"/>
        </w:rPr>
        <w:t xml:space="preserve"> tamamen devredilmemiş olduğu şeklindeki sava da katılmaya imkân  yoktur. Gerçekten, kural ihlâlinde bulunan sürüleri saptama, onların fiillerinin mevzuatın hangi hükümlerine aykırı </w:t>
      </w:r>
      <w:proofErr w:type="gramStart"/>
      <w:r w:rsidRPr="00D37653">
        <w:rPr>
          <w:rFonts w:cs="Times New Roman"/>
          <w:color w:val="000000"/>
          <w:szCs w:val="24"/>
          <w:highlight w:val="yellow"/>
        </w:rPr>
        <w:t>olduğunu  belirleme</w:t>
      </w:r>
      <w:proofErr w:type="gramEnd"/>
      <w:r w:rsidRPr="00D37653">
        <w:rPr>
          <w:rFonts w:cs="Times New Roman"/>
          <w:color w:val="000000"/>
          <w:szCs w:val="24"/>
          <w:highlight w:val="yellow"/>
        </w:rPr>
        <w:t xml:space="preserve"> yetkisi fiilen fahri trafik müfettişlerince kullanıldığına göre, zincir işlemin ikinci halkası olan idari para cezasının emniyet birimlerince veriliyor olmasının, </w:t>
      </w:r>
      <w:proofErr w:type="spellStart"/>
      <w:r w:rsidRPr="00D37653">
        <w:rPr>
          <w:rFonts w:cs="Times New Roman"/>
          <w:color w:val="000000"/>
          <w:szCs w:val="24"/>
          <w:highlight w:val="yellow"/>
        </w:rPr>
        <w:t>sözkonusu</w:t>
      </w:r>
      <w:proofErr w:type="spellEnd"/>
      <w:r w:rsidRPr="00D37653">
        <w:rPr>
          <w:rFonts w:cs="Times New Roman"/>
          <w:color w:val="000000"/>
          <w:szCs w:val="24"/>
          <w:highlight w:val="yellow"/>
        </w:rPr>
        <w:t xml:space="preserve"> kolluk hizmetinin kamu görevlisi olmayan kişilere fiilen devredilmiş olduğu olgusuna doğrudan bir etkisi bulunmamaktadır</w:t>
      </w:r>
      <w:r w:rsidRPr="00D67B11">
        <w:rPr>
          <w:rFonts w:cs="Times New Roman"/>
          <w:color w:val="000000"/>
          <w:szCs w:val="24"/>
        </w:rPr>
        <w:t xml:space="preserve">. Öte yandan, bu fiili </w:t>
      </w:r>
      <w:proofErr w:type="gramStart"/>
      <w:r w:rsidRPr="00D67B11">
        <w:rPr>
          <w:rFonts w:cs="Times New Roman"/>
          <w:color w:val="000000"/>
          <w:szCs w:val="24"/>
        </w:rPr>
        <w:t>durumun  Anayasa'nın</w:t>
      </w:r>
      <w:proofErr w:type="gramEnd"/>
      <w:r w:rsidRPr="00D67B11">
        <w:rPr>
          <w:rFonts w:cs="Times New Roman"/>
          <w:color w:val="000000"/>
          <w:szCs w:val="24"/>
        </w:rPr>
        <w:t xml:space="preserve"> 47. maddesinin “Devlet, kamu iktisadi teşebbüsleri ve diğer kamu  tüzel kişileri tarafından yürütülen yatırım ve hizmetlerden hangilerinin özel hukuk  sözleşmeleri ile gerçek veya tüzel kişilere yaptırabileceği veya devredilebileceği kanunla belirlenir.” şeklindeki son  fıkrası kapsamında değerlendirilebilmesi de mümkün değildir. </w:t>
      </w:r>
      <w:proofErr w:type="gramStart"/>
      <w:r w:rsidRPr="00D67B11">
        <w:rPr>
          <w:rFonts w:cs="Times New Roman"/>
          <w:color w:val="000000"/>
          <w:szCs w:val="24"/>
        </w:rPr>
        <w:t>Çünkü,</w:t>
      </w:r>
      <w:proofErr w:type="gramEnd"/>
      <w:r w:rsidRPr="00D67B11">
        <w:rPr>
          <w:rFonts w:cs="Times New Roman"/>
          <w:color w:val="000000"/>
          <w:szCs w:val="24"/>
        </w:rPr>
        <w:t xml:space="preserve"> trafik zabıtası faaliyeti bir yatırım ve hizmet olmadığı gibi, ortada bir özel hukuk sözleşmesi de yoktur. </w:t>
      </w:r>
      <w:proofErr w:type="spellStart"/>
      <w:r w:rsidRPr="00D67B11">
        <w:rPr>
          <w:rFonts w:cs="Times New Roman"/>
          <w:color w:val="000000"/>
          <w:szCs w:val="24"/>
        </w:rPr>
        <w:t>Dolayısiyle</w:t>
      </w:r>
      <w:proofErr w:type="spellEnd"/>
      <w:r w:rsidRPr="00D67B11">
        <w:rPr>
          <w:rFonts w:cs="Times New Roman"/>
          <w:color w:val="000000"/>
          <w:szCs w:val="24"/>
        </w:rPr>
        <w:t xml:space="preserve">, </w:t>
      </w:r>
      <w:proofErr w:type="spellStart"/>
      <w:r w:rsidRPr="00D67B11">
        <w:rPr>
          <w:rFonts w:cs="Times New Roman"/>
          <w:color w:val="000000"/>
          <w:szCs w:val="24"/>
        </w:rPr>
        <w:t>sözkonusu</w:t>
      </w:r>
      <w:proofErr w:type="spellEnd"/>
      <w:r w:rsidRPr="00D67B11">
        <w:rPr>
          <w:rFonts w:cs="Times New Roman"/>
          <w:color w:val="000000"/>
          <w:szCs w:val="24"/>
        </w:rPr>
        <w:t xml:space="preserve"> kolluk faaliyetinin kamu görevlisi olmayan kişilere (fahri trafik müfettişlerine) devredilmesi sonucunu doğuran kural, Anayasa'nın 128. maddesine aykırı düşmektedir.</w:t>
      </w:r>
    </w:p>
    <w:p w:rsidR="00D67B11" w:rsidRPr="00D67B11" w:rsidRDefault="00D67B11" w:rsidP="00D67B11">
      <w:pPr>
        <w:autoSpaceDE w:val="0"/>
        <w:autoSpaceDN w:val="0"/>
        <w:adjustRightInd w:val="0"/>
        <w:spacing w:before="240" w:line="240" w:lineRule="auto"/>
        <w:jc w:val="both"/>
        <w:rPr>
          <w:rFonts w:cs="Times New Roman"/>
          <w:color w:val="000000"/>
          <w:szCs w:val="24"/>
        </w:rPr>
      </w:pPr>
      <w:r w:rsidRPr="00D67B11">
        <w:rPr>
          <w:rFonts w:cs="Times New Roman"/>
          <w:color w:val="000000"/>
          <w:szCs w:val="24"/>
        </w:rPr>
        <w:t>Açıklanan nedenlerle, kuralın iptali gerektiği kanaatine vardığımızdan; çoğunluğun aksi yöndeki kararına katılmıyoruz.</w:t>
      </w:r>
    </w:p>
    <w:p w:rsidR="00D67B11" w:rsidRPr="00D67B11" w:rsidRDefault="00D67B11" w:rsidP="00D67B11">
      <w:pPr>
        <w:autoSpaceDE w:val="0"/>
        <w:autoSpaceDN w:val="0"/>
        <w:adjustRightInd w:val="0"/>
        <w:spacing w:before="240" w:line="240" w:lineRule="auto"/>
        <w:jc w:val="both"/>
        <w:rPr>
          <w:rFonts w:cs="Times New Roman"/>
          <w:color w:val="000000"/>
          <w:szCs w:val="24"/>
        </w:rPr>
      </w:pPr>
      <w:r w:rsidRPr="00D67B11">
        <w:rPr>
          <w:rFonts w:cs="Times New Roman"/>
          <w:color w:val="000000"/>
          <w:szCs w:val="24"/>
        </w:rPr>
        <w:lastRenderedPageBreak/>
        <w:t xml:space="preserve">Başkanvekili </w:t>
      </w:r>
      <w:proofErr w:type="spellStart"/>
      <w:r w:rsidRPr="00D67B11">
        <w:rPr>
          <w:rFonts w:cs="Times New Roman"/>
          <w:color w:val="000000"/>
          <w:szCs w:val="24"/>
        </w:rPr>
        <w:t>Serruh</w:t>
      </w:r>
      <w:proofErr w:type="spellEnd"/>
      <w:r w:rsidRPr="00D67B11">
        <w:rPr>
          <w:rFonts w:cs="Times New Roman"/>
          <w:color w:val="000000"/>
          <w:szCs w:val="24"/>
        </w:rPr>
        <w:t xml:space="preserve"> KALELİ </w:t>
      </w:r>
      <w:r w:rsidRPr="00D67B11">
        <w:rPr>
          <w:rFonts w:cs="Times New Roman"/>
          <w:color w:val="000000"/>
          <w:szCs w:val="24"/>
        </w:rPr>
        <w:tab/>
        <w:t xml:space="preserve">Üye Serdar ÖZGÜLDÜR </w:t>
      </w:r>
      <w:r w:rsidRPr="00D67B11">
        <w:rPr>
          <w:rFonts w:cs="Times New Roman"/>
          <w:color w:val="000000"/>
          <w:szCs w:val="24"/>
        </w:rPr>
        <w:tab/>
        <w:t xml:space="preserve">Üye Zehra Ayla PERKTAŞ </w:t>
      </w:r>
    </w:p>
    <w:p w:rsidR="00D67B11" w:rsidRPr="00D37653" w:rsidRDefault="00D67B11" w:rsidP="00D67B11">
      <w:pPr>
        <w:autoSpaceDE w:val="0"/>
        <w:autoSpaceDN w:val="0"/>
        <w:adjustRightInd w:val="0"/>
        <w:spacing w:before="240" w:line="240" w:lineRule="auto"/>
        <w:jc w:val="both"/>
        <w:rPr>
          <w:rFonts w:cs="Times New Roman"/>
          <w:b/>
          <w:color w:val="000000"/>
          <w:szCs w:val="24"/>
        </w:rPr>
      </w:pPr>
      <w:r w:rsidRPr="00D37653">
        <w:rPr>
          <w:rFonts w:cs="Times New Roman"/>
          <w:b/>
          <w:color w:val="000000"/>
          <w:szCs w:val="24"/>
        </w:rPr>
        <w:t>KARŞIOY GEREKÇESİ</w:t>
      </w:r>
    </w:p>
    <w:p w:rsidR="00D67B11" w:rsidRPr="00D67B11" w:rsidRDefault="00D67B11" w:rsidP="00D67B11">
      <w:pPr>
        <w:autoSpaceDE w:val="0"/>
        <w:autoSpaceDN w:val="0"/>
        <w:adjustRightInd w:val="0"/>
        <w:spacing w:before="240" w:line="240" w:lineRule="auto"/>
        <w:jc w:val="both"/>
        <w:rPr>
          <w:rFonts w:cs="Times New Roman"/>
          <w:color w:val="000000"/>
          <w:szCs w:val="24"/>
        </w:rPr>
      </w:pPr>
      <w:r w:rsidRPr="00D67B11">
        <w:rPr>
          <w:rFonts w:cs="Times New Roman"/>
          <w:color w:val="000000"/>
          <w:szCs w:val="24"/>
        </w:rPr>
        <w:t>İtiraz konusu kural, fahri trafik müfettişlerine 2918 sayılı Kanun'un 116. maddesinde belirtilen trafik suçlarını işleyenler hakkında tutanak düzenleme yetkisini ve bu tutanağı en geç bir hafta içinde aracın tescilli olduğu trafik kuruluşuna gönderilmesi için herhangi bir trafik kuruluşuna teslim etme görevini vermektedir.</w:t>
      </w:r>
    </w:p>
    <w:p w:rsidR="00D67B11" w:rsidRPr="00D67B11" w:rsidRDefault="00D67B11" w:rsidP="00D67B11">
      <w:pPr>
        <w:autoSpaceDE w:val="0"/>
        <w:autoSpaceDN w:val="0"/>
        <w:adjustRightInd w:val="0"/>
        <w:spacing w:before="240" w:line="240" w:lineRule="auto"/>
        <w:jc w:val="both"/>
        <w:rPr>
          <w:rFonts w:cs="Times New Roman"/>
          <w:color w:val="000000"/>
          <w:szCs w:val="24"/>
        </w:rPr>
      </w:pPr>
      <w:r w:rsidRPr="00D67B11">
        <w:rPr>
          <w:rFonts w:cs="Times New Roman"/>
          <w:color w:val="000000"/>
          <w:szCs w:val="24"/>
        </w:rPr>
        <w:t>Buna göre, fahri trafik müfettişleri tarafından düzenlenecek olan trafik suç tutanakları esas alınmak suretiyle emniyet görevlilerince trafik suçlusu hakkında idari yaptırım kararı verilebilecektir.</w:t>
      </w:r>
    </w:p>
    <w:p w:rsidR="00D67B11" w:rsidRPr="00D67B11" w:rsidRDefault="00D67B11" w:rsidP="00D67B11">
      <w:pPr>
        <w:autoSpaceDE w:val="0"/>
        <w:autoSpaceDN w:val="0"/>
        <w:adjustRightInd w:val="0"/>
        <w:spacing w:before="240" w:line="240" w:lineRule="auto"/>
        <w:jc w:val="both"/>
        <w:rPr>
          <w:rFonts w:cs="Times New Roman"/>
          <w:color w:val="000000"/>
          <w:szCs w:val="24"/>
        </w:rPr>
      </w:pPr>
      <w:r w:rsidRPr="00D67B11">
        <w:rPr>
          <w:rFonts w:cs="Times New Roman"/>
          <w:color w:val="000000"/>
          <w:szCs w:val="24"/>
        </w:rPr>
        <w:t>Anayasa'nın 128. maddesi, Devlet, kamu iktisadi teşebbüsleri ve diğer kamu tüzel kişilerinin yürütmekle yükümlü oldukları kamu hizmetinin, genel idare esaslarına göre yürütülmesini, asli ve sürekli nitelikte olmasını, memurlar ve diğer kamu görevlileri eliyle yürütülmesini zorunlu kılmaktadır.</w:t>
      </w:r>
    </w:p>
    <w:p w:rsidR="00D67B11" w:rsidRPr="00D67B11" w:rsidRDefault="00D67B11" w:rsidP="00D67B11">
      <w:pPr>
        <w:autoSpaceDE w:val="0"/>
        <w:autoSpaceDN w:val="0"/>
        <w:adjustRightInd w:val="0"/>
        <w:spacing w:before="240" w:line="240" w:lineRule="auto"/>
        <w:jc w:val="both"/>
        <w:rPr>
          <w:rFonts w:cs="Times New Roman"/>
          <w:color w:val="000000"/>
          <w:szCs w:val="24"/>
        </w:rPr>
      </w:pPr>
      <w:r w:rsidRPr="00D67B11">
        <w:rPr>
          <w:rFonts w:cs="Times New Roman"/>
          <w:color w:val="000000"/>
          <w:szCs w:val="24"/>
        </w:rPr>
        <w:t>Fahri trafik müfettişlerinin, 2918 sayılı Karayolları Trafik Kanunu'nun suç saydığı fiilleri işleyenleri tutanakla tespit ederek, tutanağı trafik şube müdürlüğüne gönderme işleminin, trafik denetleme işlemi olduğu ve bu işlemin kamu hizmeti niteliği taşıdığı konusunda kuşku bulunmamaktadır.</w:t>
      </w:r>
    </w:p>
    <w:p w:rsidR="00D67B11" w:rsidRPr="00D67B11" w:rsidRDefault="00D67B11" w:rsidP="00D67B11">
      <w:pPr>
        <w:autoSpaceDE w:val="0"/>
        <w:autoSpaceDN w:val="0"/>
        <w:adjustRightInd w:val="0"/>
        <w:spacing w:before="240" w:line="240" w:lineRule="auto"/>
        <w:jc w:val="both"/>
        <w:rPr>
          <w:rFonts w:cs="Times New Roman"/>
          <w:color w:val="000000"/>
          <w:szCs w:val="24"/>
        </w:rPr>
      </w:pPr>
      <w:r w:rsidRPr="00D67B11">
        <w:rPr>
          <w:rFonts w:cs="Times New Roman"/>
          <w:color w:val="000000"/>
          <w:szCs w:val="24"/>
        </w:rPr>
        <w:t>Fahri trafik müfettişlerinin, Anayasa'nın 128. maddesi anlamında memur ya da diğer kamu görevlisi sıfatını taşımadıkları açıktır.</w:t>
      </w:r>
    </w:p>
    <w:p w:rsidR="00D67B11" w:rsidRPr="00D67B11" w:rsidRDefault="00D67B11" w:rsidP="00D67B11">
      <w:pPr>
        <w:autoSpaceDE w:val="0"/>
        <w:autoSpaceDN w:val="0"/>
        <w:adjustRightInd w:val="0"/>
        <w:spacing w:before="240" w:line="240" w:lineRule="auto"/>
        <w:jc w:val="both"/>
        <w:rPr>
          <w:rFonts w:cs="Times New Roman"/>
          <w:color w:val="000000"/>
          <w:szCs w:val="24"/>
        </w:rPr>
      </w:pPr>
      <w:r w:rsidRPr="00D67B11">
        <w:rPr>
          <w:rFonts w:cs="Times New Roman"/>
          <w:color w:val="000000"/>
          <w:szCs w:val="24"/>
        </w:rPr>
        <w:t>İtiraz konusu kural,  genel idare esaslarına göre yürütülmesi gereken aslı ve sürekli nitelikteki trafik denetleme işlemini memur ya da diğer kamu görevlisi olmayan, fahri trafik müfettişlerine gördürmek istemektedir. Bu durum, aslı ve sürekli nitelikteki kamu hizmetinin kimler tarafından yürütüleceğine ilişkin Anayasa'nın 128. maddesine aykırıdır.</w:t>
      </w:r>
    </w:p>
    <w:p w:rsidR="00D67B11" w:rsidRPr="00D67B11" w:rsidRDefault="00D67B11" w:rsidP="00D67B11">
      <w:pPr>
        <w:autoSpaceDE w:val="0"/>
        <w:autoSpaceDN w:val="0"/>
        <w:adjustRightInd w:val="0"/>
        <w:spacing w:before="240" w:line="240" w:lineRule="auto"/>
        <w:jc w:val="both"/>
        <w:rPr>
          <w:rFonts w:cs="Times New Roman"/>
          <w:color w:val="000000"/>
          <w:szCs w:val="24"/>
        </w:rPr>
      </w:pPr>
      <w:r w:rsidRPr="00D67B11">
        <w:rPr>
          <w:rFonts w:cs="Times New Roman"/>
          <w:color w:val="000000"/>
          <w:szCs w:val="24"/>
        </w:rPr>
        <w:t xml:space="preserve">Diğer taraftan, itiraz konusu kural Anayasa Mahkemesinin 6.3.2008 günlü, E.2004/116, K. 2008/74 sayı ile Resmî Gazete'nin 1.7.2008 günlü - 26923 sayılı nüshasında yayımlanan kararının Mehmet </w:t>
      </w:r>
      <w:proofErr w:type="spellStart"/>
      <w:proofErr w:type="gramStart"/>
      <w:r w:rsidRPr="00D67B11">
        <w:rPr>
          <w:rFonts w:cs="Times New Roman"/>
          <w:color w:val="000000"/>
          <w:szCs w:val="24"/>
        </w:rPr>
        <w:t>ERTEN'in</w:t>
      </w:r>
      <w:proofErr w:type="spellEnd"/>
      <w:r w:rsidRPr="00D67B11">
        <w:rPr>
          <w:rFonts w:cs="Times New Roman"/>
          <w:color w:val="000000"/>
          <w:szCs w:val="24"/>
        </w:rPr>
        <w:t xml:space="preserve">  de</w:t>
      </w:r>
      <w:proofErr w:type="gramEnd"/>
      <w:r w:rsidRPr="00D67B11">
        <w:rPr>
          <w:rFonts w:cs="Times New Roman"/>
          <w:color w:val="000000"/>
          <w:szCs w:val="24"/>
        </w:rPr>
        <w:t xml:space="preserve"> yer aldığı </w:t>
      </w:r>
      <w:proofErr w:type="spellStart"/>
      <w:r w:rsidRPr="00D67B11">
        <w:rPr>
          <w:rFonts w:cs="Times New Roman"/>
          <w:color w:val="000000"/>
          <w:szCs w:val="24"/>
        </w:rPr>
        <w:t>karşıoy</w:t>
      </w:r>
      <w:proofErr w:type="spellEnd"/>
      <w:r w:rsidRPr="00D67B11">
        <w:rPr>
          <w:rFonts w:cs="Times New Roman"/>
          <w:color w:val="000000"/>
          <w:szCs w:val="24"/>
        </w:rPr>
        <w:t xml:space="preserve"> metninde belirtilen gerekçeyle söz konusu kural Anayasa'nın 38. maddesinde düzenlenen cezaların şahsiliği ilkesine de aykırıdır.</w:t>
      </w:r>
    </w:p>
    <w:p w:rsidR="00D67B11" w:rsidRPr="00D67B11" w:rsidRDefault="00D67B11" w:rsidP="00D67B11">
      <w:pPr>
        <w:autoSpaceDE w:val="0"/>
        <w:autoSpaceDN w:val="0"/>
        <w:adjustRightInd w:val="0"/>
        <w:spacing w:before="240" w:line="240" w:lineRule="auto"/>
        <w:jc w:val="both"/>
        <w:rPr>
          <w:rFonts w:cs="Times New Roman"/>
          <w:color w:val="000000"/>
          <w:szCs w:val="24"/>
        </w:rPr>
      </w:pPr>
      <w:r w:rsidRPr="00D67B11">
        <w:rPr>
          <w:rFonts w:cs="Times New Roman"/>
          <w:color w:val="000000"/>
          <w:szCs w:val="24"/>
        </w:rPr>
        <w:t xml:space="preserve">Açıklanan nedenlerle kuralın iptali gerektiğinden itiraz isteminin reddine </w:t>
      </w:r>
      <w:proofErr w:type="gramStart"/>
      <w:r w:rsidRPr="00D67B11">
        <w:rPr>
          <w:rFonts w:cs="Times New Roman"/>
          <w:color w:val="000000"/>
          <w:szCs w:val="24"/>
        </w:rPr>
        <w:t>ilişkin  görüşe</w:t>
      </w:r>
      <w:proofErr w:type="gramEnd"/>
      <w:r w:rsidRPr="00D67B11">
        <w:rPr>
          <w:rFonts w:cs="Times New Roman"/>
          <w:color w:val="000000"/>
          <w:szCs w:val="24"/>
        </w:rPr>
        <w:t xml:space="preserve"> katılmadım</w:t>
      </w:r>
    </w:p>
    <w:p w:rsidR="00D67B11" w:rsidRPr="00D67B11" w:rsidRDefault="00D67B11" w:rsidP="00D67B11">
      <w:pPr>
        <w:autoSpaceDE w:val="0"/>
        <w:autoSpaceDN w:val="0"/>
        <w:adjustRightInd w:val="0"/>
        <w:spacing w:before="240" w:line="240" w:lineRule="auto"/>
        <w:jc w:val="both"/>
        <w:rPr>
          <w:rFonts w:cs="Times New Roman"/>
          <w:color w:val="000000"/>
          <w:szCs w:val="24"/>
        </w:rPr>
      </w:pPr>
      <w:r w:rsidRPr="00D67B11">
        <w:rPr>
          <w:rFonts w:cs="Times New Roman"/>
          <w:color w:val="000000"/>
          <w:szCs w:val="24"/>
        </w:rPr>
        <w:t xml:space="preserve">Üye Mehmet ERTEN </w:t>
      </w:r>
    </w:p>
    <w:p w:rsidR="00D67B11" w:rsidRPr="00D37653" w:rsidRDefault="00D67B11" w:rsidP="00D67B11">
      <w:pPr>
        <w:autoSpaceDE w:val="0"/>
        <w:autoSpaceDN w:val="0"/>
        <w:adjustRightInd w:val="0"/>
        <w:spacing w:before="240" w:line="240" w:lineRule="auto"/>
        <w:jc w:val="both"/>
        <w:rPr>
          <w:rFonts w:cs="Times New Roman"/>
          <w:b/>
          <w:color w:val="000000"/>
          <w:szCs w:val="24"/>
        </w:rPr>
      </w:pPr>
      <w:r w:rsidRPr="00D37653">
        <w:rPr>
          <w:rFonts w:cs="Times New Roman"/>
          <w:b/>
          <w:color w:val="000000"/>
          <w:szCs w:val="24"/>
        </w:rPr>
        <w:t>KARŞIOY YAZISI</w:t>
      </w:r>
    </w:p>
    <w:p w:rsidR="00D67B11" w:rsidRPr="00D67B11" w:rsidRDefault="00D67B11" w:rsidP="00D67B11">
      <w:pPr>
        <w:autoSpaceDE w:val="0"/>
        <w:autoSpaceDN w:val="0"/>
        <w:adjustRightInd w:val="0"/>
        <w:spacing w:before="240" w:line="240" w:lineRule="auto"/>
        <w:jc w:val="both"/>
        <w:rPr>
          <w:rFonts w:cs="Times New Roman"/>
          <w:color w:val="000000"/>
          <w:szCs w:val="24"/>
        </w:rPr>
      </w:pPr>
      <w:r w:rsidRPr="00D67B11">
        <w:rPr>
          <w:rFonts w:cs="Times New Roman"/>
          <w:color w:val="000000"/>
          <w:szCs w:val="24"/>
        </w:rPr>
        <w:t>İtiraz eden Mahkeme, 2918 sayılı Karayolları Trafik Kanunu'na 4199 sayılı Kanun'un 43. maddesiyle eklenen 6. maddenin fahri trafik müfettişlerinin suç tutanağı düzenlemelerine ilişkin ikinci fıkrasının Anayasa'nın 2</w:t>
      </w:r>
      <w:proofErr w:type="gramStart"/>
      <w:r w:rsidRPr="00D67B11">
        <w:rPr>
          <w:rFonts w:cs="Times New Roman"/>
          <w:color w:val="000000"/>
          <w:szCs w:val="24"/>
        </w:rPr>
        <w:t>.,</w:t>
      </w:r>
      <w:proofErr w:type="gramEnd"/>
      <w:r w:rsidRPr="00D67B11">
        <w:rPr>
          <w:rFonts w:cs="Times New Roman"/>
          <w:color w:val="000000"/>
          <w:szCs w:val="24"/>
        </w:rPr>
        <w:t xml:space="preserve"> 11., 36. ve 38. maddelerine aykırılığı savıyla iptalini istemiştir.</w:t>
      </w:r>
    </w:p>
    <w:p w:rsidR="00D67B11" w:rsidRPr="00D67B11" w:rsidRDefault="00D67B11" w:rsidP="00D67B11">
      <w:pPr>
        <w:autoSpaceDE w:val="0"/>
        <w:autoSpaceDN w:val="0"/>
        <w:adjustRightInd w:val="0"/>
        <w:spacing w:before="240" w:line="240" w:lineRule="auto"/>
        <w:jc w:val="both"/>
        <w:rPr>
          <w:rFonts w:cs="Times New Roman"/>
          <w:color w:val="000000"/>
          <w:szCs w:val="24"/>
        </w:rPr>
      </w:pPr>
      <w:proofErr w:type="gramStart"/>
      <w:r w:rsidRPr="00D67B11">
        <w:rPr>
          <w:rFonts w:cs="Times New Roman"/>
          <w:color w:val="000000"/>
          <w:szCs w:val="24"/>
        </w:rPr>
        <w:t xml:space="preserve">Kural, Anayasa Mahkemesince Anayasa'nın, devletin asli ve sürekli görevlerinin memurlar ve diğer kamu görevlileri eliyle görüleceğini belirten 128. maddesiyle ilgili görülerek bu madde yönünden de incelenmiş; ancak fahri müfettişlerin düzenlediği suç tutanaklarının idari işlem değil hazırlık işlemi olduğu, asıl </w:t>
      </w:r>
      <w:proofErr w:type="spellStart"/>
      <w:r w:rsidRPr="00D67B11">
        <w:rPr>
          <w:rFonts w:cs="Times New Roman"/>
          <w:color w:val="000000"/>
          <w:szCs w:val="24"/>
        </w:rPr>
        <w:t>icrai</w:t>
      </w:r>
      <w:proofErr w:type="spellEnd"/>
      <w:r w:rsidRPr="00D67B11">
        <w:rPr>
          <w:rFonts w:cs="Times New Roman"/>
          <w:color w:val="000000"/>
          <w:szCs w:val="24"/>
        </w:rPr>
        <w:t xml:space="preserve"> işlemi denetim sonucunda yetkili makamlarca uygulanan </w:t>
      </w:r>
      <w:r w:rsidRPr="00D67B11">
        <w:rPr>
          <w:rFonts w:cs="Times New Roman"/>
          <w:color w:val="000000"/>
          <w:szCs w:val="24"/>
        </w:rPr>
        <w:lastRenderedPageBreak/>
        <w:t xml:space="preserve">idari yaptırımın oluşturduğu düşüncesiyle, kuralda Anayasa'nın 128. maddesine aykırılık görülmemiştir. </w:t>
      </w:r>
      <w:proofErr w:type="gramEnd"/>
      <w:r w:rsidRPr="00D67B11">
        <w:rPr>
          <w:rFonts w:cs="Times New Roman"/>
          <w:color w:val="000000"/>
          <w:szCs w:val="24"/>
        </w:rPr>
        <w:t>Bu düşünceye aşağıdaki nedenlerle katılmayı mümkün görmüyorum:</w:t>
      </w:r>
    </w:p>
    <w:p w:rsidR="00D67B11" w:rsidRPr="00D67B11" w:rsidRDefault="00D67B11" w:rsidP="00D67B11">
      <w:pPr>
        <w:autoSpaceDE w:val="0"/>
        <w:autoSpaceDN w:val="0"/>
        <w:adjustRightInd w:val="0"/>
        <w:spacing w:before="240" w:line="240" w:lineRule="auto"/>
        <w:jc w:val="both"/>
        <w:rPr>
          <w:rFonts w:cs="Times New Roman"/>
          <w:color w:val="000000"/>
          <w:szCs w:val="24"/>
        </w:rPr>
      </w:pPr>
      <w:r w:rsidRPr="00D67B11">
        <w:rPr>
          <w:rFonts w:cs="Times New Roman"/>
          <w:color w:val="000000"/>
          <w:szCs w:val="24"/>
        </w:rPr>
        <w:t>İdare hukukunun temel ilkelerinden biri de idarenin takdir yetkisi olup, bir işlemi yapıp yapmama konusunda takdir hakkı bulunmayan bir kamu görevlisinin, yani kuralın uygulamasında fahri müfettişçe düzenlenen suç tutanağına göre trafik cezası kesmek zorunda olan trafik şubesi yetkilisinin, trafik cezasını uygulayıp uygulamama konusunda takdir hakkı bulunmamaktadır. Trafik yetkililerinin tutanak üzerinde yaptıkları kontrol sadece tutanağın şekli unsurlarına ilişkin olup, tutanakta kayıtlı trafik suçunun gerçekten işlenmiş olup olmadığına ilişkin değildir. Trafik şubesi yetkililerinin tutanağa rağmen ceza uygulamaktan kaçınması, bu yetkililer yönünden disiplin ve ceza yaptırımları gerektiren eylemler oluşturacaktır. Bu durumda idari yaptırıma karar verme yetkisinin trafik şubesi yetkililerince kullanıldığından söz edilemez. İdari işlem, trafikte karşılaştığı bir eylemin trafik suçu oluşturup oluşturmadığı hususunda takdir hakkını kullanan fahri trafik müfettişinin tutanağı düzenlemesiyle meydana gelmektedir. Bu nedenle fahri müfettişin yaptığı işlem hazırlık işlemi değil, asıl işlemdir. Trafik şubesinin ceza bildirimi ve ödeme emri düzenleyerek tescil plakasına göre kayıtlı isme göndermeleri, yaptırımın kendisine değil icrasına yönelik, ayrı bir idari işlemdir. Trafik cezası uygulanmasına ilişkin asıl işlemi gerçekleştiren ve idare adına takdir yetkisi kullanan fahri trafik müfettişlerinin Anayasa'nın 128. maddesinde belirtilen memur veya diğer kamu görevlisi statüsünde olmadıkları da açıktır.</w:t>
      </w:r>
    </w:p>
    <w:p w:rsidR="00D67B11" w:rsidRPr="00D67B11" w:rsidRDefault="00D67B11" w:rsidP="00D67B11">
      <w:pPr>
        <w:autoSpaceDE w:val="0"/>
        <w:autoSpaceDN w:val="0"/>
        <w:adjustRightInd w:val="0"/>
        <w:spacing w:before="240" w:line="240" w:lineRule="auto"/>
        <w:jc w:val="both"/>
        <w:rPr>
          <w:rFonts w:cs="Times New Roman"/>
          <w:color w:val="000000"/>
          <w:szCs w:val="24"/>
        </w:rPr>
      </w:pPr>
      <w:r w:rsidRPr="00D67B11">
        <w:rPr>
          <w:rFonts w:cs="Times New Roman"/>
          <w:color w:val="000000"/>
          <w:szCs w:val="24"/>
        </w:rPr>
        <w:t>Bu nedenle kural, Anayasa'nın 128. maddesine aykırıdır.</w:t>
      </w:r>
    </w:p>
    <w:p w:rsidR="00D67B11" w:rsidRPr="00D67B11" w:rsidRDefault="00D67B11" w:rsidP="00D67B11">
      <w:pPr>
        <w:autoSpaceDE w:val="0"/>
        <w:autoSpaceDN w:val="0"/>
        <w:adjustRightInd w:val="0"/>
        <w:spacing w:before="240" w:line="240" w:lineRule="auto"/>
        <w:jc w:val="both"/>
        <w:rPr>
          <w:rFonts w:cs="Times New Roman"/>
          <w:color w:val="000000"/>
          <w:szCs w:val="24"/>
        </w:rPr>
      </w:pPr>
      <w:r w:rsidRPr="00D67B11">
        <w:rPr>
          <w:rFonts w:cs="Times New Roman"/>
          <w:color w:val="000000"/>
          <w:szCs w:val="24"/>
        </w:rPr>
        <w:t xml:space="preserve">Üye Osman </w:t>
      </w:r>
      <w:proofErr w:type="spellStart"/>
      <w:r w:rsidRPr="00D67B11">
        <w:rPr>
          <w:rFonts w:cs="Times New Roman"/>
          <w:color w:val="000000"/>
          <w:szCs w:val="24"/>
        </w:rPr>
        <w:t>Alifeyyaz</w:t>
      </w:r>
      <w:proofErr w:type="spellEnd"/>
      <w:r w:rsidRPr="00D67B11">
        <w:rPr>
          <w:rFonts w:cs="Times New Roman"/>
          <w:color w:val="000000"/>
          <w:szCs w:val="24"/>
        </w:rPr>
        <w:t xml:space="preserve"> PAKSÜT </w:t>
      </w:r>
    </w:p>
    <w:p w:rsidR="00D37653" w:rsidRPr="00D37653" w:rsidRDefault="00D37653" w:rsidP="00D37653">
      <w:pPr>
        <w:autoSpaceDE w:val="0"/>
        <w:autoSpaceDN w:val="0"/>
        <w:adjustRightInd w:val="0"/>
        <w:spacing w:before="240" w:line="240" w:lineRule="auto"/>
        <w:jc w:val="both"/>
        <w:rPr>
          <w:rFonts w:cs="Times New Roman"/>
          <w:b/>
          <w:color w:val="000000"/>
          <w:sz w:val="32"/>
          <w:szCs w:val="32"/>
        </w:rPr>
      </w:pPr>
      <w:r w:rsidRPr="00D37653">
        <w:rPr>
          <w:rFonts w:cs="Times New Roman"/>
          <w:b/>
          <w:color w:val="000000"/>
          <w:sz w:val="32"/>
          <w:szCs w:val="32"/>
        </w:rPr>
        <w:t>GK, E. 2015/72 K. 2016/44, T. 26.5.2016</w:t>
      </w:r>
    </w:p>
    <w:p w:rsidR="00D37653" w:rsidRPr="00D37653" w:rsidRDefault="00D37653" w:rsidP="00D37653">
      <w:pPr>
        <w:autoSpaceDE w:val="0"/>
        <w:autoSpaceDN w:val="0"/>
        <w:adjustRightInd w:val="0"/>
        <w:spacing w:before="240" w:line="240" w:lineRule="auto"/>
        <w:jc w:val="both"/>
        <w:rPr>
          <w:rFonts w:cs="Times New Roman"/>
          <w:b/>
          <w:color w:val="000000"/>
          <w:szCs w:val="24"/>
        </w:rPr>
      </w:pPr>
      <w:r w:rsidRPr="00D37653">
        <w:rPr>
          <w:rFonts w:cs="Times New Roman"/>
          <w:b/>
          <w:color w:val="000000"/>
          <w:szCs w:val="24"/>
        </w:rPr>
        <w:t>ANAYASA MAHKEMESİ KARARI</w:t>
      </w:r>
    </w:p>
    <w:p w:rsidR="00D37653" w:rsidRPr="00D37653" w:rsidRDefault="00D37653" w:rsidP="00D37653">
      <w:pPr>
        <w:autoSpaceDE w:val="0"/>
        <w:autoSpaceDN w:val="0"/>
        <w:adjustRightInd w:val="0"/>
        <w:spacing w:before="240" w:line="240" w:lineRule="auto"/>
        <w:jc w:val="both"/>
        <w:rPr>
          <w:rFonts w:cs="Times New Roman"/>
          <w:color w:val="000000"/>
          <w:szCs w:val="24"/>
        </w:rPr>
      </w:pPr>
      <w:r w:rsidRPr="00D37653">
        <w:rPr>
          <w:rFonts w:cs="Times New Roman"/>
          <w:b/>
          <w:color w:val="000000"/>
          <w:szCs w:val="24"/>
        </w:rPr>
        <w:t xml:space="preserve">İTİRAZ YOLUNA </w:t>
      </w:r>
      <w:r w:rsidRPr="00D37653">
        <w:rPr>
          <w:rFonts w:cs="Times New Roman"/>
          <w:b/>
          <w:color w:val="000000"/>
          <w:szCs w:val="24"/>
        </w:rPr>
        <w:t>BAŞVURAN</w:t>
      </w:r>
      <w:r w:rsidRPr="00D37653">
        <w:rPr>
          <w:rFonts w:cs="Times New Roman"/>
          <w:color w:val="000000"/>
          <w:szCs w:val="24"/>
        </w:rPr>
        <w:t>: Danıştay</w:t>
      </w:r>
      <w:r w:rsidRPr="00D37653">
        <w:rPr>
          <w:rFonts w:cs="Times New Roman"/>
          <w:color w:val="000000"/>
          <w:szCs w:val="24"/>
        </w:rPr>
        <w:t xml:space="preserve"> </w:t>
      </w:r>
      <w:proofErr w:type="spellStart"/>
      <w:r w:rsidRPr="00D37653">
        <w:rPr>
          <w:rFonts w:cs="Times New Roman"/>
          <w:color w:val="000000"/>
          <w:szCs w:val="24"/>
        </w:rPr>
        <w:t>Onüçüncü</w:t>
      </w:r>
      <w:proofErr w:type="spellEnd"/>
      <w:r w:rsidRPr="00D37653">
        <w:rPr>
          <w:rFonts w:cs="Times New Roman"/>
          <w:color w:val="000000"/>
          <w:szCs w:val="24"/>
        </w:rPr>
        <w:t xml:space="preserve"> Dairesi</w:t>
      </w:r>
    </w:p>
    <w:p w:rsidR="00D37653" w:rsidRPr="00D37653" w:rsidRDefault="00D37653" w:rsidP="00D37653">
      <w:pPr>
        <w:autoSpaceDE w:val="0"/>
        <w:autoSpaceDN w:val="0"/>
        <w:adjustRightInd w:val="0"/>
        <w:spacing w:before="240" w:line="240" w:lineRule="auto"/>
        <w:jc w:val="both"/>
        <w:rPr>
          <w:rFonts w:cs="Times New Roman"/>
          <w:color w:val="000000"/>
          <w:szCs w:val="24"/>
        </w:rPr>
      </w:pPr>
      <w:r w:rsidRPr="00D37653">
        <w:rPr>
          <w:rFonts w:cs="Times New Roman"/>
          <w:b/>
          <w:color w:val="000000"/>
          <w:szCs w:val="24"/>
        </w:rPr>
        <w:t>İTİRAZIN KONUSU</w:t>
      </w:r>
      <w:r w:rsidRPr="00D37653">
        <w:rPr>
          <w:rFonts w:cs="Times New Roman"/>
          <w:color w:val="000000"/>
          <w:szCs w:val="24"/>
        </w:rPr>
        <w:t xml:space="preserve">:11.6.2010 tarihli ve 5996 sayılı Veteriner Hizmetleri, Bitki Sağlığı, Gıda ve Yem Kanunu’nun 31. maddesinin (8) numaralı fıkrasında yer alan </w:t>
      </w:r>
      <w:r w:rsidRPr="00D37653">
        <w:rPr>
          <w:rFonts w:cs="Times New Roman"/>
          <w:color w:val="000000"/>
          <w:szCs w:val="24"/>
          <w:highlight w:val="yellow"/>
        </w:rPr>
        <w:t>“…veya yetkilendirilmiş veteriner hekim…”</w:t>
      </w:r>
      <w:r w:rsidRPr="00D37653">
        <w:rPr>
          <w:rFonts w:cs="Times New Roman"/>
          <w:color w:val="000000"/>
          <w:szCs w:val="24"/>
        </w:rPr>
        <w:t xml:space="preserve"> ibaresinin, Anayasa’nın 2. ve 128. maddelerine aykırılığı ileri sürülerek iptaline ve yürürlüğünün durdurulmasına karar verilmesi talebidir.</w:t>
      </w:r>
    </w:p>
    <w:p w:rsidR="00D37653" w:rsidRPr="00D37653" w:rsidRDefault="00D37653" w:rsidP="00D37653">
      <w:pPr>
        <w:autoSpaceDE w:val="0"/>
        <w:autoSpaceDN w:val="0"/>
        <w:adjustRightInd w:val="0"/>
        <w:spacing w:before="240" w:line="240" w:lineRule="auto"/>
        <w:jc w:val="both"/>
        <w:rPr>
          <w:rFonts w:cs="Times New Roman"/>
          <w:color w:val="000000"/>
          <w:szCs w:val="24"/>
        </w:rPr>
      </w:pPr>
      <w:r w:rsidRPr="00D37653">
        <w:rPr>
          <w:rFonts w:cs="Times New Roman"/>
          <w:b/>
          <w:color w:val="000000"/>
          <w:szCs w:val="24"/>
        </w:rPr>
        <w:t>OLAY</w:t>
      </w:r>
      <w:r w:rsidRPr="00D37653">
        <w:rPr>
          <w:rFonts w:cs="Times New Roman"/>
          <w:color w:val="000000"/>
          <w:szCs w:val="24"/>
        </w:rPr>
        <w:t>: Yetkilendirilmiş</w:t>
      </w:r>
      <w:r w:rsidRPr="00D37653">
        <w:rPr>
          <w:rFonts w:cs="Times New Roman"/>
          <w:color w:val="000000"/>
          <w:szCs w:val="24"/>
        </w:rPr>
        <w:t xml:space="preserve"> veteriner hekim çalıştırılması hizmet alımına ilişkin ihale işleminin iptali talebiyle açılan davada, itiraz konusu kuralın Anayasa’ya aykırı olduğu iddiasını ciddi bulan Mahkeme, iptali için başvurmuştur.</w:t>
      </w:r>
    </w:p>
    <w:p w:rsidR="00D37653" w:rsidRPr="00D37653" w:rsidRDefault="00D37653" w:rsidP="00D37653">
      <w:pPr>
        <w:autoSpaceDE w:val="0"/>
        <w:autoSpaceDN w:val="0"/>
        <w:adjustRightInd w:val="0"/>
        <w:spacing w:before="240" w:line="240" w:lineRule="auto"/>
        <w:jc w:val="both"/>
        <w:rPr>
          <w:rFonts w:cs="Times New Roman"/>
          <w:color w:val="000000"/>
          <w:szCs w:val="24"/>
        </w:rPr>
      </w:pPr>
      <w:r w:rsidRPr="00D37653">
        <w:rPr>
          <w:rFonts w:cs="Times New Roman"/>
          <w:color w:val="000000"/>
          <w:szCs w:val="24"/>
        </w:rPr>
        <w:t>I- İPTALİ İSTENİLEN KANUN HÜKMÜ</w:t>
      </w:r>
    </w:p>
    <w:p w:rsidR="00D37653" w:rsidRPr="00D37653" w:rsidRDefault="00D37653" w:rsidP="00D37653">
      <w:pPr>
        <w:autoSpaceDE w:val="0"/>
        <w:autoSpaceDN w:val="0"/>
        <w:adjustRightInd w:val="0"/>
        <w:spacing w:before="240" w:line="240" w:lineRule="auto"/>
        <w:jc w:val="both"/>
        <w:rPr>
          <w:rFonts w:cs="Times New Roman"/>
          <w:color w:val="000000"/>
          <w:szCs w:val="24"/>
        </w:rPr>
      </w:pPr>
      <w:r w:rsidRPr="00D37653">
        <w:rPr>
          <w:rFonts w:cs="Times New Roman"/>
          <w:color w:val="000000"/>
          <w:szCs w:val="24"/>
        </w:rPr>
        <w:t>Kanun’un itiraz konusu ibareyi de içeren 31. maddesi şöyledir:</w:t>
      </w:r>
    </w:p>
    <w:p w:rsidR="00D37653" w:rsidRPr="00D37653" w:rsidRDefault="00D37653" w:rsidP="00D37653">
      <w:pPr>
        <w:autoSpaceDE w:val="0"/>
        <w:autoSpaceDN w:val="0"/>
        <w:adjustRightInd w:val="0"/>
        <w:spacing w:before="240" w:line="240" w:lineRule="auto"/>
        <w:jc w:val="both"/>
        <w:rPr>
          <w:rFonts w:cs="Times New Roman"/>
          <w:color w:val="000000"/>
          <w:szCs w:val="24"/>
        </w:rPr>
      </w:pPr>
      <w:r w:rsidRPr="00D37653">
        <w:rPr>
          <w:rFonts w:cs="Times New Roman"/>
          <w:color w:val="000000"/>
          <w:szCs w:val="24"/>
        </w:rPr>
        <w:t xml:space="preserve">“Resmî kontroller, itiraz hakkı ve resmî sertifikalar </w:t>
      </w:r>
    </w:p>
    <w:p w:rsidR="00D37653" w:rsidRPr="00D37653" w:rsidRDefault="00D37653" w:rsidP="00D37653">
      <w:pPr>
        <w:autoSpaceDE w:val="0"/>
        <w:autoSpaceDN w:val="0"/>
        <w:adjustRightInd w:val="0"/>
        <w:spacing w:before="240" w:line="240" w:lineRule="auto"/>
        <w:jc w:val="both"/>
        <w:rPr>
          <w:rFonts w:cs="Times New Roman"/>
          <w:color w:val="000000"/>
          <w:szCs w:val="24"/>
        </w:rPr>
      </w:pPr>
      <w:r w:rsidRPr="00D37653">
        <w:rPr>
          <w:rFonts w:cs="Times New Roman"/>
          <w:color w:val="000000"/>
          <w:szCs w:val="24"/>
        </w:rPr>
        <w:t xml:space="preserve">MADDE 31-(1) Resmî kontroller, uygun sıklıkta, tarafsız, şeffaf ve meslekî gizlilik ilkelerine uygun olarak risk esasına göre, ön bildirim gereken hâller dışında, önceden haber verilmeksizin gerçekleştirilir. Bu kontroller, izleme, gözetim, doğrulama, tetkik, denetim, numune alma ve analiz gibi uygulamaları da kapsar. Kontroller, Bakanlıkça kontrol yetkisi verilen personel </w:t>
      </w:r>
      <w:r w:rsidRPr="00D37653">
        <w:rPr>
          <w:rFonts w:cs="Times New Roman"/>
          <w:color w:val="000000"/>
          <w:szCs w:val="24"/>
        </w:rPr>
        <w:lastRenderedPageBreak/>
        <w:t xml:space="preserve">tarafından gerçekleştirilir. Üretim, işleme ve dağıtım aşamalarında hangi meslek mensuplarının hangi resmî kontrollerden sorumlu olduğu Ek-2’de belirtilmiştir. </w:t>
      </w:r>
    </w:p>
    <w:p w:rsidR="00D37653" w:rsidRPr="00D37653" w:rsidRDefault="00D37653" w:rsidP="00D37653">
      <w:pPr>
        <w:autoSpaceDE w:val="0"/>
        <w:autoSpaceDN w:val="0"/>
        <w:adjustRightInd w:val="0"/>
        <w:spacing w:before="240" w:line="240" w:lineRule="auto"/>
        <w:jc w:val="both"/>
        <w:rPr>
          <w:rFonts w:cs="Times New Roman"/>
          <w:color w:val="000000"/>
          <w:szCs w:val="24"/>
        </w:rPr>
      </w:pPr>
      <w:r w:rsidRPr="00D37653">
        <w:rPr>
          <w:rFonts w:cs="Times New Roman"/>
          <w:color w:val="000000"/>
          <w:szCs w:val="24"/>
        </w:rPr>
        <w:t>(2) Resmî kontrollerde, ilgili meslek alanlarında eğitim alan tekniker, teknisyen ve yardımcı sağlık personeli, kontrol yetkisi verilen personele yardımcı olmak üzere görev alabilir.</w:t>
      </w:r>
    </w:p>
    <w:p w:rsidR="00D37653" w:rsidRPr="00D37653" w:rsidRDefault="00D37653" w:rsidP="00D37653">
      <w:pPr>
        <w:autoSpaceDE w:val="0"/>
        <w:autoSpaceDN w:val="0"/>
        <w:adjustRightInd w:val="0"/>
        <w:spacing w:before="240" w:line="240" w:lineRule="auto"/>
        <w:jc w:val="both"/>
        <w:rPr>
          <w:rFonts w:cs="Times New Roman"/>
          <w:color w:val="000000"/>
          <w:szCs w:val="24"/>
        </w:rPr>
      </w:pPr>
      <w:r w:rsidRPr="00D37653">
        <w:rPr>
          <w:rFonts w:cs="Times New Roman"/>
          <w:color w:val="000000"/>
          <w:szCs w:val="24"/>
        </w:rPr>
        <w:t xml:space="preserve">(3) Kontrol görevlisi, Bakanlık adına bu Kanun hükümleri doğrultusunda resmî kontrolleri yapmak, kontrol sonucuna göre, her türlü etkiden ve çıkar ilişkisinden uzak, tarafsız, objektif ve bağımsız olarak karar almak zorundadır. Kontrol görevlisi, bu Kanunla kendisine verilen yetkiler çerçevesinde, bu Kanunda öngörülen idarî yaptırımları uygulamaya yetkilidir. Kontrol görevlisi, bu Kanun kapsamındaki her yere kontrol amacıyla girebilir ve numune alabilir. Alınan numuneler için herhangi bir bedel ödenmez. İlgililer resmî kontroller sırasında gerekli olan her türlü yardım ve kolaylığı sağlamakla yükümlüdür. </w:t>
      </w:r>
    </w:p>
    <w:p w:rsidR="00D37653" w:rsidRPr="00D37653" w:rsidRDefault="00D37653" w:rsidP="00D37653">
      <w:pPr>
        <w:autoSpaceDE w:val="0"/>
        <w:autoSpaceDN w:val="0"/>
        <w:adjustRightInd w:val="0"/>
        <w:spacing w:before="240" w:line="240" w:lineRule="auto"/>
        <w:jc w:val="both"/>
        <w:rPr>
          <w:rFonts w:cs="Times New Roman"/>
          <w:color w:val="000000"/>
          <w:szCs w:val="24"/>
        </w:rPr>
      </w:pPr>
      <w:r w:rsidRPr="00D37653">
        <w:rPr>
          <w:rFonts w:cs="Times New Roman"/>
          <w:color w:val="000000"/>
          <w:szCs w:val="24"/>
        </w:rPr>
        <w:t xml:space="preserve">(4) İlgililer, resmî kontrol ve denetim sonuçları hakkında, tebligat yapıldığı tarihten itibaren yedi gün içerisinde Bakanlığa itiraz etme hakkına sahiptir. Ürünün kalan raf ömrü yedi günden az olan gıdalar, mikrobiyolojik incelemeler ve ürün miktarının şahit numunenin analizinin yapılabilmesi için yetersiz olduğu durumlarda analiz sonucuna itiraz edilemez. İtirazdan kaynaklanan masraflar ilgililer tarafından karşılanır. </w:t>
      </w:r>
    </w:p>
    <w:p w:rsidR="00D37653" w:rsidRPr="00D37653" w:rsidRDefault="00D37653" w:rsidP="00D37653">
      <w:pPr>
        <w:autoSpaceDE w:val="0"/>
        <w:autoSpaceDN w:val="0"/>
        <w:adjustRightInd w:val="0"/>
        <w:spacing w:before="240" w:line="240" w:lineRule="auto"/>
        <w:jc w:val="both"/>
        <w:rPr>
          <w:rFonts w:cs="Times New Roman"/>
          <w:color w:val="000000"/>
          <w:szCs w:val="24"/>
        </w:rPr>
      </w:pPr>
      <w:r w:rsidRPr="00D37653">
        <w:rPr>
          <w:rFonts w:cs="Times New Roman"/>
          <w:color w:val="000000"/>
          <w:szCs w:val="24"/>
        </w:rPr>
        <w:t xml:space="preserve">(5) Bu Kanun kapsamında öngörülen gıda kontrolü ile ilgili düzenlemeler, gıda ile temas eden madde ve malzemeler ile bu işle iştigal eden işyerleri için de uygulanır. </w:t>
      </w:r>
    </w:p>
    <w:p w:rsidR="00D37653" w:rsidRPr="00D37653" w:rsidRDefault="00D37653" w:rsidP="00D37653">
      <w:pPr>
        <w:autoSpaceDE w:val="0"/>
        <w:autoSpaceDN w:val="0"/>
        <w:adjustRightInd w:val="0"/>
        <w:spacing w:before="240" w:line="240" w:lineRule="auto"/>
        <w:jc w:val="both"/>
        <w:rPr>
          <w:rFonts w:cs="Times New Roman"/>
          <w:color w:val="000000"/>
          <w:szCs w:val="24"/>
        </w:rPr>
      </w:pPr>
      <w:r w:rsidRPr="00D37653">
        <w:rPr>
          <w:rFonts w:cs="Times New Roman"/>
          <w:color w:val="000000"/>
          <w:szCs w:val="24"/>
        </w:rPr>
        <w:t xml:space="preserve">(6) Bakanlık, uygun gördüğü hâllerde yapılan kontroller sonucunda sahip olduğu bilgileri, kamuoyunun bilgisine sunabilir. Ancak, iç hukuk ve uluslararası hukuk ile güvence altına alınan, gizli soruşturma ve sürmekte olan adlî ve idarî işlemler, kişisel bilgiler, meslek sırları, gizli müzakereler, uluslararası ilişkiler ve ulusal savunma ile ilgili bilgiler kamuoyuna sunulamaz. </w:t>
      </w:r>
    </w:p>
    <w:p w:rsidR="00D37653" w:rsidRPr="00D37653" w:rsidRDefault="00D37653" w:rsidP="00D37653">
      <w:pPr>
        <w:autoSpaceDE w:val="0"/>
        <w:autoSpaceDN w:val="0"/>
        <w:adjustRightInd w:val="0"/>
        <w:spacing w:before="240" w:line="240" w:lineRule="auto"/>
        <w:jc w:val="both"/>
        <w:rPr>
          <w:rFonts w:cs="Times New Roman"/>
          <w:color w:val="000000"/>
          <w:szCs w:val="24"/>
        </w:rPr>
      </w:pPr>
      <w:r w:rsidRPr="00D37653">
        <w:rPr>
          <w:rFonts w:cs="Times New Roman"/>
          <w:color w:val="000000"/>
          <w:szCs w:val="24"/>
        </w:rPr>
        <w:t xml:space="preserve">(7) Veteriner ve bitki sağlık sertifikaları ile Bakanlıkça belirlenen diğer sertifikalara ilişkin esaslar, iş ve işlemler ile sertifika modelleri Bakanlıkça belirlenir. </w:t>
      </w:r>
    </w:p>
    <w:p w:rsidR="00D37653" w:rsidRPr="00D37653" w:rsidRDefault="00D37653" w:rsidP="00D37653">
      <w:pPr>
        <w:autoSpaceDE w:val="0"/>
        <w:autoSpaceDN w:val="0"/>
        <w:adjustRightInd w:val="0"/>
        <w:spacing w:before="240" w:line="240" w:lineRule="auto"/>
        <w:jc w:val="both"/>
        <w:rPr>
          <w:rFonts w:cs="Times New Roman"/>
          <w:color w:val="000000"/>
          <w:szCs w:val="24"/>
        </w:rPr>
      </w:pPr>
      <w:r w:rsidRPr="00D37653">
        <w:rPr>
          <w:rFonts w:cs="Times New Roman"/>
          <w:color w:val="000000"/>
          <w:szCs w:val="24"/>
          <w:highlight w:val="yellow"/>
        </w:rPr>
        <w:t>(8) Bakanlık, kesimhanelerde, kesim öncesi ve sonrası muayeneler ile et parçalama işlemi yapılan yerlerde muayeneleri ve diğer resmî kontrolleri yapmak üzere, resmî veteriner hekim veya yetkilendirilmiş veteriner hekim görevlendirir.</w:t>
      </w:r>
    </w:p>
    <w:p w:rsidR="00D37653" w:rsidRPr="00D37653" w:rsidRDefault="00D37653" w:rsidP="00D37653">
      <w:pPr>
        <w:autoSpaceDE w:val="0"/>
        <w:autoSpaceDN w:val="0"/>
        <w:adjustRightInd w:val="0"/>
        <w:spacing w:before="240" w:line="240" w:lineRule="auto"/>
        <w:jc w:val="both"/>
        <w:rPr>
          <w:rFonts w:cs="Times New Roman"/>
          <w:color w:val="000000"/>
          <w:szCs w:val="24"/>
        </w:rPr>
      </w:pPr>
      <w:r w:rsidRPr="00D37653">
        <w:rPr>
          <w:rFonts w:cs="Times New Roman"/>
          <w:color w:val="000000"/>
          <w:szCs w:val="24"/>
        </w:rPr>
        <w:t>(9) Bakanlık, yıllık ve çok yıllık ulusal kontrol planlarını hazırlar, belirlenen canlı hayvan ve hayvansal ürünler ile diğer ürünlerde, katkı, kalıntı, bulaşan veya istenmeyen maddeler için izleme programları uygular ve her yılın sonunda kontrollere ilişkin yıllık rapor düzenler.</w:t>
      </w:r>
    </w:p>
    <w:p w:rsidR="00D37653" w:rsidRPr="00D37653" w:rsidRDefault="00D37653" w:rsidP="00D37653">
      <w:pPr>
        <w:autoSpaceDE w:val="0"/>
        <w:autoSpaceDN w:val="0"/>
        <w:adjustRightInd w:val="0"/>
        <w:spacing w:before="240" w:line="240" w:lineRule="auto"/>
        <w:jc w:val="both"/>
        <w:rPr>
          <w:rFonts w:cs="Times New Roman"/>
          <w:color w:val="000000"/>
          <w:szCs w:val="24"/>
        </w:rPr>
      </w:pPr>
      <w:r w:rsidRPr="00D37653">
        <w:rPr>
          <w:rFonts w:cs="Times New Roman"/>
          <w:color w:val="000000"/>
          <w:szCs w:val="24"/>
        </w:rPr>
        <w:t>(10) Bakanlık, bu Kanun kapsamındaki kamu hizmetlerinin gerektirdiği asli ve sürekli görevler hariç olmak üzere, uygun göreceği görev ve yetkiler için kamu kurum ve kuruluşları, kamu kurumu niteliğindeki meslek kuruluşları, gerçek kişiler, özel hukuk tüzel kişileri, birlikler, kooperatifler, vakıf ve üniversiteler ile işbirliği yapabilir. Bunlardan, Bakanlıkça belirlenen şartlara sahip olanlara, bu görev ve yetkilerin tamamı veya bir kısmı tamamen veya kısmen devredebilir veya hizmet alımı yolu ile yerine getirebilir. Bakanlık, devir yaptığı kuruluşları denetler. Bakanlıkça yapılan denetim sonucunda devredilen görev ve yetkilerin yürütülmesinde yetersizlik veya eksikliğin tespiti hâlinde Bakanlık devri iptal eder veya eksikliklerin kısa bir süre içinde giderilmesini talep edebilir. Bakanlık, eksikliklerin giderilmemesi durumunda devredilen görev ve yetkileri iptal eder. Bu fıkranın uygulanmasından doğan tüm masraflar sorumlular tarafından üstlenilir.</w:t>
      </w:r>
    </w:p>
    <w:p w:rsidR="00D37653" w:rsidRPr="00D37653" w:rsidRDefault="00D37653" w:rsidP="00D37653">
      <w:pPr>
        <w:autoSpaceDE w:val="0"/>
        <w:autoSpaceDN w:val="0"/>
        <w:adjustRightInd w:val="0"/>
        <w:spacing w:before="240" w:line="240" w:lineRule="auto"/>
        <w:jc w:val="both"/>
        <w:rPr>
          <w:rFonts w:cs="Times New Roman"/>
          <w:color w:val="000000"/>
          <w:szCs w:val="24"/>
        </w:rPr>
      </w:pPr>
      <w:r w:rsidRPr="00D37653">
        <w:rPr>
          <w:rFonts w:cs="Times New Roman"/>
          <w:color w:val="000000"/>
          <w:szCs w:val="24"/>
        </w:rPr>
        <w:lastRenderedPageBreak/>
        <w:t>(11) Bu maddenin uygulanması ile ilgili usul ve esaslar Bakanlıkça çıkarılacak yönetmelik ile belirlenir.”</w:t>
      </w:r>
    </w:p>
    <w:p w:rsidR="00D37653" w:rsidRPr="00D37653" w:rsidRDefault="00D37653" w:rsidP="00D37653">
      <w:pPr>
        <w:autoSpaceDE w:val="0"/>
        <w:autoSpaceDN w:val="0"/>
        <w:adjustRightInd w:val="0"/>
        <w:spacing w:before="240" w:line="240" w:lineRule="auto"/>
        <w:jc w:val="both"/>
        <w:rPr>
          <w:rFonts w:cs="Times New Roman"/>
          <w:b/>
          <w:color w:val="000000"/>
          <w:szCs w:val="24"/>
        </w:rPr>
      </w:pPr>
      <w:r w:rsidRPr="00D37653">
        <w:rPr>
          <w:rFonts w:cs="Times New Roman"/>
          <w:b/>
          <w:color w:val="000000"/>
          <w:szCs w:val="24"/>
        </w:rPr>
        <w:t>II- İLK İNCELEME</w:t>
      </w:r>
    </w:p>
    <w:p w:rsidR="00D37653" w:rsidRPr="00D37653" w:rsidRDefault="00D37653" w:rsidP="00D37653">
      <w:pPr>
        <w:autoSpaceDE w:val="0"/>
        <w:autoSpaceDN w:val="0"/>
        <w:adjustRightInd w:val="0"/>
        <w:spacing w:before="240" w:line="240" w:lineRule="auto"/>
        <w:jc w:val="both"/>
        <w:rPr>
          <w:rFonts w:cs="Times New Roman"/>
          <w:color w:val="000000"/>
          <w:szCs w:val="24"/>
        </w:rPr>
      </w:pPr>
      <w:proofErr w:type="gramStart"/>
      <w:r w:rsidRPr="00D37653">
        <w:rPr>
          <w:rFonts w:cs="Times New Roman"/>
          <w:color w:val="000000"/>
          <w:szCs w:val="24"/>
        </w:rPr>
        <w:t xml:space="preserve">1.   Anayasa Mahkemesi İçtüzüğü hükümleri uyarınca, Zühtü ARSLAN, Alparslan ALTAN, Burhan ÜSTÜN, Serdar ÖZGÜLDÜR, </w:t>
      </w:r>
      <w:proofErr w:type="spellStart"/>
      <w:r w:rsidRPr="00D37653">
        <w:rPr>
          <w:rFonts w:cs="Times New Roman"/>
          <w:color w:val="000000"/>
          <w:szCs w:val="24"/>
        </w:rPr>
        <w:t>Serruh</w:t>
      </w:r>
      <w:proofErr w:type="spellEnd"/>
      <w:r w:rsidRPr="00D37653">
        <w:rPr>
          <w:rFonts w:cs="Times New Roman"/>
          <w:color w:val="000000"/>
          <w:szCs w:val="24"/>
        </w:rPr>
        <w:t xml:space="preserve"> KALELİ, Osman </w:t>
      </w:r>
      <w:proofErr w:type="spellStart"/>
      <w:r w:rsidRPr="00D37653">
        <w:rPr>
          <w:rFonts w:cs="Times New Roman"/>
          <w:color w:val="000000"/>
          <w:szCs w:val="24"/>
        </w:rPr>
        <w:t>Alifeyyaz</w:t>
      </w:r>
      <w:proofErr w:type="spellEnd"/>
      <w:r w:rsidRPr="00D37653">
        <w:rPr>
          <w:rFonts w:cs="Times New Roman"/>
          <w:color w:val="000000"/>
          <w:szCs w:val="24"/>
        </w:rPr>
        <w:t xml:space="preserve"> PAKSÜT, Recep KÖMÜRCÜ, Engin YILDIRIM, Nuri NECİPOĞLU, </w:t>
      </w:r>
      <w:proofErr w:type="spellStart"/>
      <w:r w:rsidRPr="00D37653">
        <w:rPr>
          <w:rFonts w:cs="Times New Roman"/>
          <w:color w:val="000000"/>
          <w:szCs w:val="24"/>
        </w:rPr>
        <w:t>Hicabi</w:t>
      </w:r>
      <w:proofErr w:type="spellEnd"/>
      <w:r w:rsidRPr="00D37653">
        <w:rPr>
          <w:rFonts w:cs="Times New Roman"/>
          <w:color w:val="000000"/>
          <w:szCs w:val="24"/>
        </w:rPr>
        <w:t xml:space="preserve"> DURSUN, Celal Mümtaz AKINCI, Erdal TERCAN, Muammer TOPAL, M. Emin KUZ, Hasan Tahsin GÖKCAN, Kadir ÖZKAYA ve Rıdvan </w:t>
      </w:r>
      <w:proofErr w:type="spellStart"/>
      <w:r w:rsidRPr="00D37653">
        <w:rPr>
          <w:rFonts w:cs="Times New Roman"/>
          <w:color w:val="000000"/>
          <w:szCs w:val="24"/>
        </w:rPr>
        <w:t>GÜLEÇ’in</w:t>
      </w:r>
      <w:proofErr w:type="spellEnd"/>
      <w:r w:rsidRPr="00D37653">
        <w:rPr>
          <w:rFonts w:cs="Times New Roman"/>
          <w:color w:val="000000"/>
          <w:szCs w:val="24"/>
        </w:rPr>
        <w:t xml:space="preserve"> katılımlarıyla 3.9.2015 tarihinde yapılan ilk inceleme toplantısında, dosyada eksiklik bulunmadığından işin esasının incelenmesine, yürürlüğü durdurma talebinin esas inceleme aşamasında karara bağlanmasına OYBİRLİĞİYLE karar verilmiştir.</w:t>
      </w:r>
      <w:proofErr w:type="gramEnd"/>
    </w:p>
    <w:p w:rsidR="00D37653" w:rsidRPr="00D37653" w:rsidRDefault="00D37653" w:rsidP="00D37653">
      <w:pPr>
        <w:autoSpaceDE w:val="0"/>
        <w:autoSpaceDN w:val="0"/>
        <w:adjustRightInd w:val="0"/>
        <w:spacing w:before="240" w:line="240" w:lineRule="auto"/>
        <w:jc w:val="both"/>
        <w:rPr>
          <w:rFonts w:cs="Times New Roman"/>
          <w:b/>
          <w:color w:val="000000"/>
          <w:szCs w:val="24"/>
        </w:rPr>
      </w:pPr>
      <w:r w:rsidRPr="00D37653">
        <w:rPr>
          <w:rFonts w:cs="Times New Roman"/>
          <w:b/>
          <w:color w:val="000000"/>
          <w:szCs w:val="24"/>
        </w:rPr>
        <w:t>III- ESASIN İNCELENMESİ</w:t>
      </w:r>
    </w:p>
    <w:p w:rsidR="00D37653" w:rsidRPr="00D37653" w:rsidRDefault="00D37653" w:rsidP="00D37653">
      <w:pPr>
        <w:autoSpaceDE w:val="0"/>
        <w:autoSpaceDN w:val="0"/>
        <w:adjustRightInd w:val="0"/>
        <w:spacing w:before="240" w:line="240" w:lineRule="auto"/>
        <w:jc w:val="both"/>
        <w:rPr>
          <w:rFonts w:cs="Times New Roman"/>
          <w:color w:val="000000"/>
          <w:szCs w:val="24"/>
        </w:rPr>
      </w:pPr>
      <w:r w:rsidRPr="00D37653">
        <w:rPr>
          <w:rFonts w:cs="Times New Roman"/>
          <w:color w:val="000000"/>
          <w:szCs w:val="24"/>
        </w:rPr>
        <w:t>2.   Başvuru kararı ve ekleri, Raportör Mücahit AYDIN tarafından hazırlanan işin esasına ilişkin rapor, itiraz konusu kanun hükmü, dayanılan Anayasa kuralları ve bunların gerekçeleri ile diğer yasama belgeleri okunup incelendikten sonra gereği görüşülüp düşünüldü:</w:t>
      </w:r>
    </w:p>
    <w:p w:rsidR="00D37653" w:rsidRPr="00D37653" w:rsidRDefault="00D37653" w:rsidP="00D37653">
      <w:pPr>
        <w:autoSpaceDE w:val="0"/>
        <w:autoSpaceDN w:val="0"/>
        <w:adjustRightInd w:val="0"/>
        <w:spacing w:before="240" w:line="240" w:lineRule="auto"/>
        <w:jc w:val="both"/>
        <w:rPr>
          <w:rFonts w:cs="Times New Roman"/>
          <w:b/>
          <w:color w:val="000000"/>
          <w:szCs w:val="24"/>
        </w:rPr>
      </w:pPr>
      <w:r w:rsidRPr="00D37653">
        <w:rPr>
          <w:rFonts w:cs="Times New Roman"/>
          <w:b/>
          <w:color w:val="000000"/>
          <w:szCs w:val="24"/>
        </w:rPr>
        <w:t>A- Anlam ve Kapsam</w:t>
      </w:r>
    </w:p>
    <w:p w:rsidR="00D37653" w:rsidRPr="00D37653" w:rsidRDefault="00D37653" w:rsidP="00D37653">
      <w:pPr>
        <w:autoSpaceDE w:val="0"/>
        <w:autoSpaceDN w:val="0"/>
        <w:adjustRightInd w:val="0"/>
        <w:spacing w:before="240" w:line="240" w:lineRule="auto"/>
        <w:jc w:val="both"/>
        <w:rPr>
          <w:rFonts w:cs="Times New Roman"/>
          <w:color w:val="000000"/>
          <w:szCs w:val="24"/>
        </w:rPr>
      </w:pPr>
      <w:proofErr w:type="gramStart"/>
      <w:r w:rsidRPr="00D37653">
        <w:rPr>
          <w:rFonts w:cs="Times New Roman"/>
          <w:color w:val="000000"/>
          <w:szCs w:val="24"/>
        </w:rPr>
        <w:t>3. Kanun’un 2. maddesinin (1) numaralı fıkrasında, bu Kanun’un, gıda, gıda ile temas eden madde ve malzeme ile yemlerin üretim, işleme ve dağıtımının tüm aşamalarını, bitki koruma ürünü ve veteriner tıbbî ürün kalıntıları ile diğer kalıntılar ve bulaşanların kontrollerini, salgın veya bulaşıcı hayvan hastalıkları, bitki ve bitkisel ürünlerdeki zararlı organizmalar ile mücadeleyi, çiftlik ve deney hayvanları ile ev ve süs hayvanlarının refahını, zootekni konularını, veteriner sağlık ve bitki koruma ürünlerini, veteriner ve bitki sağlığı hizmetlerini, canlı hayvan ve ürünlerin ülkeye giriş ve çıkış işlemlerini, bu konulara ilişkin resmî kontrolleri ve yaptırımları kapsadığı ifade edilmiştir.</w:t>
      </w:r>
      <w:proofErr w:type="gramEnd"/>
    </w:p>
    <w:p w:rsidR="00D37653" w:rsidRPr="00D37653" w:rsidRDefault="00D37653" w:rsidP="00D37653">
      <w:pPr>
        <w:autoSpaceDE w:val="0"/>
        <w:autoSpaceDN w:val="0"/>
        <w:adjustRightInd w:val="0"/>
        <w:spacing w:before="240" w:line="240" w:lineRule="auto"/>
        <w:jc w:val="both"/>
        <w:rPr>
          <w:rFonts w:cs="Times New Roman"/>
          <w:color w:val="000000"/>
          <w:szCs w:val="24"/>
        </w:rPr>
      </w:pPr>
      <w:r w:rsidRPr="00D37653">
        <w:rPr>
          <w:rFonts w:cs="Times New Roman"/>
          <w:color w:val="000000"/>
          <w:szCs w:val="24"/>
        </w:rPr>
        <w:t xml:space="preserve">4. Kanun’un 3. maddesinin (1) numaralı fıkrasının (52) numaralı bendinde, bu Kanun’un uygulanmasında </w:t>
      </w:r>
      <w:r w:rsidRPr="00D37653">
        <w:rPr>
          <w:rFonts w:cs="Times New Roman"/>
          <w:color w:val="000000"/>
          <w:szCs w:val="24"/>
          <w:highlight w:val="yellow"/>
        </w:rPr>
        <w:t xml:space="preserve">“resmi </w:t>
      </w:r>
      <w:proofErr w:type="spellStart"/>
      <w:r w:rsidRPr="00D37653">
        <w:rPr>
          <w:rFonts w:cs="Times New Roman"/>
          <w:color w:val="000000"/>
          <w:szCs w:val="24"/>
          <w:highlight w:val="yellow"/>
        </w:rPr>
        <w:t>kontrol”ün</w:t>
      </w:r>
      <w:proofErr w:type="spellEnd"/>
      <w:r w:rsidRPr="00D37653">
        <w:rPr>
          <w:rFonts w:cs="Times New Roman"/>
          <w:color w:val="000000"/>
          <w:szCs w:val="24"/>
          <w:highlight w:val="yellow"/>
        </w:rPr>
        <w:t>, Kanun kapsamındaki faaliyetlerin Kanun hükümlerine uygunluğunun doğrulanması için, kontrol görevlilerinin, verilen yetki çerçevesinde gerçekleştirdikleri izleme, gözetim, denetim, muayene, karantina, numune alma, analiz ve benzeri kontrolleri ifade ettiği belirtilmiştir</w:t>
      </w:r>
      <w:r w:rsidRPr="00D37653">
        <w:rPr>
          <w:rFonts w:cs="Times New Roman"/>
          <w:color w:val="000000"/>
          <w:szCs w:val="24"/>
        </w:rPr>
        <w:t>. 31. maddenin (1) numaralı fıkrasında ise resmi kontrollerin, uygun sıklıkta, tarafsız, şeffaf ve meslekî gizlilik ilkelerine uygun olarak risk esasına göre, ön bildirim gereken hâller dışında, önceden haber verilmeksizin Bakanlıkça kontrol yetkisi verilen personel tarafından gerçekleştirileceği, (3) numaralı fıkrasında da kontrol görevlisinin, Bakanlık adına Kanun hükümleri doğrultusunda resmî kontrolleri yapmak, kontrol sonucuna göre, her türlü etkiden ve çıkar ilişkisinden uzak, tarafsız, objektif ve bağımsız olarak karar almak zorunda olduğu ve Kanun’la kendisine verilen yetkiler çerçevesinde, Kanun’da öngörülen idarî yaptırımları uygulamaya yetkili olduğu düzenlenmiştir.</w:t>
      </w:r>
    </w:p>
    <w:p w:rsidR="00D37653" w:rsidRPr="00D37653" w:rsidRDefault="00D37653" w:rsidP="00D37653">
      <w:pPr>
        <w:autoSpaceDE w:val="0"/>
        <w:autoSpaceDN w:val="0"/>
        <w:adjustRightInd w:val="0"/>
        <w:spacing w:before="240" w:line="240" w:lineRule="auto"/>
        <w:jc w:val="both"/>
        <w:rPr>
          <w:rFonts w:cs="Times New Roman"/>
          <w:color w:val="000000"/>
          <w:szCs w:val="24"/>
        </w:rPr>
      </w:pPr>
      <w:r w:rsidRPr="00D37653">
        <w:rPr>
          <w:rFonts w:cs="Times New Roman"/>
          <w:color w:val="000000"/>
          <w:szCs w:val="24"/>
        </w:rPr>
        <w:t xml:space="preserve">5. Kanun’un 3. maddesinin (1) numaralı fıkrasının (81) numaralı bendinde, “yetkilendirilmiş veteriner hekim”, Gıda, Tarım ve Hayvancılık Bakanlığı’nda görevli veteriner hekimler dışında, verilecek resmî görevleri yürütmek üzere Bakanlık tarafından yetki verilen veteriner hekim olarak tanımlanmıştır. </w:t>
      </w:r>
      <w:proofErr w:type="gramStart"/>
      <w:r w:rsidRPr="00D37653">
        <w:rPr>
          <w:rFonts w:cs="Times New Roman"/>
          <w:color w:val="000000"/>
          <w:szCs w:val="24"/>
        </w:rPr>
        <w:t xml:space="preserve">31. maddenin (8) numaralı fıkrasında da Gıda, Tarım ve Hayvancılık Bakanlığı tarafından kesimhanelerde, kesim öncesi ve sonrası muayeneler ile et parçalama işlemi yapılan yerlerde muayeneleri ve diğer resmî kontrolleri yapmak üzere, resmî veteriner hekim veya yetkilendirilmiş veteriner hekim görevlendirilmesi öngörülmüş olup </w:t>
      </w:r>
      <w:r w:rsidRPr="00D37653">
        <w:rPr>
          <w:rFonts w:cs="Times New Roman"/>
          <w:color w:val="000000"/>
          <w:szCs w:val="24"/>
        </w:rPr>
        <w:lastRenderedPageBreak/>
        <w:t>fıkrada yer alan  “…veya yetkilendirilmiş veteriner hekim…” ibaresi itiraz konusu kuralı oluşturmaktadır.</w:t>
      </w:r>
      <w:proofErr w:type="gramEnd"/>
    </w:p>
    <w:p w:rsidR="00D37653" w:rsidRPr="00D37653" w:rsidRDefault="00D37653" w:rsidP="00D37653">
      <w:pPr>
        <w:autoSpaceDE w:val="0"/>
        <w:autoSpaceDN w:val="0"/>
        <w:adjustRightInd w:val="0"/>
        <w:spacing w:before="240" w:line="240" w:lineRule="auto"/>
        <w:jc w:val="both"/>
        <w:rPr>
          <w:rFonts w:cs="Times New Roman"/>
          <w:b/>
          <w:color w:val="000000"/>
          <w:szCs w:val="24"/>
        </w:rPr>
      </w:pPr>
      <w:r w:rsidRPr="00D37653">
        <w:rPr>
          <w:rFonts w:cs="Times New Roman"/>
          <w:b/>
          <w:color w:val="000000"/>
          <w:szCs w:val="24"/>
        </w:rPr>
        <w:t xml:space="preserve">B- İtirazın Gerekçesi </w:t>
      </w:r>
    </w:p>
    <w:p w:rsidR="00D37653" w:rsidRPr="00D37653" w:rsidRDefault="00D37653" w:rsidP="00D37653">
      <w:pPr>
        <w:autoSpaceDE w:val="0"/>
        <w:autoSpaceDN w:val="0"/>
        <w:adjustRightInd w:val="0"/>
        <w:spacing w:before="240" w:line="240" w:lineRule="auto"/>
        <w:jc w:val="both"/>
        <w:rPr>
          <w:rFonts w:cs="Times New Roman"/>
          <w:color w:val="000000"/>
          <w:szCs w:val="24"/>
        </w:rPr>
      </w:pPr>
      <w:proofErr w:type="gramStart"/>
      <w:r w:rsidRPr="00D37653">
        <w:rPr>
          <w:rFonts w:cs="Times New Roman"/>
          <w:color w:val="000000"/>
          <w:szCs w:val="24"/>
        </w:rPr>
        <w:t xml:space="preserve">6. Başvuru kararında özetle, </w:t>
      </w:r>
      <w:r w:rsidRPr="00D37653">
        <w:rPr>
          <w:rFonts w:cs="Times New Roman"/>
          <w:color w:val="000000"/>
          <w:szCs w:val="24"/>
          <w:highlight w:val="yellow"/>
        </w:rPr>
        <w:t>itiraz konusu kuralda Bakanlık tarafından kesimhanelerde kesim öncesi ve sonrası muayeneler ile et parçalama işlemi yapılan yerlerde muayeneleri ve diğer resmi kontrolleri yapmak üzere yetkilendirilmiş veteriner hekim görevlendirilmesinin öngörülmesine karşın Kanun’da yetkilendirilmiş veteriner hekimlerin nasıl görevlendirileceğine ve yetkilendirileceğine ilişkin bir belirlilik bulunmadığı, gıda güvenilirliğinin denetlenmesinin halk sağlığı açısından büyük önem taşıdığı ve bir kısım idari tedbir ve yaptırımlar uygulamayı da içeren resmi kontrol görevinin idarenin kolluk faaliyeti içinde yer aldığı, dolayısıyla bu hizmetlerin genel idare esaslarına göre yürütülmesi gereken asli ve sürekli görevler kapsamında olduğu ve memurlar ve diğer kamu görevlileri eliyle görülmesi gerektiği belirtilerek kuralın, Anayasa’nın 2. ve 128. maddelerine aykırı olduğu ileri sürülmüştür.</w:t>
      </w:r>
      <w:proofErr w:type="gramEnd"/>
    </w:p>
    <w:p w:rsidR="00D37653" w:rsidRPr="00D37653" w:rsidRDefault="00D37653" w:rsidP="00D37653">
      <w:pPr>
        <w:autoSpaceDE w:val="0"/>
        <w:autoSpaceDN w:val="0"/>
        <w:adjustRightInd w:val="0"/>
        <w:spacing w:before="240" w:line="240" w:lineRule="auto"/>
        <w:jc w:val="both"/>
        <w:rPr>
          <w:rFonts w:cs="Times New Roman"/>
          <w:b/>
          <w:color w:val="000000"/>
          <w:szCs w:val="24"/>
        </w:rPr>
      </w:pPr>
      <w:r w:rsidRPr="00D37653">
        <w:rPr>
          <w:rFonts w:cs="Times New Roman"/>
          <w:b/>
          <w:color w:val="000000"/>
          <w:szCs w:val="24"/>
        </w:rPr>
        <w:t>C- Anayasa’ya Aykırılık Sorunu</w:t>
      </w:r>
    </w:p>
    <w:p w:rsidR="00D37653" w:rsidRPr="00D37653" w:rsidRDefault="00D37653" w:rsidP="00D37653">
      <w:pPr>
        <w:autoSpaceDE w:val="0"/>
        <w:autoSpaceDN w:val="0"/>
        <w:adjustRightInd w:val="0"/>
        <w:spacing w:before="240" w:line="240" w:lineRule="auto"/>
        <w:jc w:val="both"/>
        <w:rPr>
          <w:rFonts w:cs="Times New Roman"/>
          <w:color w:val="000000"/>
          <w:szCs w:val="24"/>
        </w:rPr>
      </w:pPr>
      <w:r w:rsidRPr="00D37653">
        <w:rPr>
          <w:rFonts w:cs="Times New Roman"/>
          <w:color w:val="000000"/>
          <w:szCs w:val="24"/>
        </w:rPr>
        <w:t>7. Anayasa’nın 2. maddesinde yer alan hukuk devletinin temel ilkelerinden biri “</w:t>
      </w:r>
      <w:proofErr w:type="spellStart"/>
      <w:r w:rsidRPr="00D37653">
        <w:rPr>
          <w:rFonts w:cs="Times New Roman"/>
          <w:color w:val="000000"/>
          <w:szCs w:val="24"/>
        </w:rPr>
        <w:t>belirlilik”tir</w:t>
      </w:r>
      <w:proofErr w:type="spellEnd"/>
      <w:r w:rsidRPr="00D37653">
        <w:rPr>
          <w:rFonts w:cs="Times New Roman"/>
          <w:color w:val="000000"/>
          <w:szCs w:val="24"/>
        </w:rPr>
        <w:t>. Belirlilik ilkesi, hukuksal güvenlikle bağlantılı olup bireyin, kanundan, belirli bir kesinlik içinde, hangi somut eylem ve olguya hangi hukuksal yaptırımın veya sonucun bağlandığını, bunların idareye hangi müdahale yetkisini verdiğini bilmesini zorunlu kılmaktadır. Birey ancak bu durumda kendisine düşen yükümlülükleri öngörebilir ve davranışlarını ayarlar.</w:t>
      </w:r>
    </w:p>
    <w:p w:rsidR="00D37653" w:rsidRPr="00D37653" w:rsidRDefault="00D37653" w:rsidP="00D37653">
      <w:pPr>
        <w:autoSpaceDE w:val="0"/>
        <w:autoSpaceDN w:val="0"/>
        <w:adjustRightInd w:val="0"/>
        <w:spacing w:before="240" w:line="240" w:lineRule="auto"/>
        <w:jc w:val="both"/>
        <w:rPr>
          <w:rFonts w:cs="Times New Roman"/>
          <w:color w:val="000000"/>
          <w:szCs w:val="24"/>
        </w:rPr>
      </w:pPr>
      <w:r w:rsidRPr="00D37653">
        <w:rPr>
          <w:rFonts w:cs="Times New Roman"/>
          <w:color w:val="000000"/>
          <w:szCs w:val="24"/>
        </w:rPr>
        <w:t>8. Belirlilik ilkesi, yalnızca yasal belirliliği değil, daha geniş anlamda hukuki belirliliği de ifade etmektedir. Yasal düzenlemeye dayanarak erişilebilir, bilinebilir ve öngörülebilir olma gibi niteliksel gereklilikleri karşılaması koşuluyla, mahkeme içtihatları ve yürütmenin düzenleyici işlemleri ile de hukuki belirlilik sağlanabilir. Hukuki belirlilik ilkesinde asıl olan, bir hukuk normunun uygulanmasıyla ortaya çıkacak sonuçların o hukuk düzeninde öngörülebilir olmasıdır.</w:t>
      </w:r>
    </w:p>
    <w:p w:rsidR="00D37653" w:rsidRPr="00D37653" w:rsidRDefault="00D37653" w:rsidP="00D37653">
      <w:pPr>
        <w:autoSpaceDE w:val="0"/>
        <w:autoSpaceDN w:val="0"/>
        <w:adjustRightInd w:val="0"/>
        <w:spacing w:before="240" w:line="240" w:lineRule="auto"/>
        <w:jc w:val="both"/>
        <w:rPr>
          <w:rFonts w:cs="Times New Roman"/>
          <w:color w:val="000000"/>
          <w:szCs w:val="24"/>
        </w:rPr>
      </w:pPr>
      <w:r w:rsidRPr="00D37653">
        <w:rPr>
          <w:rFonts w:cs="Times New Roman"/>
          <w:color w:val="000000"/>
          <w:szCs w:val="24"/>
        </w:rPr>
        <w:t xml:space="preserve">9. Anayasa’nın 128. maddesinin birinci fıkrasında, “Devletin, kamu iktisadî teşebbüsleri ve diğer kamu tüzelkişilerinin genel idare esaslarına göre yürütmekle yükümlü oldukları kamu hizmetlerinin gerektirdiği aslî ve sürekli görevler, memurlar ve diğer kamu görevlileri eliyle görülür.”  denilmektedir. Anayasa’nın 128. maddesi anlamında bir kamu hizmetinden söz edilebilmesi için; söz konusu hizmetin Devlet, kamu iktisadi teşebbüsleri ve diğer kamu tüzel kişilerinin yürütmekle yükümlü olduğu kamu hizmeti olması, bu kamu hizmetinin “genel idare </w:t>
      </w:r>
      <w:proofErr w:type="spellStart"/>
      <w:r w:rsidRPr="00D37653">
        <w:rPr>
          <w:rFonts w:cs="Times New Roman"/>
          <w:color w:val="000000"/>
          <w:szCs w:val="24"/>
        </w:rPr>
        <w:t>esasları”na</w:t>
      </w:r>
      <w:proofErr w:type="spellEnd"/>
      <w:r w:rsidRPr="00D37653">
        <w:rPr>
          <w:rFonts w:cs="Times New Roman"/>
          <w:color w:val="000000"/>
          <w:szCs w:val="24"/>
        </w:rPr>
        <w:t xml:space="preserve"> göre yürütülmesi ve görevin “asli ve sürekli” nitelikte olması gerekmektedir.</w:t>
      </w:r>
    </w:p>
    <w:p w:rsidR="00D37653" w:rsidRPr="00D37653" w:rsidRDefault="00D37653" w:rsidP="00D37653">
      <w:pPr>
        <w:autoSpaceDE w:val="0"/>
        <w:autoSpaceDN w:val="0"/>
        <w:adjustRightInd w:val="0"/>
        <w:spacing w:before="240" w:line="240" w:lineRule="auto"/>
        <w:jc w:val="both"/>
        <w:rPr>
          <w:rFonts w:cs="Times New Roman"/>
          <w:color w:val="000000"/>
          <w:szCs w:val="24"/>
        </w:rPr>
      </w:pPr>
      <w:r w:rsidRPr="00D37653">
        <w:rPr>
          <w:rFonts w:cs="Times New Roman"/>
          <w:color w:val="000000"/>
          <w:szCs w:val="24"/>
        </w:rPr>
        <w:t xml:space="preserve">10. Anayasa Mahkemesi’nin, E.1990/12, K. 1991/7 sayılı kararında belirtildiği üzere, “devletin kamu gücünün, emretme yetkisinin kullanılması, genel idare esaslarına göre yürütülecek hizmetlerin belirlenmesinde </w:t>
      </w:r>
      <w:proofErr w:type="spellStart"/>
      <w:r w:rsidRPr="00D37653">
        <w:rPr>
          <w:rFonts w:cs="Times New Roman"/>
          <w:color w:val="000000"/>
          <w:szCs w:val="24"/>
        </w:rPr>
        <w:t>gözönünde</w:t>
      </w:r>
      <w:proofErr w:type="spellEnd"/>
      <w:r w:rsidRPr="00D37653">
        <w:rPr>
          <w:rFonts w:cs="Times New Roman"/>
          <w:color w:val="000000"/>
          <w:szCs w:val="24"/>
        </w:rPr>
        <w:t xml:space="preserve"> bulundurulması gereken </w:t>
      </w:r>
      <w:proofErr w:type="spellStart"/>
      <w:r w:rsidRPr="00D37653">
        <w:rPr>
          <w:rFonts w:cs="Times New Roman"/>
          <w:color w:val="000000"/>
          <w:szCs w:val="24"/>
        </w:rPr>
        <w:t>hususlardan”dır</w:t>
      </w:r>
      <w:proofErr w:type="spellEnd"/>
      <w:r w:rsidRPr="00D37653">
        <w:rPr>
          <w:rFonts w:cs="Times New Roman"/>
          <w:color w:val="000000"/>
          <w:szCs w:val="24"/>
        </w:rPr>
        <w:t xml:space="preserve">. İdari tedbir ve yaptırım uygulama gibi </w:t>
      </w:r>
      <w:proofErr w:type="spellStart"/>
      <w:r w:rsidRPr="00D37653">
        <w:rPr>
          <w:rFonts w:cs="Times New Roman"/>
          <w:color w:val="000000"/>
          <w:szCs w:val="24"/>
        </w:rPr>
        <w:t>icrai</w:t>
      </w:r>
      <w:proofErr w:type="spellEnd"/>
      <w:r w:rsidRPr="00D37653">
        <w:rPr>
          <w:rFonts w:cs="Times New Roman"/>
          <w:color w:val="000000"/>
          <w:szCs w:val="24"/>
        </w:rPr>
        <w:t xml:space="preserve"> işlemler Devletin emretme yetkisinin kullanılması kapsamında olup genel idare esaslarına göre memurlar veya diğer kamu görevlileri tarafından yürütülmesi gereken asli ve sürekli görevlerdendir.</w:t>
      </w:r>
    </w:p>
    <w:p w:rsidR="00D37653" w:rsidRPr="00D37653" w:rsidRDefault="00D37653" w:rsidP="00D37653">
      <w:pPr>
        <w:autoSpaceDE w:val="0"/>
        <w:autoSpaceDN w:val="0"/>
        <w:adjustRightInd w:val="0"/>
        <w:spacing w:before="240" w:line="240" w:lineRule="auto"/>
        <w:jc w:val="both"/>
        <w:rPr>
          <w:rFonts w:cs="Times New Roman"/>
          <w:color w:val="000000"/>
          <w:szCs w:val="24"/>
        </w:rPr>
      </w:pPr>
      <w:r w:rsidRPr="00D37653">
        <w:rPr>
          <w:rFonts w:cs="Times New Roman"/>
          <w:color w:val="000000"/>
          <w:szCs w:val="24"/>
          <w:highlight w:val="yellow"/>
        </w:rPr>
        <w:t xml:space="preserve">11. Gıda güvenliğinin sağlanması çerçevesinde kesimhanelerde ve et parçalama işlemi yapılan yerlerde gerçekleştirilecek muayene, kontrol ve denetim hizmetlerinin, “idari kolluk” faaliyetleri kapsamında Devletin görevleri arasında yer aldığı ve kamu hizmeti niteliği taşıdığı kuşkusuzdur. </w:t>
      </w:r>
      <w:proofErr w:type="gramStart"/>
      <w:r w:rsidRPr="00D37653">
        <w:rPr>
          <w:rFonts w:cs="Times New Roman"/>
          <w:color w:val="000000"/>
          <w:szCs w:val="24"/>
          <w:highlight w:val="yellow"/>
        </w:rPr>
        <w:t xml:space="preserve">Bununla beraber, bu kapsamdaki hizmetlerin, asli yetki ve sorumluluk ile idari </w:t>
      </w:r>
      <w:r w:rsidRPr="00D37653">
        <w:rPr>
          <w:rFonts w:cs="Times New Roman"/>
          <w:color w:val="000000"/>
          <w:szCs w:val="24"/>
          <w:highlight w:val="yellow"/>
        </w:rPr>
        <w:lastRenderedPageBreak/>
        <w:t>yaptırım uygulama yetkisi idarede kalmak üzere özel kişilerce yerine getirilmesinin öngörülmesi; bu hizmetlerin özel kişilere nasıl gördürüleceğinin, bu hizmetlerin kapsamının, denetiminin ve bu hizmeti görecek olanların sorumluluğunun açık ve kuşkuya yer bırakmayacak şekilde kanunla düzenlenmesi koşuluyla kanun koyucunun takdir yetkisindedir.</w:t>
      </w:r>
      <w:proofErr w:type="gramEnd"/>
    </w:p>
    <w:p w:rsidR="00D37653" w:rsidRPr="00D37653" w:rsidRDefault="00D37653" w:rsidP="00D37653">
      <w:pPr>
        <w:autoSpaceDE w:val="0"/>
        <w:autoSpaceDN w:val="0"/>
        <w:adjustRightInd w:val="0"/>
        <w:spacing w:before="240" w:line="240" w:lineRule="auto"/>
        <w:jc w:val="both"/>
        <w:rPr>
          <w:rFonts w:cs="Times New Roman"/>
          <w:color w:val="000000"/>
          <w:szCs w:val="24"/>
        </w:rPr>
      </w:pPr>
      <w:r w:rsidRPr="00D37653">
        <w:rPr>
          <w:rFonts w:cs="Times New Roman"/>
          <w:color w:val="000000"/>
          <w:szCs w:val="24"/>
        </w:rPr>
        <w:t>12. İtiraz konusu kuralda, kesimhanelerde kesim öncesi ve sonrası muayeneler ile et parçalama işlemi yapılan yerlerde muayeneleri ve diğer resmi kontrolleri gerçekleştirmek üzere yetkilendirilmiş veteriner hekim görevlendirilebileceği öngörülmüştür.</w:t>
      </w:r>
    </w:p>
    <w:p w:rsidR="00D37653" w:rsidRPr="00D37653" w:rsidRDefault="00D37653" w:rsidP="00D37653">
      <w:pPr>
        <w:autoSpaceDE w:val="0"/>
        <w:autoSpaceDN w:val="0"/>
        <w:adjustRightInd w:val="0"/>
        <w:spacing w:before="240" w:line="240" w:lineRule="auto"/>
        <w:jc w:val="both"/>
        <w:rPr>
          <w:rFonts w:cs="Times New Roman"/>
          <w:color w:val="000000"/>
          <w:szCs w:val="24"/>
        </w:rPr>
      </w:pPr>
      <w:r w:rsidRPr="00D37653">
        <w:rPr>
          <w:rFonts w:cs="Times New Roman"/>
          <w:color w:val="000000"/>
          <w:szCs w:val="24"/>
        </w:rPr>
        <w:t xml:space="preserve">13. Resmi kontrollerin kapsamı ve kontrol esasları da, Kanun’un 31. maddesinde ayrıntılı olarak düzenlenmiş, maddenin (10) numaralı fıkrasında da Bakanlığın bu Kanun kapsamındaki görev ve yetkilerini işbirliği, yetki devri ve hizmet alımı yoluyla yerine getirebileceği belirtilmiştir. </w:t>
      </w:r>
      <w:proofErr w:type="gramStart"/>
      <w:r w:rsidRPr="00D37653">
        <w:rPr>
          <w:rFonts w:cs="Times New Roman"/>
          <w:color w:val="000000"/>
          <w:szCs w:val="24"/>
        </w:rPr>
        <w:t>Buna göre Bakanlık, Kanun kapsamındaki kamu hizmetlerinin gerektirdiği asli ve sürekli görevler hariç olmak üzere, uygun göreceği görev ve yetkiler için kamu kurum ve kuruluşları, kamu kurumu niteliğindeki meslek kuruluşları, gerçek kişiler, özel hukuk tüzel kişileri, birlikler, kooperatifler, vakıf ve üniversiteler ile işbirliği yapabilecek; bunlardan, Bakanlıkça belirlenen şartlara sahip olanlara, bu görev ve yetkilerin tamamı veya bir kısmını tamamen veya kısmen devredebilecek veya hizmet alımı yolu ile yerine getirebilecektir.</w:t>
      </w:r>
      <w:proofErr w:type="gramEnd"/>
    </w:p>
    <w:p w:rsidR="00D37653" w:rsidRPr="00D37653" w:rsidRDefault="00D37653" w:rsidP="00D37653">
      <w:pPr>
        <w:autoSpaceDE w:val="0"/>
        <w:autoSpaceDN w:val="0"/>
        <w:adjustRightInd w:val="0"/>
        <w:spacing w:before="240" w:line="240" w:lineRule="auto"/>
        <w:jc w:val="both"/>
        <w:rPr>
          <w:rFonts w:cs="Times New Roman"/>
          <w:color w:val="000000"/>
          <w:szCs w:val="24"/>
        </w:rPr>
      </w:pPr>
      <w:r w:rsidRPr="00D37653">
        <w:rPr>
          <w:rFonts w:cs="Times New Roman"/>
          <w:color w:val="000000"/>
          <w:szCs w:val="24"/>
          <w:highlight w:val="yellow"/>
        </w:rPr>
        <w:t xml:space="preserve">14. Yetkilendirilmiş veteriner hekimlerin kontrol görevlisi kapsamında değerlendirilebilecekleri açık olmakla birlikte, görevlendirme usul ve esaslarına ilişkin özel bir düzenleme bulunmadığından sahip oldukları yetkiler konusunda bir belirlilik bulunmamaktadır. </w:t>
      </w:r>
      <w:proofErr w:type="gramStart"/>
      <w:r w:rsidRPr="00D37653">
        <w:rPr>
          <w:rFonts w:cs="Times New Roman"/>
          <w:color w:val="000000"/>
          <w:szCs w:val="24"/>
          <w:highlight w:val="yellow"/>
        </w:rPr>
        <w:t xml:space="preserve">Bu bağlamda, itiraz konusu kuralın ve kuralın yer aldığı maddenin bir bütün olarak incelenmesinden, yetkilendirilmiş veteriner hekimlerin Kanun’un 31. maddesinin (10) numaralı fıkrası kapsamında değerlendirilip değerlendirilmeyeceği belirli olmayıp, Devletin temel görevlerinden biri olan gıda güvenliğinin sağlanması çerçevesinde yetkilendirilmiş veteriner hekimlere gördürülecek denetim ve kontrol hizmetlerinin kapsamının ve sınırlarının belirsiz olduğu anlaşılmaktadır. </w:t>
      </w:r>
      <w:proofErr w:type="gramEnd"/>
      <w:r w:rsidRPr="00D37653">
        <w:rPr>
          <w:rFonts w:cs="Times New Roman"/>
          <w:color w:val="000000"/>
          <w:szCs w:val="24"/>
          <w:highlight w:val="yellow"/>
        </w:rPr>
        <w:t>Bu nedenle kural, belirlilik ilkesini ihlal etmekte ve bu belirsizlik itiraz konusu kuralın Anayasa’nın 128. maddesi yönünden incelenmesini olanaksız kılmaktadır.</w:t>
      </w:r>
    </w:p>
    <w:p w:rsidR="00D37653" w:rsidRPr="00D37653" w:rsidRDefault="00D37653" w:rsidP="00D37653">
      <w:pPr>
        <w:autoSpaceDE w:val="0"/>
        <w:autoSpaceDN w:val="0"/>
        <w:adjustRightInd w:val="0"/>
        <w:spacing w:before="240" w:line="240" w:lineRule="auto"/>
        <w:jc w:val="both"/>
        <w:rPr>
          <w:rFonts w:cs="Times New Roman"/>
          <w:color w:val="000000"/>
          <w:szCs w:val="24"/>
        </w:rPr>
      </w:pPr>
      <w:r w:rsidRPr="00D37653">
        <w:rPr>
          <w:rFonts w:cs="Times New Roman"/>
          <w:color w:val="000000"/>
          <w:szCs w:val="24"/>
        </w:rPr>
        <w:t>15. Açıklanan nedenlerle kural, Anayasa’nın 2. maddesine aykırıdır. İptali gerekir.</w:t>
      </w:r>
    </w:p>
    <w:p w:rsidR="00D37653" w:rsidRPr="00D37653" w:rsidRDefault="00D37653" w:rsidP="00D37653">
      <w:pPr>
        <w:autoSpaceDE w:val="0"/>
        <w:autoSpaceDN w:val="0"/>
        <w:adjustRightInd w:val="0"/>
        <w:spacing w:before="240" w:line="240" w:lineRule="auto"/>
        <w:jc w:val="both"/>
        <w:rPr>
          <w:rFonts w:cs="Times New Roman"/>
          <w:color w:val="000000"/>
          <w:szCs w:val="24"/>
        </w:rPr>
      </w:pPr>
      <w:r w:rsidRPr="00D37653">
        <w:rPr>
          <w:rFonts w:cs="Times New Roman"/>
          <w:color w:val="000000"/>
          <w:szCs w:val="24"/>
        </w:rPr>
        <w:t xml:space="preserve">16. Serdar ÖZGÜLDÜR ile </w:t>
      </w:r>
      <w:proofErr w:type="spellStart"/>
      <w:r w:rsidRPr="00D37653">
        <w:rPr>
          <w:rFonts w:cs="Times New Roman"/>
          <w:color w:val="000000"/>
          <w:szCs w:val="24"/>
        </w:rPr>
        <w:t>Serruh</w:t>
      </w:r>
      <w:proofErr w:type="spellEnd"/>
      <w:r w:rsidRPr="00D37653">
        <w:rPr>
          <w:rFonts w:cs="Times New Roman"/>
          <w:color w:val="000000"/>
          <w:szCs w:val="24"/>
        </w:rPr>
        <w:t xml:space="preserve"> KALELİ bu sonuca farklı gerekçeyle katılmışlardır.</w:t>
      </w:r>
    </w:p>
    <w:p w:rsidR="00D37653" w:rsidRPr="00D37653" w:rsidRDefault="00D37653" w:rsidP="00D37653">
      <w:pPr>
        <w:autoSpaceDE w:val="0"/>
        <w:autoSpaceDN w:val="0"/>
        <w:adjustRightInd w:val="0"/>
        <w:spacing w:before="240" w:line="240" w:lineRule="auto"/>
        <w:jc w:val="both"/>
        <w:rPr>
          <w:rFonts w:cs="Times New Roman"/>
          <w:b/>
          <w:color w:val="000000"/>
          <w:szCs w:val="24"/>
        </w:rPr>
      </w:pPr>
      <w:r w:rsidRPr="00D37653">
        <w:rPr>
          <w:rFonts w:cs="Times New Roman"/>
          <w:b/>
          <w:color w:val="000000"/>
          <w:szCs w:val="24"/>
        </w:rPr>
        <w:t>IV- YÜRÜRLÜĞÜN DURDURULMASI TALEBİ</w:t>
      </w:r>
    </w:p>
    <w:p w:rsidR="00D37653" w:rsidRPr="00D37653" w:rsidRDefault="00D37653" w:rsidP="00D37653">
      <w:pPr>
        <w:autoSpaceDE w:val="0"/>
        <w:autoSpaceDN w:val="0"/>
        <w:adjustRightInd w:val="0"/>
        <w:spacing w:before="240" w:line="240" w:lineRule="auto"/>
        <w:jc w:val="both"/>
        <w:rPr>
          <w:rFonts w:cs="Times New Roman"/>
          <w:color w:val="000000"/>
          <w:szCs w:val="24"/>
        </w:rPr>
      </w:pPr>
      <w:r w:rsidRPr="00D37653">
        <w:rPr>
          <w:rFonts w:cs="Times New Roman"/>
          <w:color w:val="000000"/>
          <w:szCs w:val="24"/>
        </w:rPr>
        <w:t>17. Başvuru kararında, itiraz konusu kuralın Anayasa’ya aykırı olduğu ve uygulanması durumunda giderilmesi güç ya da olanaksız zararlar doğacağı belirtilerek yürürlüğünün durdurulmasına karar verilmesi talep edilmektedir.</w:t>
      </w:r>
    </w:p>
    <w:p w:rsidR="00D37653" w:rsidRPr="00D37653" w:rsidRDefault="00D37653" w:rsidP="00D37653">
      <w:pPr>
        <w:autoSpaceDE w:val="0"/>
        <w:autoSpaceDN w:val="0"/>
        <w:adjustRightInd w:val="0"/>
        <w:spacing w:before="240" w:line="240" w:lineRule="auto"/>
        <w:jc w:val="both"/>
        <w:rPr>
          <w:rFonts w:cs="Times New Roman"/>
          <w:color w:val="000000"/>
          <w:szCs w:val="24"/>
        </w:rPr>
      </w:pPr>
      <w:r w:rsidRPr="00D37653">
        <w:rPr>
          <w:rFonts w:cs="Times New Roman"/>
          <w:color w:val="000000"/>
          <w:szCs w:val="24"/>
        </w:rPr>
        <w:t>18. 11.6.2010 tarihli ve 5996 sayılı Veteriner Hizmetleri, Bitki Sağlığı, Gıda ve Yem Kanunu’nun 31. maddesinin (8) numaralı fıkrasında yer alan “…veya yetkilendirilmiş veteriner hekim…” ibaresine yönelik iptal hükmünün yürürlüğe girmesinin ertelenmesi nedeniyle bu ibareye ilişkin yürürlüğün durdurulması talebinin REDDİNE, 26.5.2016 tarihinde OYBİRLİĞİYLE karar verilmiştir.</w:t>
      </w:r>
    </w:p>
    <w:p w:rsidR="00D37653" w:rsidRPr="00D37653" w:rsidRDefault="00D37653" w:rsidP="00D37653">
      <w:pPr>
        <w:autoSpaceDE w:val="0"/>
        <w:autoSpaceDN w:val="0"/>
        <w:adjustRightInd w:val="0"/>
        <w:spacing w:before="240" w:line="240" w:lineRule="auto"/>
        <w:jc w:val="both"/>
        <w:rPr>
          <w:rFonts w:cs="Times New Roman"/>
          <w:b/>
          <w:color w:val="000000"/>
          <w:szCs w:val="24"/>
        </w:rPr>
      </w:pPr>
      <w:r w:rsidRPr="00D37653">
        <w:rPr>
          <w:rFonts w:cs="Times New Roman"/>
          <w:b/>
          <w:color w:val="000000"/>
          <w:szCs w:val="24"/>
        </w:rPr>
        <w:t>V- İPTAL KARARININ YÜRÜRLÜĞE GİRECEĞİ GÜN SORUNU</w:t>
      </w:r>
    </w:p>
    <w:p w:rsidR="00D37653" w:rsidRPr="00D37653" w:rsidRDefault="00D37653" w:rsidP="00D37653">
      <w:pPr>
        <w:autoSpaceDE w:val="0"/>
        <w:autoSpaceDN w:val="0"/>
        <w:adjustRightInd w:val="0"/>
        <w:spacing w:before="240" w:line="240" w:lineRule="auto"/>
        <w:jc w:val="both"/>
        <w:rPr>
          <w:rFonts w:cs="Times New Roman"/>
          <w:color w:val="000000"/>
          <w:szCs w:val="24"/>
        </w:rPr>
      </w:pPr>
      <w:r w:rsidRPr="00D37653">
        <w:rPr>
          <w:rFonts w:cs="Times New Roman"/>
          <w:color w:val="000000"/>
          <w:szCs w:val="24"/>
        </w:rPr>
        <w:t xml:space="preserve">19. Anayasa’nın 153. maddesinin üçüncü fıkrasında, “Kanun, kanun hükmünde kararname veya Türkiye Büyük Millet Meclisi İçtüzüğü ya da bunların hükümleri, iptal kararlarının Resmi Gazetede yayımlandığı tarihte yürürlükten kalkar. Gereken hallerde Anayasa Mahkemesi iptal hükmünün yürürlüğe gireceği tarihi ayrıca kararlaştırabilir. Bu tarih, kararın Resmi Gazetede </w:t>
      </w:r>
      <w:r w:rsidRPr="00D37653">
        <w:rPr>
          <w:rFonts w:cs="Times New Roman"/>
          <w:color w:val="000000"/>
          <w:szCs w:val="24"/>
        </w:rPr>
        <w:lastRenderedPageBreak/>
        <w:t>yayımlandığı günden başlayarak bir yılı geçemez.” denilmekte, 6216 sayılı Kanun'un 66. maddesinin (3) numaralı fıkrasında da bu kural tekrarlanarak, Mahkemenin gerekli gördüğü hâllerde, Resmî Gazetede yayımlandığı günden başlayarak iptal kararının yürürlüğe gireceği tarihi, bir yılı geçmemek üzere ayrıca kararlaştırabileceği belirtilmektedir.</w:t>
      </w:r>
    </w:p>
    <w:p w:rsidR="00D37653" w:rsidRPr="00D37653" w:rsidRDefault="00D37653" w:rsidP="00D37653">
      <w:pPr>
        <w:autoSpaceDE w:val="0"/>
        <w:autoSpaceDN w:val="0"/>
        <w:adjustRightInd w:val="0"/>
        <w:spacing w:before="240" w:line="240" w:lineRule="auto"/>
        <w:jc w:val="both"/>
        <w:rPr>
          <w:rFonts w:cs="Times New Roman"/>
          <w:color w:val="000000"/>
          <w:szCs w:val="24"/>
        </w:rPr>
      </w:pPr>
      <w:proofErr w:type="gramStart"/>
      <w:r w:rsidRPr="00D37653">
        <w:rPr>
          <w:rFonts w:cs="Times New Roman"/>
          <w:color w:val="000000"/>
          <w:szCs w:val="24"/>
        </w:rPr>
        <w:t xml:space="preserve">20. 11.6.2010 tarihli ve 5996 sayılı Veteriner Hizmetleri, Bitki Sağlığı, Gıda ve Yem Kanunu’nun 31. maddesinin (8) numaralı fıkrasında yer alan “…veya yetkilendirilmiş veteriner hekim…” ibaresinin iptal edilmesi nedeniyle doğacak hukuksal boşluk kamu yararını ihlal edecek nitelikte görüldüğünden, Anayasa’nın 153. maddesinin üçüncü fıkrasıyla 6216 sayılı Kanun'un 66. maddesinin (3) numaralı fıkrası gereğince iptal hükmünün, kararın Resmî </w:t>
      </w:r>
      <w:proofErr w:type="spellStart"/>
      <w:r w:rsidRPr="00D37653">
        <w:rPr>
          <w:rFonts w:cs="Times New Roman"/>
          <w:color w:val="000000"/>
          <w:szCs w:val="24"/>
        </w:rPr>
        <w:t>Gazete’de</w:t>
      </w:r>
      <w:proofErr w:type="spellEnd"/>
      <w:r w:rsidRPr="00D37653">
        <w:rPr>
          <w:rFonts w:cs="Times New Roman"/>
          <w:color w:val="000000"/>
          <w:szCs w:val="24"/>
        </w:rPr>
        <w:t xml:space="preserve"> yayımlanmasından başlayarak altı ay sonra yürürlüğe girmesi uygun görülmüştür.</w:t>
      </w:r>
      <w:proofErr w:type="gramEnd"/>
    </w:p>
    <w:p w:rsidR="00D37653" w:rsidRPr="00D37653" w:rsidRDefault="00D37653" w:rsidP="00D37653">
      <w:pPr>
        <w:autoSpaceDE w:val="0"/>
        <w:autoSpaceDN w:val="0"/>
        <w:adjustRightInd w:val="0"/>
        <w:spacing w:before="240" w:line="240" w:lineRule="auto"/>
        <w:jc w:val="both"/>
        <w:rPr>
          <w:rFonts w:cs="Times New Roman"/>
          <w:b/>
          <w:color w:val="000000"/>
          <w:szCs w:val="24"/>
        </w:rPr>
      </w:pPr>
      <w:r w:rsidRPr="00D37653">
        <w:rPr>
          <w:rFonts w:cs="Times New Roman"/>
          <w:b/>
          <w:color w:val="000000"/>
          <w:szCs w:val="24"/>
        </w:rPr>
        <w:t>VI- HÜKÜM</w:t>
      </w:r>
    </w:p>
    <w:p w:rsidR="00D37653" w:rsidRPr="00D37653" w:rsidRDefault="00D37653" w:rsidP="00D37653">
      <w:pPr>
        <w:autoSpaceDE w:val="0"/>
        <w:autoSpaceDN w:val="0"/>
        <w:adjustRightInd w:val="0"/>
        <w:spacing w:before="240" w:line="240" w:lineRule="auto"/>
        <w:jc w:val="both"/>
        <w:rPr>
          <w:rFonts w:cs="Times New Roman"/>
          <w:color w:val="000000"/>
          <w:szCs w:val="24"/>
        </w:rPr>
      </w:pPr>
      <w:r w:rsidRPr="00D37653">
        <w:rPr>
          <w:rFonts w:cs="Times New Roman"/>
          <w:color w:val="000000"/>
          <w:szCs w:val="24"/>
        </w:rPr>
        <w:t xml:space="preserve">11.6.2010 tarihli ve 5996 sayılı Veteriner Hizmetleri, Bitki Sağlığı, Gıda ve Yem Kanunu’nun 31. maddesinin (8) numaralı fıkrasında yer alan “…veya yetkilendirilmiş veteriner hekim…” ibaresinin Anayasa’ya aykırı olduğuna ve İPTALİNE, iptal </w:t>
      </w:r>
      <w:proofErr w:type="spellStart"/>
      <w:proofErr w:type="gramStart"/>
      <w:r w:rsidRPr="00D37653">
        <w:rPr>
          <w:rFonts w:cs="Times New Roman"/>
          <w:color w:val="000000"/>
          <w:szCs w:val="24"/>
        </w:rPr>
        <w:t>hükmünün,Anayasa’nın</w:t>
      </w:r>
      <w:proofErr w:type="spellEnd"/>
      <w:proofErr w:type="gramEnd"/>
      <w:r w:rsidRPr="00D37653">
        <w:rPr>
          <w:rFonts w:cs="Times New Roman"/>
          <w:color w:val="000000"/>
          <w:szCs w:val="24"/>
        </w:rPr>
        <w:t xml:space="preserve"> 153. maddesinin üçüncü fıkrası ile 6216 sayılı Kanun’un 66. maddesinin (3) numaralı fıkrası gereğince, KARARIN RESMÎ GAZETE’DE YAYIMLANMASINDAN BAŞLAYARAK ALTI AY SONRA YÜRÜRLÜĞE GİRMESİNE, 26.5.2016 tarihinde OYBİRLİĞİYLE karar verildi.</w:t>
      </w:r>
    </w:p>
    <w:p w:rsidR="00D37653" w:rsidRPr="00D37653" w:rsidRDefault="00D37653" w:rsidP="00D37653">
      <w:pPr>
        <w:autoSpaceDE w:val="0"/>
        <w:autoSpaceDN w:val="0"/>
        <w:adjustRightInd w:val="0"/>
        <w:spacing w:before="240" w:line="240" w:lineRule="auto"/>
        <w:jc w:val="both"/>
        <w:rPr>
          <w:rFonts w:cs="Times New Roman"/>
          <w:color w:val="000000"/>
          <w:szCs w:val="24"/>
        </w:rPr>
      </w:pPr>
      <w:r w:rsidRPr="00D37653">
        <w:rPr>
          <w:rFonts w:cs="Times New Roman"/>
          <w:color w:val="000000"/>
          <w:szCs w:val="24"/>
        </w:rPr>
        <w:t xml:space="preserve">Başkanvekili Burhan ÜSTÜN </w:t>
      </w:r>
      <w:r w:rsidRPr="00D37653">
        <w:rPr>
          <w:rFonts w:cs="Times New Roman"/>
          <w:color w:val="000000"/>
          <w:szCs w:val="24"/>
        </w:rPr>
        <w:tab/>
        <w:t xml:space="preserve">Başkanvekili Engin YILDIRIM </w:t>
      </w:r>
      <w:r w:rsidRPr="00D37653">
        <w:rPr>
          <w:rFonts w:cs="Times New Roman"/>
          <w:color w:val="000000"/>
          <w:szCs w:val="24"/>
        </w:rPr>
        <w:tab/>
        <w:t xml:space="preserve">Üye Serdar ÖZGÜLDÜR </w:t>
      </w:r>
    </w:p>
    <w:p w:rsidR="00D37653" w:rsidRPr="00D37653" w:rsidRDefault="00D37653" w:rsidP="00D37653">
      <w:pPr>
        <w:autoSpaceDE w:val="0"/>
        <w:autoSpaceDN w:val="0"/>
        <w:adjustRightInd w:val="0"/>
        <w:spacing w:before="240" w:line="240" w:lineRule="auto"/>
        <w:jc w:val="both"/>
        <w:rPr>
          <w:rFonts w:cs="Times New Roman"/>
          <w:color w:val="000000"/>
          <w:szCs w:val="24"/>
        </w:rPr>
      </w:pPr>
      <w:r w:rsidRPr="00D37653">
        <w:rPr>
          <w:rFonts w:cs="Times New Roman"/>
          <w:color w:val="000000"/>
          <w:szCs w:val="24"/>
        </w:rPr>
        <w:t xml:space="preserve">Üye </w:t>
      </w:r>
      <w:proofErr w:type="spellStart"/>
      <w:r w:rsidRPr="00D37653">
        <w:rPr>
          <w:rFonts w:cs="Times New Roman"/>
          <w:color w:val="000000"/>
          <w:szCs w:val="24"/>
        </w:rPr>
        <w:t>Serruh</w:t>
      </w:r>
      <w:proofErr w:type="spellEnd"/>
      <w:r w:rsidRPr="00D37653">
        <w:rPr>
          <w:rFonts w:cs="Times New Roman"/>
          <w:color w:val="000000"/>
          <w:szCs w:val="24"/>
        </w:rPr>
        <w:t xml:space="preserve"> KALELİ </w:t>
      </w:r>
      <w:r w:rsidRPr="00D37653">
        <w:rPr>
          <w:rFonts w:cs="Times New Roman"/>
          <w:color w:val="000000"/>
          <w:szCs w:val="24"/>
        </w:rPr>
        <w:tab/>
        <w:t xml:space="preserve">Üye Osman </w:t>
      </w:r>
      <w:proofErr w:type="spellStart"/>
      <w:r w:rsidRPr="00D37653">
        <w:rPr>
          <w:rFonts w:cs="Times New Roman"/>
          <w:color w:val="000000"/>
          <w:szCs w:val="24"/>
        </w:rPr>
        <w:t>Alifeyyaz</w:t>
      </w:r>
      <w:proofErr w:type="spellEnd"/>
      <w:r w:rsidRPr="00D37653">
        <w:rPr>
          <w:rFonts w:cs="Times New Roman"/>
          <w:color w:val="000000"/>
          <w:szCs w:val="24"/>
        </w:rPr>
        <w:t xml:space="preserve"> PAKSÜT </w:t>
      </w:r>
      <w:r w:rsidRPr="00D37653">
        <w:rPr>
          <w:rFonts w:cs="Times New Roman"/>
          <w:color w:val="000000"/>
          <w:szCs w:val="24"/>
        </w:rPr>
        <w:tab/>
        <w:t xml:space="preserve">Üye Alparslan ALTAN </w:t>
      </w:r>
    </w:p>
    <w:p w:rsidR="00D37653" w:rsidRPr="00D37653" w:rsidRDefault="00D37653" w:rsidP="00D37653">
      <w:pPr>
        <w:autoSpaceDE w:val="0"/>
        <w:autoSpaceDN w:val="0"/>
        <w:adjustRightInd w:val="0"/>
        <w:spacing w:before="240" w:line="240" w:lineRule="auto"/>
        <w:jc w:val="both"/>
        <w:rPr>
          <w:rFonts w:cs="Times New Roman"/>
          <w:color w:val="000000"/>
          <w:szCs w:val="24"/>
        </w:rPr>
      </w:pPr>
      <w:r w:rsidRPr="00D37653">
        <w:rPr>
          <w:rFonts w:cs="Times New Roman"/>
          <w:color w:val="000000"/>
          <w:szCs w:val="24"/>
        </w:rPr>
        <w:t xml:space="preserve">Üye Celal Mümtaz AKINCI </w:t>
      </w:r>
      <w:r w:rsidRPr="00D37653">
        <w:rPr>
          <w:rFonts w:cs="Times New Roman"/>
          <w:color w:val="000000"/>
          <w:szCs w:val="24"/>
        </w:rPr>
        <w:tab/>
        <w:t xml:space="preserve">Üye Erdal TERCAN </w:t>
      </w:r>
      <w:r w:rsidRPr="00D37653">
        <w:rPr>
          <w:rFonts w:cs="Times New Roman"/>
          <w:color w:val="000000"/>
          <w:szCs w:val="24"/>
        </w:rPr>
        <w:tab/>
        <w:t xml:space="preserve">Üye Muammer TOPAL   </w:t>
      </w:r>
    </w:p>
    <w:p w:rsidR="00D37653" w:rsidRPr="00D37653" w:rsidRDefault="00D37653" w:rsidP="00D37653">
      <w:pPr>
        <w:autoSpaceDE w:val="0"/>
        <w:autoSpaceDN w:val="0"/>
        <w:adjustRightInd w:val="0"/>
        <w:spacing w:before="240" w:line="240" w:lineRule="auto"/>
        <w:jc w:val="both"/>
        <w:rPr>
          <w:rFonts w:cs="Times New Roman"/>
          <w:color w:val="000000"/>
          <w:szCs w:val="24"/>
        </w:rPr>
      </w:pPr>
      <w:r w:rsidRPr="00D37653">
        <w:rPr>
          <w:rFonts w:cs="Times New Roman"/>
          <w:color w:val="000000"/>
          <w:szCs w:val="24"/>
        </w:rPr>
        <w:t xml:space="preserve">Üye M. Emin KUZ </w:t>
      </w:r>
      <w:r w:rsidRPr="00D37653">
        <w:rPr>
          <w:rFonts w:cs="Times New Roman"/>
          <w:color w:val="000000"/>
          <w:szCs w:val="24"/>
        </w:rPr>
        <w:tab/>
        <w:t xml:space="preserve">Üye Hasan Tahsin GÖKCAN </w:t>
      </w:r>
    </w:p>
    <w:p w:rsidR="00D37653" w:rsidRPr="00D37653" w:rsidRDefault="00D37653" w:rsidP="00D37653">
      <w:pPr>
        <w:autoSpaceDE w:val="0"/>
        <w:autoSpaceDN w:val="0"/>
        <w:adjustRightInd w:val="0"/>
        <w:spacing w:before="240" w:line="240" w:lineRule="auto"/>
        <w:jc w:val="both"/>
        <w:rPr>
          <w:rFonts w:cs="Times New Roman"/>
          <w:color w:val="000000"/>
          <w:szCs w:val="24"/>
        </w:rPr>
      </w:pPr>
      <w:r w:rsidRPr="00D37653">
        <w:rPr>
          <w:rFonts w:cs="Times New Roman"/>
          <w:color w:val="000000"/>
          <w:szCs w:val="24"/>
        </w:rPr>
        <w:t xml:space="preserve">Üye Kadir ÖZKAYA </w:t>
      </w:r>
      <w:r w:rsidRPr="00D37653">
        <w:rPr>
          <w:rFonts w:cs="Times New Roman"/>
          <w:color w:val="000000"/>
          <w:szCs w:val="24"/>
        </w:rPr>
        <w:tab/>
        <w:t xml:space="preserve">Üye Rıdvan GÜLEÇ </w:t>
      </w:r>
    </w:p>
    <w:p w:rsidR="00D37653" w:rsidRPr="00D37653" w:rsidRDefault="00D37653" w:rsidP="00D37653">
      <w:pPr>
        <w:autoSpaceDE w:val="0"/>
        <w:autoSpaceDN w:val="0"/>
        <w:adjustRightInd w:val="0"/>
        <w:spacing w:before="240" w:line="240" w:lineRule="auto"/>
        <w:jc w:val="both"/>
        <w:rPr>
          <w:rFonts w:cs="Times New Roman"/>
          <w:b/>
          <w:color w:val="000000"/>
          <w:szCs w:val="24"/>
        </w:rPr>
      </w:pPr>
      <w:r w:rsidRPr="00D37653">
        <w:rPr>
          <w:rFonts w:cs="Times New Roman"/>
          <w:b/>
          <w:color w:val="000000"/>
          <w:szCs w:val="24"/>
        </w:rPr>
        <w:t>DEĞİŞİK GEREKÇE</w:t>
      </w:r>
    </w:p>
    <w:p w:rsidR="00D37653" w:rsidRPr="00D37653" w:rsidRDefault="00D37653" w:rsidP="00D37653">
      <w:pPr>
        <w:autoSpaceDE w:val="0"/>
        <w:autoSpaceDN w:val="0"/>
        <w:adjustRightInd w:val="0"/>
        <w:spacing w:before="240" w:line="240" w:lineRule="auto"/>
        <w:jc w:val="both"/>
        <w:rPr>
          <w:rFonts w:cs="Times New Roman"/>
          <w:color w:val="000000"/>
          <w:szCs w:val="24"/>
        </w:rPr>
      </w:pPr>
      <w:r w:rsidRPr="00D37653">
        <w:rPr>
          <w:rFonts w:cs="Times New Roman"/>
          <w:color w:val="000000"/>
          <w:szCs w:val="24"/>
        </w:rPr>
        <w:t xml:space="preserve">“Veteriner Hizmetleri, Bitki Sağlığı, Gıda ve Yem Kanunu Tasarısı” Türkiye Büyük </w:t>
      </w:r>
      <w:proofErr w:type="gramStart"/>
      <w:r w:rsidRPr="00D37653">
        <w:rPr>
          <w:rFonts w:cs="Times New Roman"/>
          <w:color w:val="000000"/>
          <w:szCs w:val="24"/>
        </w:rPr>
        <w:t>Millet  Meclisi’nce</w:t>
      </w:r>
      <w:proofErr w:type="gramEnd"/>
      <w:r w:rsidRPr="00D37653">
        <w:rPr>
          <w:rFonts w:cs="Times New Roman"/>
          <w:color w:val="000000"/>
          <w:szCs w:val="24"/>
        </w:rPr>
        <w:t xml:space="preserve"> (TBMM) 11.6.2010 tarih ve 5996 sayılı Kanun olarak  kabul edilmiş ve 13.6.2010 tarih ve 27610 sayılı Resmî </w:t>
      </w:r>
      <w:proofErr w:type="spellStart"/>
      <w:r w:rsidRPr="00D37653">
        <w:rPr>
          <w:rFonts w:cs="Times New Roman"/>
          <w:color w:val="000000"/>
          <w:szCs w:val="24"/>
        </w:rPr>
        <w:t>Gazete’de</w:t>
      </w:r>
      <w:proofErr w:type="spellEnd"/>
      <w:r w:rsidRPr="00D37653">
        <w:rPr>
          <w:rFonts w:cs="Times New Roman"/>
          <w:color w:val="000000"/>
          <w:szCs w:val="24"/>
        </w:rPr>
        <w:t xml:space="preserve">  yayımlanarak yürürlüğe girmiştir.</w:t>
      </w:r>
    </w:p>
    <w:p w:rsidR="00D37653" w:rsidRPr="00D37653" w:rsidRDefault="00D37653" w:rsidP="00D37653">
      <w:pPr>
        <w:autoSpaceDE w:val="0"/>
        <w:autoSpaceDN w:val="0"/>
        <w:adjustRightInd w:val="0"/>
        <w:spacing w:before="240" w:line="240" w:lineRule="auto"/>
        <w:jc w:val="both"/>
        <w:rPr>
          <w:rFonts w:cs="Times New Roman"/>
          <w:color w:val="000000"/>
          <w:szCs w:val="24"/>
        </w:rPr>
      </w:pPr>
      <w:r w:rsidRPr="00D37653">
        <w:rPr>
          <w:rFonts w:cs="Times New Roman"/>
          <w:color w:val="000000"/>
          <w:szCs w:val="24"/>
        </w:rPr>
        <w:t xml:space="preserve">Bu Kanun’un 31. maddesinin (8) numaralı fıkrasında yer alan “…veya yetkilendirilmiş </w:t>
      </w:r>
      <w:proofErr w:type="gramStart"/>
      <w:r w:rsidRPr="00D37653">
        <w:rPr>
          <w:rFonts w:cs="Times New Roman"/>
          <w:color w:val="000000"/>
          <w:szCs w:val="24"/>
        </w:rPr>
        <w:t>veteriner  hekim</w:t>
      </w:r>
      <w:proofErr w:type="gramEnd"/>
      <w:r w:rsidRPr="00D37653">
        <w:rPr>
          <w:rFonts w:cs="Times New Roman"/>
          <w:color w:val="000000"/>
          <w:szCs w:val="24"/>
        </w:rPr>
        <w:t xml:space="preserve">…” “Et parçalama işlemi yapılan yerler” </w:t>
      </w:r>
      <w:proofErr w:type="gramStart"/>
      <w:r w:rsidRPr="00D37653">
        <w:rPr>
          <w:rFonts w:cs="Times New Roman"/>
          <w:color w:val="000000"/>
          <w:szCs w:val="24"/>
        </w:rPr>
        <w:t>yönünden  ibaresinin</w:t>
      </w:r>
      <w:proofErr w:type="gramEnd"/>
      <w:r w:rsidRPr="00D37653">
        <w:rPr>
          <w:rFonts w:cs="Times New Roman"/>
          <w:color w:val="000000"/>
          <w:szCs w:val="24"/>
        </w:rPr>
        <w:t xml:space="preserve"> Kanun Tasarı’nda  yer almadığı ve bu düzenlemenin TBMM Tarım, Orman  ve </w:t>
      </w:r>
      <w:proofErr w:type="spellStart"/>
      <w:r w:rsidRPr="00D37653">
        <w:rPr>
          <w:rFonts w:cs="Times New Roman"/>
          <w:color w:val="000000"/>
          <w:szCs w:val="24"/>
        </w:rPr>
        <w:t>Köyişleri</w:t>
      </w:r>
      <w:proofErr w:type="spellEnd"/>
      <w:r w:rsidRPr="00D37653">
        <w:rPr>
          <w:rFonts w:cs="Times New Roman"/>
          <w:color w:val="000000"/>
          <w:szCs w:val="24"/>
        </w:rPr>
        <w:t xml:space="preserve"> Komisyonu’nca (Alt Komisyonca önerilip  bu komisyonca benimsenmiş) Tasarı metnine eklendiği anlaşılmaktadır.</w:t>
      </w:r>
    </w:p>
    <w:p w:rsidR="00D37653" w:rsidRPr="00D37653" w:rsidRDefault="00D37653" w:rsidP="00D37653">
      <w:pPr>
        <w:autoSpaceDE w:val="0"/>
        <w:autoSpaceDN w:val="0"/>
        <w:adjustRightInd w:val="0"/>
        <w:spacing w:before="240" w:line="240" w:lineRule="auto"/>
        <w:jc w:val="both"/>
        <w:rPr>
          <w:rFonts w:cs="Times New Roman"/>
          <w:color w:val="000000"/>
          <w:szCs w:val="24"/>
        </w:rPr>
      </w:pPr>
      <w:r w:rsidRPr="00D37653">
        <w:rPr>
          <w:rFonts w:cs="Times New Roman"/>
          <w:color w:val="000000"/>
          <w:szCs w:val="24"/>
        </w:rPr>
        <w:t>Anayasa’nın 88. maddesinde “Kanun teklif etmeye Bakanlar Kurulu ve milletvekilleri yetkilidir.</w:t>
      </w:r>
    </w:p>
    <w:p w:rsidR="00D37653" w:rsidRPr="00D37653" w:rsidRDefault="00D37653" w:rsidP="00D37653">
      <w:pPr>
        <w:autoSpaceDE w:val="0"/>
        <w:autoSpaceDN w:val="0"/>
        <w:adjustRightInd w:val="0"/>
        <w:spacing w:before="240" w:line="240" w:lineRule="auto"/>
        <w:jc w:val="both"/>
        <w:rPr>
          <w:rFonts w:cs="Times New Roman"/>
          <w:color w:val="000000"/>
          <w:szCs w:val="24"/>
        </w:rPr>
      </w:pPr>
      <w:r w:rsidRPr="00D37653">
        <w:rPr>
          <w:rFonts w:cs="Times New Roman"/>
          <w:color w:val="000000"/>
          <w:szCs w:val="24"/>
        </w:rPr>
        <w:t xml:space="preserve">Kanun tasarı ve tekliflerinin Türkiye Büyük Millet Meclisinde görüşülme usul ve esasları İçtüzükle düzenlenir.” denilmektedir. Anayasa’nın 88. maddesinin birinci fıkrasının ihlâli sonucu bir yasalaştırma söz konusuysa, bu konudaki ihlâl Anayasa’nın 148. maddesi anlamında bir “şekil </w:t>
      </w:r>
      <w:proofErr w:type="spellStart"/>
      <w:r w:rsidRPr="00D37653">
        <w:rPr>
          <w:rFonts w:cs="Times New Roman"/>
          <w:color w:val="000000"/>
          <w:szCs w:val="24"/>
        </w:rPr>
        <w:t>sakatlığı”na</w:t>
      </w:r>
      <w:proofErr w:type="spellEnd"/>
      <w:r w:rsidRPr="00D37653">
        <w:rPr>
          <w:rFonts w:cs="Times New Roman"/>
          <w:color w:val="000000"/>
          <w:szCs w:val="24"/>
        </w:rPr>
        <w:t xml:space="preserve"> değil, doğrudan 88. maddesine aykırı düşer ve yapılacak anayasal </w:t>
      </w:r>
      <w:r w:rsidRPr="00D37653">
        <w:rPr>
          <w:rFonts w:cs="Times New Roman"/>
          <w:color w:val="000000"/>
          <w:szCs w:val="24"/>
        </w:rPr>
        <w:lastRenderedPageBreak/>
        <w:t xml:space="preserve">denetimin, “şekil bakımından” değil, “esas bakımından” söz konusu olması gerekir. 88. maddenin ikinci fıkrasındaki “Kanun tasarı ve tekliflerinin Türkiye Büyük Millet Meclisinde görüşülme usul ve esasları İçtüzükle düzenlenir” hükmünün de, bu açıklama çerçevesinde yorumlanması ve bu düzenlemenin aynı maddenin birinci fıkrasındaki anayasal hüküm doğrultusunda anlaşılması ve hüküm ifade etmesi gerekir. Yani, birinci fıkraya aykırı bir durum söz konusu ise artık ortada doğrudan bir Anayasa ihlâli söz konusu olacak ve Anayasa’nın bu hükmünün bir tekrarından ibaret olan </w:t>
      </w:r>
      <w:proofErr w:type="gramStart"/>
      <w:r w:rsidRPr="00D37653">
        <w:rPr>
          <w:rFonts w:cs="Times New Roman"/>
          <w:color w:val="000000"/>
          <w:szCs w:val="24"/>
        </w:rPr>
        <w:t xml:space="preserve">TBMM  </w:t>
      </w:r>
      <w:proofErr w:type="spellStart"/>
      <w:r w:rsidRPr="00D37653">
        <w:rPr>
          <w:rFonts w:cs="Times New Roman"/>
          <w:color w:val="000000"/>
          <w:szCs w:val="24"/>
        </w:rPr>
        <w:t>İçzüğü’nün</w:t>
      </w:r>
      <w:proofErr w:type="spellEnd"/>
      <w:proofErr w:type="gramEnd"/>
      <w:r w:rsidRPr="00D37653">
        <w:rPr>
          <w:rFonts w:cs="Times New Roman"/>
          <w:color w:val="000000"/>
          <w:szCs w:val="24"/>
        </w:rPr>
        <w:t xml:space="preserve"> 35. maddesinin ihlâli nedeniyle, Anayasa’nın 148. maddesinde belirtilen (ve son oylamaya ilişkin olmadığından kanunun iptalini gerektirmeyen) bir şekil sakatlığından ve şekil denetiminden değil; 88. maddenin birinci fıkrasının ihlâli sonucu esası ilgilendiren bir sakatlıktan ve esas denetimden söz edilebilecektir.</w:t>
      </w:r>
    </w:p>
    <w:p w:rsidR="00D37653" w:rsidRPr="00D37653" w:rsidRDefault="00D37653" w:rsidP="00D37653">
      <w:pPr>
        <w:autoSpaceDE w:val="0"/>
        <w:autoSpaceDN w:val="0"/>
        <w:adjustRightInd w:val="0"/>
        <w:spacing w:before="240" w:line="240" w:lineRule="auto"/>
        <w:jc w:val="both"/>
        <w:rPr>
          <w:rFonts w:cs="Times New Roman"/>
          <w:color w:val="000000"/>
          <w:szCs w:val="24"/>
        </w:rPr>
      </w:pPr>
      <w:proofErr w:type="gramStart"/>
      <w:r w:rsidRPr="00D37653">
        <w:rPr>
          <w:rFonts w:cs="Times New Roman"/>
          <w:color w:val="000000"/>
          <w:szCs w:val="24"/>
        </w:rPr>
        <w:t xml:space="preserve">Davanın somutu ile ilgili olarak düzenleme öngören TBMM </w:t>
      </w:r>
      <w:proofErr w:type="spellStart"/>
      <w:r w:rsidRPr="00D37653">
        <w:rPr>
          <w:rFonts w:cs="Times New Roman"/>
          <w:color w:val="000000"/>
          <w:szCs w:val="24"/>
        </w:rPr>
        <w:t>İçtüzüğü’nün</w:t>
      </w:r>
      <w:proofErr w:type="spellEnd"/>
      <w:r w:rsidRPr="00D37653">
        <w:rPr>
          <w:rFonts w:cs="Times New Roman"/>
          <w:color w:val="000000"/>
          <w:szCs w:val="24"/>
        </w:rPr>
        <w:t xml:space="preserve"> “Komisyonların yetkisi, toplantı yeri ve zamanı” başlıklı 35. maddesinin ilgili bölümleri şöyledir: “Komisyonlar, kendilerine havale edilen kanun tasarı ve/veya tekliflerini aynen veya değiştirerek kabul veya reddedebilirler; birbirleriyle ilgili gördüklerini birleştirerek görüşebilirler ve Türkiye Büyük Millet Meclisi Başkanlığınca kendilerine ayrılan salonlarda toplanırlar.</w:t>
      </w:r>
      <w:proofErr w:type="gramEnd"/>
    </w:p>
    <w:p w:rsidR="00D37653" w:rsidRPr="00D37653" w:rsidRDefault="00D37653" w:rsidP="00D37653">
      <w:pPr>
        <w:autoSpaceDE w:val="0"/>
        <w:autoSpaceDN w:val="0"/>
        <w:adjustRightInd w:val="0"/>
        <w:spacing w:before="240" w:line="240" w:lineRule="auto"/>
        <w:jc w:val="both"/>
        <w:rPr>
          <w:rFonts w:cs="Times New Roman"/>
          <w:color w:val="000000"/>
          <w:szCs w:val="24"/>
        </w:rPr>
      </w:pPr>
      <w:r w:rsidRPr="00D37653">
        <w:rPr>
          <w:rFonts w:cs="Times New Roman"/>
          <w:color w:val="000000"/>
          <w:szCs w:val="24"/>
        </w:rPr>
        <w:t xml:space="preserve">Ancak, komisyonlar, 92 </w:t>
      </w:r>
      <w:proofErr w:type="spellStart"/>
      <w:r w:rsidRPr="00D37653">
        <w:rPr>
          <w:rFonts w:cs="Times New Roman"/>
          <w:color w:val="000000"/>
          <w:szCs w:val="24"/>
        </w:rPr>
        <w:t>nci</w:t>
      </w:r>
      <w:proofErr w:type="spellEnd"/>
      <w:r w:rsidRPr="00D37653">
        <w:rPr>
          <w:rFonts w:cs="Times New Roman"/>
          <w:color w:val="000000"/>
          <w:szCs w:val="24"/>
        </w:rPr>
        <w:t xml:space="preserve"> maddedeki özel durum dışında kanun teklif edemezler, kendilerine havale edilenler dışında kalan işlerle uğraşamazlar. Başkanlık Divanının kararı olmaksızın Genel Kurulun toplantı saatlerinde görüşme yapamazlar ve kanun tasarı ve tekliflerini bölerek ayrı ayrı metinler halinde Genel Kurula sunamazlar…”</w:t>
      </w:r>
    </w:p>
    <w:p w:rsidR="00D37653" w:rsidRPr="00D37653" w:rsidRDefault="00D37653" w:rsidP="00D37653">
      <w:pPr>
        <w:autoSpaceDE w:val="0"/>
        <w:autoSpaceDN w:val="0"/>
        <w:adjustRightInd w:val="0"/>
        <w:spacing w:before="240" w:line="240" w:lineRule="auto"/>
        <w:jc w:val="both"/>
        <w:rPr>
          <w:rFonts w:cs="Times New Roman"/>
          <w:color w:val="000000"/>
          <w:szCs w:val="24"/>
        </w:rPr>
      </w:pPr>
      <w:r w:rsidRPr="00D37653">
        <w:rPr>
          <w:rFonts w:cs="Times New Roman"/>
          <w:color w:val="000000"/>
          <w:szCs w:val="24"/>
        </w:rPr>
        <w:t xml:space="preserve">İçtüzüğün 35. maddesinin yukarıdaki açık metninden de açıkça anlaşılacağı üzere, komisyonların kendilerine havale edilen kanun tasarı ve tekliflerini görüşme yetkileri sınırlandırılmış olup, komisyonların İçtüzüğün 92 </w:t>
      </w:r>
      <w:proofErr w:type="spellStart"/>
      <w:r w:rsidRPr="00D37653">
        <w:rPr>
          <w:rFonts w:cs="Times New Roman"/>
          <w:color w:val="000000"/>
          <w:szCs w:val="24"/>
        </w:rPr>
        <w:t>nci</w:t>
      </w:r>
      <w:proofErr w:type="spellEnd"/>
      <w:r w:rsidRPr="00D37653">
        <w:rPr>
          <w:rFonts w:cs="Times New Roman"/>
          <w:color w:val="000000"/>
          <w:szCs w:val="24"/>
        </w:rPr>
        <w:t xml:space="preserve"> maddesindeki özel durum dışında (genel veya özel af ilanını içeren kanun tasarı ve teklifleri) kanun teklif etme yetkileri yoktur.</w:t>
      </w:r>
    </w:p>
    <w:p w:rsidR="00D37653" w:rsidRPr="00D37653" w:rsidRDefault="00D37653" w:rsidP="00D37653">
      <w:pPr>
        <w:autoSpaceDE w:val="0"/>
        <w:autoSpaceDN w:val="0"/>
        <w:adjustRightInd w:val="0"/>
        <w:spacing w:before="240" w:line="240" w:lineRule="auto"/>
        <w:jc w:val="both"/>
        <w:rPr>
          <w:rFonts w:cs="Times New Roman"/>
          <w:color w:val="000000"/>
          <w:szCs w:val="24"/>
        </w:rPr>
      </w:pPr>
      <w:r w:rsidRPr="00D37653">
        <w:rPr>
          <w:rFonts w:cs="Times New Roman"/>
          <w:color w:val="000000"/>
          <w:szCs w:val="24"/>
        </w:rPr>
        <w:t xml:space="preserve">Yukarıda belirtilen kural “Et parçalama işlemi yapılan yerler” yönünden Tasarı metninde yer almadığı halde, TBMM Tarım, Orman ve </w:t>
      </w:r>
      <w:proofErr w:type="spellStart"/>
      <w:r w:rsidRPr="00D37653">
        <w:rPr>
          <w:rFonts w:cs="Times New Roman"/>
          <w:color w:val="000000"/>
          <w:szCs w:val="24"/>
        </w:rPr>
        <w:t>Köyişleri</w:t>
      </w:r>
      <w:proofErr w:type="spellEnd"/>
      <w:r w:rsidRPr="00D37653">
        <w:rPr>
          <w:rFonts w:cs="Times New Roman"/>
          <w:color w:val="000000"/>
          <w:szCs w:val="24"/>
        </w:rPr>
        <w:t xml:space="preserve"> Komisyonu’nca metne ilave edilerek kanunlaştırıldığından; kuralın Anayasa’nın 88. maddesinin birinci fıkrasına (dolayısıyla da bu hükmün açıklanması mahiyetinde bulunan TBMM </w:t>
      </w:r>
      <w:proofErr w:type="spellStart"/>
      <w:r w:rsidRPr="00D37653">
        <w:rPr>
          <w:rFonts w:cs="Times New Roman"/>
          <w:color w:val="000000"/>
          <w:szCs w:val="24"/>
        </w:rPr>
        <w:t>İçtüzüğü’nün</w:t>
      </w:r>
      <w:proofErr w:type="spellEnd"/>
      <w:r w:rsidRPr="00D37653">
        <w:rPr>
          <w:rFonts w:cs="Times New Roman"/>
          <w:color w:val="000000"/>
          <w:szCs w:val="24"/>
        </w:rPr>
        <w:t xml:space="preserve"> 35 inci maddesine) açıkça aykırı düşmektedir.</w:t>
      </w:r>
    </w:p>
    <w:p w:rsidR="00D37653" w:rsidRPr="00D37653" w:rsidRDefault="00D37653" w:rsidP="00D37653">
      <w:pPr>
        <w:autoSpaceDE w:val="0"/>
        <w:autoSpaceDN w:val="0"/>
        <w:adjustRightInd w:val="0"/>
        <w:spacing w:before="240" w:line="240" w:lineRule="auto"/>
        <w:jc w:val="both"/>
        <w:rPr>
          <w:rFonts w:cs="Times New Roman"/>
          <w:color w:val="000000"/>
          <w:szCs w:val="24"/>
        </w:rPr>
      </w:pPr>
      <w:r w:rsidRPr="00D37653">
        <w:rPr>
          <w:rFonts w:cs="Times New Roman"/>
          <w:color w:val="000000"/>
          <w:szCs w:val="24"/>
        </w:rPr>
        <w:t xml:space="preserve">Anayasa’nın 88. maddesinin birinci fıkrasının açık âmir hükmü karşısında, TBMM </w:t>
      </w:r>
      <w:proofErr w:type="spellStart"/>
      <w:r w:rsidRPr="00D37653">
        <w:rPr>
          <w:rFonts w:cs="Times New Roman"/>
          <w:color w:val="000000"/>
          <w:szCs w:val="24"/>
        </w:rPr>
        <w:t>İçtüzüğü’nün</w:t>
      </w:r>
      <w:proofErr w:type="spellEnd"/>
      <w:r w:rsidRPr="00D37653">
        <w:rPr>
          <w:rFonts w:cs="Times New Roman"/>
          <w:color w:val="000000"/>
          <w:szCs w:val="24"/>
        </w:rPr>
        <w:t xml:space="preserve"> 87 </w:t>
      </w:r>
      <w:proofErr w:type="spellStart"/>
      <w:r w:rsidRPr="00D37653">
        <w:rPr>
          <w:rFonts w:cs="Times New Roman"/>
          <w:color w:val="000000"/>
          <w:szCs w:val="24"/>
        </w:rPr>
        <w:t>nci</w:t>
      </w:r>
      <w:proofErr w:type="spellEnd"/>
      <w:r w:rsidRPr="00D37653">
        <w:rPr>
          <w:rFonts w:cs="Times New Roman"/>
          <w:color w:val="000000"/>
          <w:szCs w:val="24"/>
        </w:rPr>
        <w:t xml:space="preserve"> maddesi gerekçe gösterilerek, görüşülmekte olan bir tasarı veya teklifin konusu olmayan “başka” kanunlarda ek ve değişiklik getiren “yeni bir kanun teklifi mahiyetindeki”  değişikliklerin “Genel Kurul” tarafından da yapılamayacağı açıktır.</w:t>
      </w:r>
    </w:p>
    <w:p w:rsidR="00D37653" w:rsidRPr="00D37653" w:rsidRDefault="00D37653" w:rsidP="00D37653">
      <w:pPr>
        <w:autoSpaceDE w:val="0"/>
        <w:autoSpaceDN w:val="0"/>
        <w:adjustRightInd w:val="0"/>
        <w:spacing w:before="240" w:line="240" w:lineRule="auto"/>
        <w:jc w:val="both"/>
        <w:rPr>
          <w:rFonts w:cs="Times New Roman"/>
          <w:color w:val="000000"/>
          <w:szCs w:val="24"/>
        </w:rPr>
      </w:pPr>
      <w:r w:rsidRPr="00D37653">
        <w:rPr>
          <w:rFonts w:cs="Times New Roman"/>
          <w:color w:val="000000"/>
          <w:szCs w:val="24"/>
        </w:rPr>
        <w:t xml:space="preserve">Anayasa’nın 148. maddesindeki “Kanunların şekil bakımından denetlenmesi, son oylamanın, öngörülen çoğunlukla yapılıp yapılmadığı… </w:t>
      </w:r>
      <w:proofErr w:type="gramStart"/>
      <w:r w:rsidRPr="00D37653">
        <w:rPr>
          <w:rFonts w:cs="Times New Roman"/>
          <w:color w:val="000000"/>
          <w:szCs w:val="24"/>
        </w:rPr>
        <w:t>hususları</w:t>
      </w:r>
      <w:proofErr w:type="gramEnd"/>
      <w:r w:rsidRPr="00D37653">
        <w:rPr>
          <w:rFonts w:cs="Times New Roman"/>
          <w:color w:val="000000"/>
          <w:szCs w:val="24"/>
        </w:rPr>
        <w:t xml:space="preserve"> ile sınırlıdır…” hükmünün de bu belirlemeye etkisinin olamayacağı kuşkusuzdur. Gerçekten, 88 </w:t>
      </w:r>
      <w:proofErr w:type="spellStart"/>
      <w:r w:rsidRPr="00D37653">
        <w:rPr>
          <w:rFonts w:cs="Times New Roman"/>
          <w:color w:val="000000"/>
          <w:szCs w:val="24"/>
        </w:rPr>
        <w:t>nci</w:t>
      </w:r>
      <w:proofErr w:type="spellEnd"/>
      <w:r w:rsidRPr="00D37653">
        <w:rPr>
          <w:rFonts w:cs="Times New Roman"/>
          <w:color w:val="000000"/>
          <w:szCs w:val="24"/>
        </w:rPr>
        <w:t xml:space="preserve"> maddenin birinci fıkrasına açıkça aykırı bir yasama faaliyeti </w:t>
      </w:r>
      <w:proofErr w:type="spellStart"/>
      <w:r w:rsidRPr="00D37653">
        <w:rPr>
          <w:rFonts w:cs="Times New Roman"/>
          <w:color w:val="000000"/>
          <w:szCs w:val="24"/>
        </w:rPr>
        <w:t>sözkonusu</w:t>
      </w:r>
      <w:proofErr w:type="spellEnd"/>
      <w:r w:rsidRPr="00D37653">
        <w:rPr>
          <w:rFonts w:cs="Times New Roman"/>
          <w:color w:val="000000"/>
          <w:szCs w:val="24"/>
        </w:rPr>
        <w:t xml:space="preserve"> olduğundan, Genel Kurulca öngörülen çoğunlukla yapılacak bir “son </w:t>
      </w:r>
      <w:proofErr w:type="spellStart"/>
      <w:r w:rsidRPr="00D37653">
        <w:rPr>
          <w:rFonts w:cs="Times New Roman"/>
          <w:color w:val="000000"/>
          <w:szCs w:val="24"/>
        </w:rPr>
        <w:t>oylama”nın</w:t>
      </w:r>
      <w:proofErr w:type="spellEnd"/>
      <w:r w:rsidRPr="00D37653">
        <w:rPr>
          <w:rFonts w:cs="Times New Roman"/>
          <w:color w:val="000000"/>
          <w:szCs w:val="24"/>
        </w:rPr>
        <w:t xml:space="preserve"> belirtilen Anayasa’ya aykırılığı düzelteceği kabul edilemez. Ancak 88 inci maddenin birinci fıkrasına uygun bir yasama faaliyeti içerisinde 148 inci maddedeki “şekil denetimi” kuralı işletilebilir. Davanın somutunda ise yukarıda açıklandığı üzere, aksi yönde bir yasama faaliyeti bulunduğu görüldüğünden; 148 inci maddenin bu davanın somutunda uygulama kabiliyeti bulunmamaktadır. (Bu konudaki bir inceleme için bkz</w:t>
      </w:r>
      <w:proofErr w:type="gramStart"/>
      <w:r w:rsidRPr="00D37653">
        <w:rPr>
          <w:rFonts w:cs="Times New Roman"/>
          <w:color w:val="000000"/>
          <w:szCs w:val="24"/>
        </w:rPr>
        <w:t>.:</w:t>
      </w:r>
      <w:proofErr w:type="gramEnd"/>
      <w:r w:rsidRPr="00D37653">
        <w:rPr>
          <w:rFonts w:cs="Times New Roman"/>
          <w:color w:val="000000"/>
          <w:szCs w:val="24"/>
        </w:rPr>
        <w:t xml:space="preserve"> Torba Yasalar ve Yasama sürecindeki İçtüzük Hükümlerinin Şekil Denetimi Sorunu, Hıfzı DEVECİ, TBB Dergisi, 2015 (117) s. 55-90)</w:t>
      </w:r>
    </w:p>
    <w:p w:rsidR="00D37653" w:rsidRPr="00D37653" w:rsidRDefault="00D37653" w:rsidP="00D37653">
      <w:pPr>
        <w:autoSpaceDE w:val="0"/>
        <w:autoSpaceDN w:val="0"/>
        <w:adjustRightInd w:val="0"/>
        <w:spacing w:before="240" w:line="240" w:lineRule="auto"/>
        <w:jc w:val="both"/>
        <w:rPr>
          <w:rFonts w:cs="Times New Roman"/>
          <w:color w:val="000000"/>
          <w:szCs w:val="24"/>
        </w:rPr>
      </w:pPr>
      <w:proofErr w:type="gramStart"/>
      <w:r w:rsidRPr="00D37653">
        <w:rPr>
          <w:rFonts w:cs="Times New Roman"/>
          <w:color w:val="000000"/>
          <w:szCs w:val="24"/>
        </w:rPr>
        <w:lastRenderedPageBreak/>
        <w:t xml:space="preserve">Esasen Anayasa Mahkemesinin 25.12.2008 tarih ve E.2008/71, K.2008/183 sayılı kararına (RG 9.4.2009, Sayı:27195) konu iptal davası başvurusunun içeriğinden de, bu şekildeki bir uygulamanın TBMM </w:t>
      </w:r>
      <w:proofErr w:type="spellStart"/>
      <w:r w:rsidRPr="00D37653">
        <w:rPr>
          <w:rFonts w:cs="Times New Roman"/>
          <w:color w:val="000000"/>
          <w:szCs w:val="24"/>
        </w:rPr>
        <w:t>İçtüzüğü’nün</w:t>
      </w:r>
      <w:proofErr w:type="spellEnd"/>
      <w:r w:rsidRPr="00D37653">
        <w:rPr>
          <w:rFonts w:cs="Times New Roman"/>
          <w:color w:val="000000"/>
          <w:szCs w:val="24"/>
        </w:rPr>
        <w:t xml:space="preserve"> 35. maddesine aykırı düştüğünün TBMM Başkanlığınca saptandığı ve ilgili komisyona kabul edilen tasarı metninin iade edilmesine karşılık, ilgili komisyonca iade edilen tasarı metninin yeniden bir üst yazı ile Genel Kurulun onayına sunulmak üzere TBMM Başkanlığına geri gönderildiği ve akabinde yasalaştığı anlaşılmaktadır.</w:t>
      </w:r>
      <w:proofErr w:type="gramEnd"/>
    </w:p>
    <w:p w:rsidR="00D37653" w:rsidRPr="00D37653" w:rsidRDefault="00D37653" w:rsidP="00D37653">
      <w:pPr>
        <w:autoSpaceDE w:val="0"/>
        <w:autoSpaceDN w:val="0"/>
        <w:adjustRightInd w:val="0"/>
        <w:spacing w:before="240" w:line="240" w:lineRule="auto"/>
        <w:jc w:val="both"/>
        <w:rPr>
          <w:rFonts w:cs="Times New Roman"/>
          <w:color w:val="000000"/>
          <w:szCs w:val="24"/>
        </w:rPr>
      </w:pPr>
      <w:r w:rsidRPr="00D37653">
        <w:rPr>
          <w:rFonts w:cs="Times New Roman"/>
          <w:color w:val="000000"/>
          <w:szCs w:val="24"/>
        </w:rPr>
        <w:t xml:space="preserve">Açıklanan nedenlerle; anılan kuralın Anayasa’nın 88. maddesine aykırı düşmesi nedeniyle iptali gerektiği kanaatine vardığımızdan; çoğunluğun iptal kararına bu </w:t>
      </w:r>
      <w:proofErr w:type="gramStart"/>
      <w:r w:rsidRPr="00D37653">
        <w:rPr>
          <w:rFonts w:cs="Times New Roman"/>
          <w:color w:val="000000"/>
          <w:szCs w:val="24"/>
        </w:rPr>
        <w:t>gerekçeyle  katılmıyoruz</w:t>
      </w:r>
      <w:proofErr w:type="gramEnd"/>
      <w:r w:rsidRPr="00D37653">
        <w:rPr>
          <w:rFonts w:cs="Times New Roman"/>
          <w:color w:val="000000"/>
          <w:szCs w:val="24"/>
        </w:rPr>
        <w:t>.</w:t>
      </w:r>
    </w:p>
    <w:p w:rsidR="00D37653" w:rsidRPr="00D37653" w:rsidRDefault="00D37653" w:rsidP="00D37653">
      <w:pPr>
        <w:autoSpaceDE w:val="0"/>
        <w:autoSpaceDN w:val="0"/>
        <w:adjustRightInd w:val="0"/>
        <w:spacing w:before="240" w:line="240" w:lineRule="auto"/>
        <w:jc w:val="center"/>
        <w:rPr>
          <w:rFonts w:cs="Times New Roman"/>
          <w:color w:val="000000"/>
          <w:szCs w:val="24"/>
        </w:rPr>
      </w:pPr>
      <w:r w:rsidRPr="00D37653">
        <w:rPr>
          <w:rFonts w:cs="Times New Roman"/>
          <w:color w:val="000000"/>
          <w:szCs w:val="24"/>
        </w:rPr>
        <w:t xml:space="preserve">Üye Serdar ÖZGÜLDÜR </w:t>
      </w:r>
      <w:r w:rsidRPr="00D37653">
        <w:rPr>
          <w:rFonts w:cs="Times New Roman"/>
          <w:color w:val="000000"/>
          <w:szCs w:val="24"/>
        </w:rPr>
        <w:tab/>
        <w:t xml:space="preserve">Üye </w:t>
      </w:r>
      <w:proofErr w:type="spellStart"/>
      <w:r w:rsidRPr="00D37653">
        <w:rPr>
          <w:rFonts w:cs="Times New Roman"/>
          <w:color w:val="000000"/>
          <w:szCs w:val="24"/>
        </w:rPr>
        <w:t>Serruh</w:t>
      </w:r>
      <w:proofErr w:type="spellEnd"/>
      <w:r w:rsidRPr="00D37653">
        <w:rPr>
          <w:rFonts w:cs="Times New Roman"/>
          <w:color w:val="000000"/>
          <w:szCs w:val="24"/>
        </w:rPr>
        <w:t xml:space="preserve"> KALELİ</w:t>
      </w:r>
    </w:p>
    <w:p w:rsidR="00D37653" w:rsidRPr="00D37653" w:rsidRDefault="00D37653" w:rsidP="00D37653">
      <w:pPr>
        <w:autoSpaceDE w:val="0"/>
        <w:autoSpaceDN w:val="0"/>
        <w:adjustRightInd w:val="0"/>
        <w:spacing w:before="240" w:line="240" w:lineRule="auto"/>
        <w:jc w:val="both"/>
        <w:rPr>
          <w:rFonts w:cs="Times New Roman"/>
          <w:b/>
          <w:color w:val="000000"/>
          <w:sz w:val="32"/>
          <w:szCs w:val="32"/>
        </w:rPr>
      </w:pPr>
      <w:r w:rsidRPr="00D37653">
        <w:rPr>
          <w:rFonts w:cs="Times New Roman"/>
          <w:b/>
          <w:color w:val="000000"/>
          <w:sz w:val="32"/>
          <w:szCs w:val="32"/>
        </w:rPr>
        <w:t>10. D</w:t>
      </w:r>
      <w:proofErr w:type="gramStart"/>
      <w:r w:rsidRPr="00D37653">
        <w:rPr>
          <w:rFonts w:cs="Times New Roman"/>
          <w:b/>
          <w:color w:val="000000"/>
          <w:sz w:val="32"/>
          <w:szCs w:val="32"/>
        </w:rPr>
        <w:t>.,</w:t>
      </w:r>
      <w:proofErr w:type="gramEnd"/>
      <w:r w:rsidRPr="00D37653">
        <w:rPr>
          <w:rFonts w:cs="Times New Roman"/>
          <w:b/>
          <w:color w:val="000000"/>
          <w:sz w:val="32"/>
          <w:szCs w:val="32"/>
        </w:rPr>
        <w:t xml:space="preserve"> E. 1992/2679 K. 1994/554 T. 10.2.1994</w:t>
      </w:r>
    </w:p>
    <w:p w:rsidR="00D37653" w:rsidRPr="00D37653" w:rsidRDefault="00D37653" w:rsidP="00D37653">
      <w:pPr>
        <w:autoSpaceDE w:val="0"/>
        <w:autoSpaceDN w:val="0"/>
        <w:adjustRightInd w:val="0"/>
        <w:spacing w:before="240" w:line="240" w:lineRule="auto"/>
        <w:jc w:val="both"/>
        <w:rPr>
          <w:rFonts w:cs="Times New Roman"/>
          <w:color w:val="000000"/>
          <w:szCs w:val="24"/>
        </w:rPr>
      </w:pPr>
      <w:r w:rsidRPr="00D37653">
        <w:rPr>
          <w:rFonts w:cs="Times New Roman"/>
          <w:color w:val="000000"/>
          <w:szCs w:val="24"/>
        </w:rPr>
        <w:t xml:space="preserve">İstemin </w:t>
      </w:r>
      <w:proofErr w:type="gramStart"/>
      <w:r w:rsidRPr="00D37653">
        <w:rPr>
          <w:rFonts w:cs="Times New Roman"/>
          <w:color w:val="000000"/>
          <w:szCs w:val="24"/>
        </w:rPr>
        <w:t>Özeti : Ankara</w:t>
      </w:r>
      <w:proofErr w:type="gramEnd"/>
      <w:r w:rsidRPr="00D37653">
        <w:rPr>
          <w:rFonts w:cs="Times New Roman"/>
          <w:color w:val="000000"/>
          <w:szCs w:val="24"/>
        </w:rPr>
        <w:t xml:space="preserve"> Emniyet Müdürlüğü Ruhsat İşleri Şube Müdürlüğünün 16.8.1990 gün ve 2 KS 2038 sayılı yazısı üzerine </w:t>
      </w:r>
      <w:r w:rsidRPr="00D37653">
        <w:rPr>
          <w:rFonts w:cs="Times New Roman"/>
          <w:color w:val="000000"/>
          <w:szCs w:val="24"/>
          <w:highlight w:val="yellow"/>
        </w:rPr>
        <w:t xml:space="preserve">Ankara Valiliğince onaylanan turistik belgeli yerlerin kapanma saatinin 04.00 olarak belirlenmesine ilişkin işlemin iptali istemiyle açılan dava sonunda; Ankara 7.İdare Mahkemesince 5442 sayılı İl İdaresi Kanununun 11.maddesi ile Valilere suç işlenmesini önlemek kamu düzen ve güvenini korumak için gerekli tedbirleri </w:t>
      </w:r>
      <w:proofErr w:type="spellStart"/>
      <w:r w:rsidRPr="00D37653">
        <w:rPr>
          <w:rFonts w:cs="Times New Roman"/>
          <w:color w:val="000000"/>
          <w:szCs w:val="24"/>
          <w:highlight w:val="yellow"/>
        </w:rPr>
        <w:t>alna</w:t>
      </w:r>
      <w:proofErr w:type="spellEnd"/>
      <w:r w:rsidRPr="00D37653">
        <w:rPr>
          <w:rFonts w:cs="Times New Roman"/>
          <w:color w:val="000000"/>
          <w:szCs w:val="24"/>
          <w:highlight w:val="yellow"/>
        </w:rPr>
        <w:t xml:space="preserve"> konusunda yetki verildiği, dava konusu yerlerin umuma açık eğlence yeri olup içki verildiğinin tartışmasız olduğu, açılış ve kapanış saatlerinin tayin yetkisinin valilere ait bulunduğu, her ne kadar davacı 2634 sayılı Yasanın 20.maddesi uyarınca bu yerlerin açılış ve kapanış saatlerinin Turizm Bakanlığının </w:t>
      </w:r>
      <w:proofErr w:type="spellStart"/>
      <w:r w:rsidRPr="00D37653">
        <w:rPr>
          <w:rFonts w:cs="Times New Roman"/>
          <w:color w:val="000000"/>
          <w:szCs w:val="24"/>
          <w:highlight w:val="yellow"/>
        </w:rPr>
        <w:t>tesbite</w:t>
      </w:r>
      <w:proofErr w:type="spellEnd"/>
      <w:r w:rsidRPr="00D37653">
        <w:rPr>
          <w:rFonts w:cs="Times New Roman"/>
          <w:color w:val="000000"/>
          <w:szCs w:val="24"/>
          <w:highlight w:val="yellow"/>
        </w:rPr>
        <w:t xml:space="preserve"> yetkili olduğunu ileri sürmekte ise de, bu maddenin açılış ve kapanış saatlerim Bakanlığın </w:t>
      </w:r>
      <w:proofErr w:type="spellStart"/>
      <w:r w:rsidRPr="00D37653">
        <w:rPr>
          <w:rFonts w:cs="Times New Roman"/>
          <w:color w:val="000000"/>
          <w:szCs w:val="24"/>
          <w:highlight w:val="yellow"/>
        </w:rPr>
        <w:t>tesbit</w:t>
      </w:r>
      <w:proofErr w:type="spellEnd"/>
      <w:r w:rsidRPr="00D37653">
        <w:rPr>
          <w:rFonts w:cs="Times New Roman"/>
          <w:color w:val="000000"/>
          <w:szCs w:val="24"/>
          <w:highlight w:val="yellow"/>
        </w:rPr>
        <w:t xml:space="preserve"> edeceği şeklinde bir hükmün içermediği, turizm işletme belgelerinde de çalışma sürelerinin belirtilmediği gerekçeleriyle davanın reddi yolunda verilen 26.12.1991 tarih ve E:1990/478, K:1991/2351 sayılı kararın, davacı tarafından valiliğin turistik belgeli olan işyerlerinin dışındaki içki ruhsatına haiz işyerlerinin açılış ve kapanış saatlerini </w:t>
      </w:r>
      <w:proofErr w:type="spellStart"/>
      <w:r w:rsidRPr="00D37653">
        <w:rPr>
          <w:rFonts w:cs="Times New Roman"/>
          <w:color w:val="000000"/>
          <w:szCs w:val="24"/>
          <w:highlight w:val="yellow"/>
        </w:rPr>
        <w:t>tesbite</w:t>
      </w:r>
      <w:proofErr w:type="spellEnd"/>
      <w:r w:rsidRPr="00D37653">
        <w:rPr>
          <w:rFonts w:cs="Times New Roman"/>
          <w:color w:val="000000"/>
          <w:szCs w:val="24"/>
          <w:highlight w:val="yellow"/>
        </w:rPr>
        <w:t xml:space="preserve"> yetkili olduğu, 2634 sayılı yasanın 20.maddesinin yanlış yorumlandığı, yasa tabirinin çalışma saatleri olduğu, açılış ve kapanışında bu cümlenin içinde bulunduğu gerekçeleriyle </w:t>
      </w:r>
      <w:proofErr w:type="spellStart"/>
      <w:r w:rsidRPr="00D37653">
        <w:rPr>
          <w:rFonts w:cs="Times New Roman"/>
          <w:color w:val="000000"/>
          <w:szCs w:val="24"/>
          <w:highlight w:val="yellow"/>
        </w:rPr>
        <w:t>temyizen</w:t>
      </w:r>
      <w:proofErr w:type="spellEnd"/>
      <w:r w:rsidRPr="00D37653">
        <w:rPr>
          <w:rFonts w:cs="Times New Roman"/>
          <w:color w:val="000000"/>
          <w:szCs w:val="24"/>
          <w:highlight w:val="yellow"/>
        </w:rPr>
        <w:t xml:space="preserve"> incelenerek bozulması istenilmektedir.</w:t>
      </w:r>
    </w:p>
    <w:p w:rsidR="00D37653" w:rsidRPr="00D37653" w:rsidRDefault="00D37653" w:rsidP="00D37653">
      <w:pPr>
        <w:autoSpaceDE w:val="0"/>
        <w:autoSpaceDN w:val="0"/>
        <w:adjustRightInd w:val="0"/>
        <w:spacing w:before="240" w:line="240" w:lineRule="auto"/>
        <w:jc w:val="both"/>
        <w:rPr>
          <w:rFonts w:cs="Times New Roman"/>
          <w:color w:val="000000"/>
          <w:szCs w:val="24"/>
        </w:rPr>
      </w:pPr>
      <w:r w:rsidRPr="00D37653">
        <w:rPr>
          <w:rFonts w:cs="Times New Roman"/>
          <w:color w:val="000000"/>
          <w:szCs w:val="24"/>
        </w:rPr>
        <w:t xml:space="preserve">Savunmanın </w:t>
      </w:r>
      <w:proofErr w:type="gramStart"/>
      <w:r w:rsidRPr="00D37653">
        <w:rPr>
          <w:rFonts w:cs="Times New Roman"/>
          <w:color w:val="000000"/>
          <w:szCs w:val="24"/>
        </w:rPr>
        <w:t>Özeti : Savunma</w:t>
      </w:r>
      <w:proofErr w:type="gramEnd"/>
      <w:r w:rsidRPr="00D37653">
        <w:rPr>
          <w:rFonts w:cs="Times New Roman"/>
          <w:color w:val="000000"/>
          <w:szCs w:val="24"/>
        </w:rPr>
        <w:t xml:space="preserve"> verilmemiştir.</w:t>
      </w:r>
    </w:p>
    <w:p w:rsidR="00D37653" w:rsidRPr="00D37653" w:rsidRDefault="00D37653" w:rsidP="00D37653">
      <w:pPr>
        <w:autoSpaceDE w:val="0"/>
        <w:autoSpaceDN w:val="0"/>
        <w:adjustRightInd w:val="0"/>
        <w:spacing w:before="240" w:line="240" w:lineRule="auto"/>
        <w:jc w:val="both"/>
        <w:rPr>
          <w:rFonts w:cs="Times New Roman"/>
          <w:color w:val="000000"/>
          <w:szCs w:val="24"/>
        </w:rPr>
      </w:pPr>
      <w:proofErr w:type="spellStart"/>
      <w:r w:rsidRPr="00D37653">
        <w:rPr>
          <w:rFonts w:cs="Times New Roman"/>
          <w:color w:val="000000"/>
          <w:szCs w:val="24"/>
        </w:rPr>
        <w:t>D.Tetkik</w:t>
      </w:r>
      <w:proofErr w:type="spellEnd"/>
      <w:r w:rsidRPr="00D37653">
        <w:rPr>
          <w:rFonts w:cs="Times New Roman"/>
          <w:color w:val="000000"/>
          <w:szCs w:val="24"/>
        </w:rPr>
        <w:t xml:space="preserve"> </w:t>
      </w:r>
      <w:proofErr w:type="gramStart"/>
      <w:r w:rsidRPr="00D37653">
        <w:rPr>
          <w:rFonts w:cs="Times New Roman"/>
          <w:color w:val="000000"/>
          <w:szCs w:val="24"/>
        </w:rPr>
        <w:t xml:space="preserve">Hakimi : </w:t>
      </w:r>
      <w:proofErr w:type="spellStart"/>
      <w:r w:rsidRPr="00D37653">
        <w:rPr>
          <w:rFonts w:cs="Times New Roman"/>
          <w:color w:val="000000"/>
          <w:szCs w:val="24"/>
        </w:rPr>
        <w:t>Efser</w:t>
      </w:r>
      <w:proofErr w:type="spellEnd"/>
      <w:proofErr w:type="gramEnd"/>
      <w:r w:rsidRPr="00D37653">
        <w:rPr>
          <w:rFonts w:cs="Times New Roman"/>
          <w:color w:val="000000"/>
          <w:szCs w:val="24"/>
        </w:rPr>
        <w:t xml:space="preserve"> </w:t>
      </w:r>
      <w:proofErr w:type="spellStart"/>
      <w:r w:rsidRPr="00D37653">
        <w:rPr>
          <w:rFonts w:cs="Times New Roman"/>
          <w:color w:val="000000"/>
          <w:szCs w:val="24"/>
        </w:rPr>
        <w:t>Koçakoğlu</w:t>
      </w:r>
      <w:proofErr w:type="spellEnd"/>
    </w:p>
    <w:p w:rsidR="00D37653" w:rsidRPr="00D37653" w:rsidRDefault="00D37653" w:rsidP="00D37653">
      <w:pPr>
        <w:autoSpaceDE w:val="0"/>
        <w:autoSpaceDN w:val="0"/>
        <w:adjustRightInd w:val="0"/>
        <w:spacing w:before="240" w:line="240" w:lineRule="auto"/>
        <w:jc w:val="both"/>
        <w:rPr>
          <w:rFonts w:cs="Times New Roman"/>
          <w:color w:val="000000"/>
          <w:szCs w:val="24"/>
        </w:rPr>
      </w:pPr>
      <w:r w:rsidRPr="00D37653">
        <w:rPr>
          <w:rFonts w:cs="Times New Roman"/>
          <w:color w:val="000000"/>
          <w:szCs w:val="24"/>
        </w:rPr>
        <w:t xml:space="preserve">D. </w:t>
      </w:r>
      <w:proofErr w:type="gramStart"/>
      <w:r w:rsidRPr="00D37653">
        <w:rPr>
          <w:rFonts w:cs="Times New Roman"/>
          <w:color w:val="000000"/>
          <w:szCs w:val="24"/>
        </w:rPr>
        <w:t>Savcısı : Metin</w:t>
      </w:r>
      <w:proofErr w:type="gramEnd"/>
      <w:r w:rsidRPr="00D37653">
        <w:rPr>
          <w:rFonts w:cs="Times New Roman"/>
          <w:color w:val="000000"/>
          <w:szCs w:val="24"/>
        </w:rPr>
        <w:t xml:space="preserve"> Yüksel</w:t>
      </w:r>
    </w:p>
    <w:p w:rsidR="00D37653" w:rsidRPr="00D37653" w:rsidRDefault="00D37653" w:rsidP="00D37653">
      <w:pPr>
        <w:autoSpaceDE w:val="0"/>
        <w:autoSpaceDN w:val="0"/>
        <w:adjustRightInd w:val="0"/>
        <w:spacing w:before="240" w:line="240" w:lineRule="auto"/>
        <w:jc w:val="both"/>
        <w:rPr>
          <w:rFonts w:cs="Times New Roman"/>
          <w:color w:val="000000"/>
          <w:szCs w:val="24"/>
        </w:rPr>
      </w:pPr>
      <w:proofErr w:type="gramStart"/>
      <w:r w:rsidRPr="00D37653">
        <w:rPr>
          <w:rFonts w:cs="Times New Roman"/>
          <w:color w:val="000000"/>
          <w:szCs w:val="24"/>
        </w:rPr>
        <w:t xml:space="preserve">Düşüncesi : </w:t>
      </w:r>
      <w:r w:rsidRPr="00D37653">
        <w:rPr>
          <w:rFonts w:cs="Times New Roman"/>
          <w:color w:val="000000"/>
          <w:szCs w:val="24"/>
          <w:highlight w:val="yellow"/>
        </w:rPr>
        <w:t>Turistik</w:t>
      </w:r>
      <w:proofErr w:type="gramEnd"/>
      <w:r w:rsidRPr="00D37653">
        <w:rPr>
          <w:rFonts w:cs="Times New Roman"/>
          <w:color w:val="000000"/>
          <w:szCs w:val="24"/>
          <w:highlight w:val="yellow"/>
        </w:rPr>
        <w:t xml:space="preserve"> işletme belgeli içkili gazinolarda asayiş yönünden denetimine ihtiyaç olduğu kesindir. Bu denetime mülki amirin yetkili olduğundan da kuşku yoktur. Hal Böyle olunca çalışma saatlerinin Valilikçe </w:t>
      </w:r>
      <w:proofErr w:type="spellStart"/>
      <w:r w:rsidRPr="00D37653">
        <w:rPr>
          <w:rFonts w:cs="Times New Roman"/>
          <w:color w:val="000000"/>
          <w:szCs w:val="24"/>
          <w:highlight w:val="yellow"/>
        </w:rPr>
        <w:t>tesbitinde</w:t>
      </w:r>
      <w:proofErr w:type="spellEnd"/>
      <w:r w:rsidRPr="00D37653">
        <w:rPr>
          <w:rFonts w:cs="Times New Roman"/>
          <w:color w:val="000000"/>
          <w:szCs w:val="24"/>
          <w:highlight w:val="yellow"/>
        </w:rPr>
        <w:t xml:space="preserve"> ve denetiminde yasaya ve kamu yararına aykırılıktan söz edilemez. Bu sebeple temyize dilekçesinde öne sürülen hususlar, 2577 sayılı İdari Yargılama Usulü Kanununun 49.maddesinin 1.fıkrasında belirtilen nedenlerden hiçbirisine uymayıp idare mahkemesince verilen kararın dayandığı hukuki ve yasal nedenler karşısında anılan kararın bozulmasını gerektirir nitelikte görülmemektedir.</w:t>
      </w:r>
    </w:p>
    <w:p w:rsidR="00D37653" w:rsidRPr="00D37653" w:rsidRDefault="00D37653" w:rsidP="00D37653">
      <w:pPr>
        <w:autoSpaceDE w:val="0"/>
        <w:autoSpaceDN w:val="0"/>
        <w:adjustRightInd w:val="0"/>
        <w:spacing w:before="240" w:line="240" w:lineRule="auto"/>
        <w:jc w:val="both"/>
        <w:rPr>
          <w:rFonts w:cs="Times New Roman"/>
          <w:color w:val="000000"/>
          <w:szCs w:val="24"/>
        </w:rPr>
      </w:pPr>
      <w:r w:rsidRPr="00D37653">
        <w:rPr>
          <w:rFonts w:cs="Times New Roman"/>
          <w:color w:val="000000"/>
          <w:szCs w:val="24"/>
        </w:rPr>
        <w:t>Açıklanan nedenlerle temyiz isteminin reddiyle idare mahkemesi kararının onanmasının uygun olacağı düşünülmektedir.</w:t>
      </w:r>
    </w:p>
    <w:p w:rsidR="00D37653" w:rsidRPr="00D37653" w:rsidRDefault="00D37653" w:rsidP="00D37653">
      <w:pPr>
        <w:autoSpaceDE w:val="0"/>
        <w:autoSpaceDN w:val="0"/>
        <w:adjustRightInd w:val="0"/>
        <w:spacing w:before="240" w:line="240" w:lineRule="auto"/>
        <w:jc w:val="both"/>
        <w:rPr>
          <w:rFonts w:cs="Times New Roman"/>
          <w:b/>
          <w:color w:val="000000"/>
          <w:szCs w:val="24"/>
        </w:rPr>
      </w:pPr>
      <w:r w:rsidRPr="00D37653">
        <w:rPr>
          <w:rFonts w:cs="Times New Roman"/>
          <w:b/>
          <w:color w:val="000000"/>
          <w:szCs w:val="24"/>
        </w:rPr>
        <w:t>TÜRK MİLLETİ ADINA</w:t>
      </w:r>
    </w:p>
    <w:p w:rsidR="00D37653" w:rsidRPr="00D37653" w:rsidRDefault="00D37653" w:rsidP="00D37653">
      <w:pPr>
        <w:autoSpaceDE w:val="0"/>
        <w:autoSpaceDN w:val="0"/>
        <w:adjustRightInd w:val="0"/>
        <w:spacing w:before="240" w:line="240" w:lineRule="auto"/>
        <w:jc w:val="both"/>
        <w:rPr>
          <w:rFonts w:cs="Times New Roman"/>
          <w:color w:val="000000"/>
          <w:szCs w:val="24"/>
        </w:rPr>
      </w:pPr>
      <w:r w:rsidRPr="00D37653">
        <w:rPr>
          <w:rFonts w:cs="Times New Roman"/>
          <w:color w:val="000000"/>
          <w:szCs w:val="24"/>
        </w:rPr>
        <w:lastRenderedPageBreak/>
        <w:t>Hüküm veren Danıştay Onuncu Dairesince işin gereği düşünüldü:</w:t>
      </w:r>
    </w:p>
    <w:p w:rsidR="00D37653" w:rsidRPr="00D37653" w:rsidRDefault="00D37653" w:rsidP="00D37653">
      <w:pPr>
        <w:autoSpaceDE w:val="0"/>
        <w:autoSpaceDN w:val="0"/>
        <w:adjustRightInd w:val="0"/>
        <w:spacing w:before="240" w:line="240" w:lineRule="auto"/>
        <w:jc w:val="both"/>
        <w:rPr>
          <w:rFonts w:cs="Times New Roman"/>
          <w:color w:val="000000"/>
          <w:szCs w:val="24"/>
        </w:rPr>
      </w:pPr>
      <w:r w:rsidRPr="00D37653">
        <w:rPr>
          <w:rFonts w:cs="Times New Roman"/>
          <w:color w:val="000000"/>
          <w:szCs w:val="24"/>
        </w:rPr>
        <w:t xml:space="preserve">İdare ve Vergi Mahkemelerinin nihai kararlarının </w:t>
      </w:r>
      <w:proofErr w:type="spellStart"/>
      <w:r w:rsidRPr="00D37653">
        <w:rPr>
          <w:rFonts w:cs="Times New Roman"/>
          <w:color w:val="000000"/>
          <w:szCs w:val="24"/>
        </w:rPr>
        <w:t>temyizen</w:t>
      </w:r>
      <w:proofErr w:type="spellEnd"/>
      <w:r w:rsidRPr="00D37653">
        <w:rPr>
          <w:rFonts w:cs="Times New Roman"/>
          <w:color w:val="000000"/>
          <w:szCs w:val="24"/>
        </w:rPr>
        <w:t xml:space="preserve"> bozulması 2577 sayılı İdari Yargılama Usulü Kanununun 3622 sayılı Kanun ile değişik 49.maddesinde yer alan sebeplerden birinin varlığı halinde mümkündür.</w:t>
      </w:r>
    </w:p>
    <w:p w:rsidR="00D67B11" w:rsidRDefault="00D37653" w:rsidP="00D37653">
      <w:pPr>
        <w:autoSpaceDE w:val="0"/>
        <w:autoSpaceDN w:val="0"/>
        <w:adjustRightInd w:val="0"/>
        <w:spacing w:before="240" w:line="240" w:lineRule="auto"/>
        <w:jc w:val="both"/>
        <w:rPr>
          <w:rFonts w:cs="Times New Roman"/>
          <w:color w:val="000000"/>
          <w:szCs w:val="24"/>
        </w:rPr>
      </w:pPr>
      <w:r w:rsidRPr="00D37653">
        <w:rPr>
          <w:rFonts w:cs="Times New Roman"/>
          <w:color w:val="000000"/>
          <w:szCs w:val="24"/>
        </w:rPr>
        <w:t xml:space="preserve">Bozulması istenen karar, usul ve hukuka uygun olup dilekçede ileri sürülen temyiz sebepleri kararın bozulmasını gerektirecek nitelikte görülmediğinden temyiz isteminin reddi ile bozulması istenen kararın </w:t>
      </w:r>
      <w:r w:rsidRPr="00D37653">
        <w:rPr>
          <w:rFonts w:cs="Times New Roman"/>
          <w:color w:val="000000"/>
          <w:szCs w:val="24"/>
          <w:highlight w:val="yellow"/>
        </w:rPr>
        <w:t>onanmasına</w:t>
      </w:r>
      <w:r w:rsidRPr="00D37653">
        <w:rPr>
          <w:rFonts w:cs="Times New Roman"/>
          <w:color w:val="000000"/>
          <w:szCs w:val="24"/>
        </w:rPr>
        <w:t xml:space="preserve"> 10.2.1994 gününde oybirliği ile karar verildi.</w:t>
      </w:r>
    </w:p>
    <w:p w:rsidR="00D37653" w:rsidRPr="00D37653" w:rsidRDefault="00D37653" w:rsidP="00D37653">
      <w:pPr>
        <w:autoSpaceDE w:val="0"/>
        <w:autoSpaceDN w:val="0"/>
        <w:adjustRightInd w:val="0"/>
        <w:spacing w:before="240" w:line="240" w:lineRule="auto"/>
        <w:jc w:val="both"/>
        <w:rPr>
          <w:rFonts w:cs="Times New Roman"/>
          <w:b/>
          <w:color w:val="000000"/>
          <w:sz w:val="32"/>
          <w:szCs w:val="32"/>
        </w:rPr>
      </w:pPr>
      <w:r w:rsidRPr="00D37653">
        <w:rPr>
          <w:rFonts w:cs="Times New Roman"/>
          <w:b/>
          <w:color w:val="000000"/>
          <w:sz w:val="32"/>
          <w:szCs w:val="32"/>
        </w:rPr>
        <w:t>8. D</w:t>
      </w:r>
      <w:proofErr w:type="gramStart"/>
      <w:r w:rsidRPr="00D37653">
        <w:rPr>
          <w:rFonts w:cs="Times New Roman"/>
          <w:b/>
          <w:color w:val="000000"/>
          <w:sz w:val="32"/>
          <w:szCs w:val="32"/>
        </w:rPr>
        <w:t>.,</w:t>
      </w:r>
      <w:proofErr w:type="gramEnd"/>
      <w:r w:rsidRPr="00D37653">
        <w:rPr>
          <w:rFonts w:cs="Times New Roman"/>
          <w:b/>
          <w:color w:val="000000"/>
          <w:sz w:val="32"/>
          <w:szCs w:val="32"/>
        </w:rPr>
        <w:t xml:space="preserve"> E. 1994/6239 K. 1996/359 T. 13.2.1996</w:t>
      </w:r>
    </w:p>
    <w:p w:rsidR="00D37653" w:rsidRPr="00D37653" w:rsidRDefault="00D37653" w:rsidP="00D37653">
      <w:pPr>
        <w:autoSpaceDE w:val="0"/>
        <w:autoSpaceDN w:val="0"/>
        <w:adjustRightInd w:val="0"/>
        <w:spacing w:before="240" w:line="240" w:lineRule="auto"/>
        <w:jc w:val="both"/>
        <w:rPr>
          <w:rFonts w:cs="Times New Roman"/>
          <w:color w:val="000000"/>
          <w:szCs w:val="24"/>
        </w:rPr>
      </w:pPr>
      <w:r w:rsidRPr="00D37653">
        <w:rPr>
          <w:rFonts w:cs="Times New Roman"/>
          <w:color w:val="000000"/>
          <w:szCs w:val="24"/>
        </w:rPr>
        <w:t xml:space="preserve">İstemin </w:t>
      </w:r>
      <w:proofErr w:type="gramStart"/>
      <w:r w:rsidRPr="00D37653">
        <w:rPr>
          <w:rFonts w:cs="Times New Roman"/>
          <w:color w:val="000000"/>
          <w:szCs w:val="24"/>
        </w:rPr>
        <w:t xml:space="preserve">Özeti : </w:t>
      </w:r>
      <w:r w:rsidRPr="00D37653">
        <w:rPr>
          <w:rFonts w:cs="Times New Roman"/>
          <w:color w:val="000000"/>
          <w:szCs w:val="24"/>
          <w:highlight w:val="yellow"/>
        </w:rPr>
        <w:t>Sürücü</w:t>
      </w:r>
      <w:proofErr w:type="gramEnd"/>
      <w:r w:rsidRPr="00D37653">
        <w:rPr>
          <w:rFonts w:cs="Times New Roman"/>
          <w:color w:val="000000"/>
          <w:szCs w:val="24"/>
          <w:highlight w:val="yellow"/>
        </w:rPr>
        <w:t xml:space="preserve"> kursu sahibi olan davacının işyerinde belediye zabıtasınca yapılan denetim sonucunda sürücü eğitim pistinin asfaltlanmadığı, teftiş defterlerinin ibraz edilmediği ve yangın söndürme cihazının kontrolünün yapılmadığının tespiti üzerine belediye encümenince tesis edilen işyeri kapatma işleminin iptali istemiyle açılan davada</w:t>
      </w:r>
      <w:r w:rsidRPr="00D37653">
        <w:rPr>
          <w:rFonts w:cs="Times New Roman"/>
          <w:color w:val="000000"/>
          <w:szCs w:val="24"/>
        </w:rPr>
        <w:t xml:space="preserve">; 2918 sayılı Karayolları Trafik Kanununda sürücü kurslarının açılma koşullarının belirlendiği, bu konuda çıkarılacak yönetmeliğe aykırı haller bulunduğunda uygulanacak yaptırımların sayıldığı, 3.2.1987 gün ve 19361 sayılı Resmi Gazetede Yayımlanarak yürürlüğe giren </w:t>
      </w:r>
      <w:r w:rsidRPr="00E82F70">
        <w:rPr>
          <w:rFonts w:cs="Times New Roman"/>
          <w:color w:val="000000"/>
          <w:szCs w:val="24"/>
          <w:highlight w:val="yellow"/>
        </w:rPr>
        <w:t>Motorlu Taşıt Sürücüleri Kursu Yönetmeliğinin 9.11.1990 gün ve 20690 sayılı Resmi Gazetede yayımlanarak yürürlüğe giren kursların kapatılması başlıklı değişik 14. maddesinde de kursların kanun yönetmelik ve yazılı emirlere uymadığının belirlenmesi halinde Milli Eğitim Bakanlığınca belirlenecek süre içerisinde şartlara uymalarının yazılı olarak bildirileceği, bu süre içerisinde şartlara uyulmadığı takdirde 2918 sayılı Yasa'nın 123. maddesindeki esaslar çerçevesinde cezalandırılacakları, kurum açma ve öğretime başlama iznine esas olan unsurların ortadan kalkması halinde, 625 sayılı Özel Öğretim Kanununun 15. maddesi uyarınca kursun geçici veya sürekli olarak Milli Eğitim Bakanlığınca kapatılabileceği kurallarının bulunduğu, olayda davalı idarenin 1580 sayılı Belediye Kanununa dayanarak işlem tesis etmesinde yetki aşımı bulunduğu gerekçesiyle dava konusu işlemi iptal eden Ankara 7. İdare Mahkemesinin</w:t>
      </w:r>
      <w:r w:rsidRPr="00D37653">
        <w:rPr>
          <w:rFonts w:cs="Times New Roman"/>
          <w:color w:val="000000"/>
          <w:szCs w:val="24"/>
        </w:rPr>
        <w:t xml:space="preserve"> 23.12.1993 gün ve 1536 sayılı kararının; 1580 sayılı Belediye Kanununun 15. maddesinin 19. fıkrası hükmü uyarınca belediyelerin işyerlerinde sıhhi ve fenni yönden denetiminde bulunabileceği, davacının sahibi olduğu sürücü kursunun 2464 sayılı Belediye Gelirleri Kanununda hükme bağlanan işyeri açma izin harcına ve 3572 sayılı Kanunda belirtilen işyeri açma ruhsatına tabi olduğu ileri sürülerek, 2577 sayılı İdari Yargılama Usulü Kanununun 49. maddesi uyarınca </w:t>
      </w:r>
      <w:proofErr w:type="spellStart"/>
      <w:r w:rsidRPr="00D37653">
        <w:rPr>
          <w:rFonts w:cs="Times New Roman"/>
          <w:color w:val="000000"/>
          <w:szCs w:val="24"/>
        </w:rPr>
        <w:t>temyizen</w:t>
      </w:r>
      <w:proofErr w:type="spellEnd"/>
      <w:r w:rsidRPr="00D37653">
        <w:rPr>
          <w:rFonts w:cs="Times New Roman"/>
          <w:color w:val="000000"/>
          <w:szCs w:val="24"/>
        </w:rPr>
        <w:t xml:space="preserve"> incelenerek bozulması istemidir.</w:t>
      </w:r>
    </w:p>
    <w:p w:rsidR="00D37653" w:rsidRPr="00D37653" w:rsidRDefault="00D37653" w:rsidP="00D37653">
      <w:pPr>
        <w:autoSpaceDE w:val="0"/>
        <w:autoSpaceDN w:val="0"/>
        <w:adjustRightInd w:val="0"/>
        <w:spacing w:before="240" w:line="240" w:lineRule="auto"/>
        <w:jc w:val="both"/>
        <w:rPr>
          <w:rFonts w:cs="Times New Roman"/>
          <w:color w:val="000000"/>
          <w:szCs w:val="24"/>
        </w:rPr>
      </w:pPr>
      <w:r w:rsidRPr="00D37653">
        <w:rPr>
          <w:rFonts w:cs="Times New Roman"/>
          <w:color w:val="000000"/>
          <w:szCs w:val="24"/>
        </w:rPr>
        <w:t xml:space="preserve">Savunmanın </w:t>
      </w:r>
      <w:proofErr w:type="gramStart"/>
      <w:r w:rsidRPr="00D37653">
        <w:rPr>
          <w:rFonts w:cs="Times New Roman"/>
          <w:color w:val="000000"/>
          <w:szCs w:val="24"/>
        </w:rPr>
        <w:t>Özeti : Savunma</w:t>
      </w:r>
      <w:proofErr w:type="gramEnd"/>
      <w:r w:rsidRPr="00D37653">
        <w:rPr>
          <w:rFonts w:cs="Times New Roman"/>
          <w:color w:val="000000"/>
          <w:szCs w:val="24"/>
        </w:rPr>
        <w:t xml:space="preserve"> verilmemiştir.</w:t>
      </w:r>
    </w:p>
    <w:p w:rsidR="00D37653" w:rsidRPr="00D37653" w:rsidRDefault="00D37653" w:rsidP="00D37653">
      <w:pPr>
        <w:autoSpaceDE w:val="0"/>
        <w:autoSpaceDN w:val="0"/>
        <w:adjustRightInd w:val="0"/>
        <w:spacing w:before="240" w:line="240" w:lineRule="auto"/>
        <w:jc w:val="both"/>
        <w:rPr>
          <w:rFonts w:cs="Times New Roman"/>
          <w:color w:val="000000"/>
          <w:szCs w:val="24"/>
        </w:rPr>
      </w:pPr>
      <w:r w:rsidRPr="00D37653">
        <w:rPr>
          <w:rFonts w:cs="Times New Roman"/>
          <w:color w:val="000000"/>
          <w:szCs w:val="24"/>
        </w:rPr>
        <w:t xml:space="preserve">Danıştay Tetkik Hakimi Yunus </w:t>
      </w:r>
      <w:proofErr w:type="spellStart"/>
      <w:r w:rsidRPr="00D37653">
        <w:rPr>
          <w:rFonts w:cs="Times New Roman"/>
          <w:color w:val="000000"/>
          <w:szCs w:val="24"/>
        </w:rPr>
        <w:t>Aykın'ın</w:t>
      </w:r>
      <w:proofErr w:type="spellEnd"/>
      <w:r w:rsidRPr="00D37653">
        <w:rPr>
          <w:rFonts w:cs="Times New Roman"/>
          <w:color w:val="000000"/>
          <w:szCs w:val="24"/>
        </w:rPr>
        <w:t xml:space="preserve"> </w:t>
      </w:r>
      <w:proofErr w:type="gramStart"/>
      <w:r w:rsidRPr="00D37653">
        <w:rPr>
          <w:rFonts w:cs="Times New Roman"/>
          <w:color w:val="000000"/>
          <w:szCs w:val="24"/>
        </w:rPr>
        <w:t>Düşüncesi : 1580</w:t>
      </w:r>
      <w:proofErr w:type="gramEnd"/>
      <w:r w:rsidRPr="00D37653">
        <w:rPr>
          <w:rFonts w:cs="Times New Roman"/>
          <w:color w:val="000000"/>
          <w:szCs w:val="24"/>
        </w:rPr>
        <w:t xml:space="preserve"> sayılı Belediye Kanununun 15. maddesinin 19. fıkrası hükmü uyarınca belediyelerin beldenin selamet, intizam, sıhhat ve huzuru sağlamak açısında işyerlerinde denetim yapabileceği tartışmasızdır. Yapılacak denetimlerde insan ve çevre sağlığı açısından sakınca doğurabilecek koşulların tespiti halinde işyerleri ruhsatlı olsa dahi kapatılabilecektir. </w:t>
      </w:r>
      <w:proofErr w:type="gramStart"/>
      <w:r w:rsidRPr="00D37653">
        <w:rPr>
          <w:rFonts w:cs="Times New Roman"/>
          <w:color w:val="000000"/>
          <w:szCs w:val="24"/>
        </w:rPr>
        <w:t>Ancak insan ve çevre sağlığı açısından açık ve yakın tehlike oluşturmayan eksikliklerin giderilebilmesi için belirli bir süre verilmesi ve bu sürenin sonunda eksiklikler giderilmezse işyerlerinin kapatılması gerekirken bu yapılmadan tesis edilen işlemi yetki aşımı nedeniyle iptal eden Ankara 7. İdare Mahkemesi kararın gerekçe yönünden hukuka uygun olmamakla birlikte sonucu itibariyle yerinde olduğundan, temyiz isteminin reddiyle idare mahkemesi kararının onanması gerektiği düşünülmektedir.</w:t>
      </w:r>
      <w:proofErr w:type="gramEnd"/>
    </w:p>
    <w:p w:rsidR="00D37653" w:rsidRPr="00D37653" w:rsidRDefault="00D37653" w:rsidP="00D37653">
      <w:pPr>
        <w:autoSpaceDE w:val="0"/>
        <w:autoSpaceDN w:val="0"/>
        <w:adjustRightInd w:val="0"/>
        <w:spacing w:before="240" w:line="240" w:lineRule="auto"/>
        <w:jc w:val="both"/>
        <w:rPr>
          <w:rFonts w:cs="Times New Roman"/>
          <w:color w:val="000000"/>
          <w:szCs w:val="24"/>
        </w:rPr>
      </w:pPr>
      <w:r w:rsidRPr="00D37653">
        <w:rPr>
          <w:rFonts w:cs="Times New Roman"/>
          <w:color w:val="000000"/>
          <w:szCs w:val="24"/>
        </w:rPr>
        <w:t xml:space="preserve">Danıştay Savcısı Alaattin </w:t>
      </w:r>
      <w:proofErr w:type="spellStart"/>
      <w:r w:rsidRPr="00D37653">
        <w:rPr>
          <w:rFonts w:cs="Times New Roman"/>
          <w:color w:val="000000"/>
          <w:szCs w:val="24"/>
        </w:rPr>
        <w:t>Öğüş'ün</w:t>
      </w:r>
      <w:proofErr w:type="spellEnd"/>
      <w:r w:rsidRPr="00D37653">
        <w:rPr>
          <w:rFonts w:cs="Times New Roman"/>
          <w:color w:val="000000"/>
          <w:szCs w:val="24"/>
        </w:rPr>
        <w:t xml:space="preserve"> Düşüncesi </w:t>
      </w:r>
      <w:proofErr w:type="gramStart"/>
      <w:r w:rsidRPr="00D37653">
        <w:rPr>
          <w:rFonts w:cs="Times New Roman"/>
          <w:color w:val="000000"/>
          <w:szCs w:val="24"/>
        </w:rPr>
        <w:t>..........</w:t>
      </w:r>
      <w:proofErr w:type="gramEnd"/>
      <w:r w:rsidRPr="00D37653">
        <w:rPr>
          <w:rFonts w:cs="Times New Roman"/>
          <w:color w:val="000000"/>
          <w:szCs w:val="24"/>
        </w:rPr>
        <w:t xml:space="preserve"> : </w:t>
      </w:r>
      <w:proofErr w:type="gramStart"/>
      <w:r w:rsidRPr="00D37653">
        <w:rPr>
          <w:rFonts w:cs="Times New Roman"/>
          <w:color w:val="000000"/>
          <w:szCs w:val="24"/>
        </w:rPr>
        <w:t>..........</w:t>
      </w:r>
      <w:proofErr w:type="gramEnd"/>
      <w:r w:rsidRPr="00D37653">
        <w:rPr>
          <w:rFonts w:cs="Times New Roman"/>
          <w:color w:val="000000"/>
          <w:szCs w:val="24"/>
        </w:rPr>
        <w:t xml:space="preserve"> Uyuşmazlık, davacıya ait sürücü kursunun belediyece kapatılması işleminden doğmuştur.</w:t>
      </w:r>
    </w:p>
    <w:p w:rsidR="00D37653" w:rsidRPr="00E82F70" w:rsidRDefault="00D37653" w:rsidP="00D37653">
      <w:pPr>
        <w:autoSpaceDE w:val="0"/>
        <w:autoSpaceDN w:val="0"/>
        <w:adjustRightInd w:val="0"/>
        <w:spacing w:before="240" w:line="240" w:lineRule="auto"/>
        <w:jc w:val="both"/>
        <w:rPr>
          <w:rFonts w:cs="Times New Roman"/>
          <w:color w:val="000000"/>
          <w:szCs w:val="24"/>
          <w:highlight w:val="yellow"/>
        </w:rPr>
      </w:pPr>
      <w:r w:rsidRPr="00E82F70">
        <w:rPr>
          <w:rFonts w:cs="Times New Roman"/>
          <w:color w:val="000000"/>
          <w:szCs w:val="24"/>
          <w:highlight w:val="yellow"/>
        </w:rPr>
        <w:lastRenderedPageBreak/>
        <w:t>Beldenin ve belde halkının ortak ve medeni ihtiyaçlarım karşılamakla yasa ile yükümlü ve yetkili belediyenin, işyerleri üzerinde gerek açılış aşamasın da gerekse daha sonra beldenin yaşam düzeyinin yükseltilmesi ve korunabilmesi için denetim hakkı vardır.</w:t>
      </w:r>
    </w:p>
    <w:p w:rsidR="00D37653" w:rsidRPr="00E82F70" w:rsidRDefault="00D37653" w:rsidP="00D37653">
      <w:pPr>
        <w:autoSpaceDE w:val="0"/>
        <w:autoSpaceDN w:val="0"/>
        <w:adjustRightInd w:val="0"/>
        <w:spacing w:before="240" w:line="240" w:lineRule="auto"/>
        <w:jc w:val="both"/>
        <w:rPr>
          <w:rFonts w:cs="Times New Roman"/>
          <w:color w:val="000000"/>
          <w:szCs w:val="24"/>
          <w:highlight w:val="yellow"/>
        </w:rPr>
      </w:pPr>
      <w:r w:rsidRPr="00E82F70">
        <w:rPr>
          <w:rFonts w:cs="Times New Roman"/>
          <w:color w:val="000000"/>
          <w:szCs w:val="24"/>
          <w:highlight w:val="yellow"/>
        </w:rPr>
        <w:t>Olayda, davacıya ait sürücü kursunun pistinin asfaltlanmadığı ve yangın söndürme cihazlarının kontrolünün yapılmadığı nedenleriyle kapatma kararı verilmiştir.</w:t>
      </w:r>
    </w:p>
    <w:p w:rsidR="00D37653" w:rsidRPr="00E82F70" w:rsidRDefault="00D37653" w:rsidP="00D37653">
      <w:pPr>
        <w:autoSpaceDE w:val="0"/>
        <w:autoSpaceDN w:val="0"/>
        <w:adjustRightInd w:val="0"/>
        <w:spacing w:before="240" w:line="240" w:lineRule="auto"/>
        <w:jc w:val="both"/>
        <w:rPr>
          <w:rFonts w:cs="Times New Roman"/>
          <w:color w:val="000000"/>
          <w:szCs w:val="24"/>
          <w:highlight w:val="yellow"/>
        </w:rPr>
      </w:pPr>
      <w:r w:rsidRPr="00E82F70">
        <w:rPr>
          <w:rFonts w:cs="Times New Roman"/>
          <w:color w:val="000000"/>
          <w:szCs w:val="24"/>
          <w:highlight w:val="yellow"/>
        </w:rPr>
        <w:t>Sözü edilen kapatma nedenlerinin doğrudan doğruya beldenin ve belde halkının sağlığı, güvenliği ve medeni ihtiyaçlarına yönelik hususlar olduğunda kuşku yoktur.</w:t>
      </w:r>
    </w:p>
    <w:p w:rsidR="00D37653" w:rsidRPr="00D37653" w:rsidRDefault="00D37653" w:rsidP="00D37653">
      <w:pPr>
        <w:autoSpaceDE w:val="0"/>
        <w:autoSpaceDN w:val="0"/>
        <w:adjustRightInd w:val="0"/>
        <w:spacing w:before="240" w:line="240" w:lineRule="auto"/>
        <w:jc w:val="both"/>
        <w:rPr>
          <w:rFonts w:cs="Times New Roman"/>
          <w:color w:val="000000"/>
          <w:szCs w:val="24"/>
        </w:rPr>
      </w:pPr>
      <w:r w:rsidRPr="00E82F70">
        <w:rPr>
          <w:rFonts w:cs="Times New Roman"/>
          <w:color w:val="000000"/>
          <w:szCs w:val="24"/>
          <w:highlight w:val="yellow"/>
        </w:rPr>
        <w:t xml:space="preserve">Bu itibarla, sürücü kurslarının denetimi ve kapatma yetkisinin Milli Eğitim Bakanlığına ait olduğu yolundaki mahkeme kararı gerekçesinde isabet bulunmamaktadır. </w:t>
      </w:r>
      <w:proofErr w:type="gramStart"/>
      <w:r w:rsidRPr="00E82F70">
        <w:rPr>
          <w:rFonts w:cs="Times New Roman"/>
          <w:color w:val="000000"/>
          <w:szCs w:val="24"/>
          <w:highlight w:val="yellow"/>
        </w:rPr>
        <w:t>Zira,</w:t>
      </w:r>
      <w:proofErr w:type="gramEnd"/>
      <w:r w:rsidRPr="00E82F70">
        <w:rPr>
          <w:rFonts w:cs="Times New Roman"/>
          <w:color w:val="000000"/>
          <w:szCs w:val="24"/>
          <w:highlight w:val="yellow"/>
        </w:rPr>
        <w:t xml:space="preserve"> sürücü kursunun eğitim, öğretim ve idari işleyişini denetlemekle belediyenin görevleri yönünden denetlemek arasında ilkeleri ve amaçları bakımından ilgi kurulamayacağı açıktır.</w:t>
      </w:r>
    </w:p>
    <w:p w:rsidR="00D37653" w:rsidRPr="00D37653" w:rsidRDefault="00D37653" w:rsidP="00D37653">
      <w:pPr>
        <w:autoSpaceDE w:val="0"/>
        <w:autoSpaceDN w:val="0"/>
        <w:adjustRightInd w:val="0"/>
        <w:spacing w:before="240" w:line="240" w:lineRule="auto"/>
        <w:jc w:val="both"/>
        <w:rPr>
          <w:rFonts w:cs="Times New Roman"/>
          <w:color w:val="000000"/>
          <w:szCs w:val="24"/>
        </w:rPr>
      </w:pPr>
      <w:r w:rsidRPr="00D37653">
        <w:rPr>
          <w:rFonts w:cs="Times New Roman"/>
          <w:color w:val="000000"/>
          <w:szCs w:val="24"/>
        </w:rPr>
        <w:t>Belirtilen nedenlerle işlemin iptali yolundaki temyize konu idare mahkemesi kararının bozulmasının uygun olduğu düşünülmüştür.</w:t>
      </w:r>
    </w:p>
    <w:p w:rsidR="00D37653" w:rsidRPr="00E82F70" w:rsidRDefault="00D37653" w:rsidP="00D37653">
      <w:pPr>
        <w:autoSpaceDE w:val="0"/>
        <w:autoSpaceDN w:val="0"/>
        <w:adjustRightInd w:val="0"/>
        <w:spacing w:before="240" w:line="240" w:lineRule="auto"/>
        <w:jc w:val="both"/>
        <w:rPr>
          <w:rFonts w:cs="Times New Roman"/>
          <w:b/>
          <w:color w:val="000000"/>
          <w:szCs w:val="24"/>
        </w:rPr>
      </w:pPr>
      <w:r w:rsidRPr="00E82F70">
        <w:rPr>
          <w:rFonts w:cs="Times New Roman"/>
          <w:b/>
          <w:color w:val="000000"/>
          <w:szCs w:val="24"/>
        </w:rPr>
        <w:t>TÜRK MİLLETİ ADINA.</w:t>
      </w:r>
    </w:p>
    <w:p w:rsidR="00D37653" w:rsidRPr="00D37653" w:rsidRDefault="00D37653" w:rsidP="00D37653">
      <w:pPr>
        <w:autoSpaceDE w:val="0"/>
        <w:autoSpaceDN w:val="0"/>
        <w:adjustRightInd w:val="0"/>
        <w:spacing w:before="240" w:line="240" w:lineRule="auto"/>
        <w:jc w:val="both"/>
        <w:rPr>
          <w:rFonts w:cs="Times New Roman"/>
          <w:color w:val="000000"/>
          <w:szCs w:val="24"/>
        </w:rPr>
      </w:pPr>
      <w:r w:rsidRPr="00D37653">
        <w:rPr>
          <w:rFonts w:cs="Times New Roman"/>
          <w:color w:val="000000"/>
          <w:szCs w:val="24"/>
        </w:rPr>
        <w:t>Hüküm veren Danıştay Sekizinci Dairesince işin gereği görüşüldü:</w:t>
      </w:r>
    </w:p>
    <w:p w:rsidR="00D37653" w:rsidRPr="00D37653" w:rsidRDefault="00D37653" w:rsidP="00D37653">
      <w:pPr>
        <w:autoSpaceDE w:val="0"/>
        <w:autoSpaceDN w:val="0"/>
        <w:adjustRightInd w:val="0"/>
        <w:spacing w:before="240" w:line="240" w:lineRule="auto"/>
        <w:jc w:val="both"/>
        <w:rPr>
          <w:rFonts w:cs="Times New Roman"/>
          <w:color w:val="000000"/>
          <w:szCs w:val="24"/>
        </w:rPr>
      </w:pPr>
      <w:r w:rsidRPr="00D37653">
        <w:rPr>
          <w:rFonts w:cs="Times New Roman"/>
          <w:color w:val="000000"/>
          <w:szCs w:val="24"/>
        </w:rPr>
        <w:t>Uyuşmazlık davacının sahibi olduğu sürücü kursunun belediye tarafından kapatılmasına ilişkin işlemden kaynaklanmaktadır.</w:t>
      </w:r>
    </w:p>
    <w:p w:rsidR="00D37653" w:rsidRPr="00D37653" w:rsidRDefault="00D37653" w:rsidP="00D37653">
      <w:pPr>
        <w:autoSpaceDE w:val="0"/>
        <w:autoSpaceDN w:val="0"/>
        <w:adjustRightInd w:val="0"/>
        <w:spacing w:before="240" w:line="240" w:lineRule="auto"/>
        <w:jc w:val="both"/>
        <w:rPr>
          <w:rFonts w:cs="Times New Roman"/>
          <w:color w:val="000000"/>
          <w:szCs w:val="24"/>
        </w:rPr>
      </w:pPr>
      <w:proofErr w:type="gramStart"/>
      <w:r w:rsidRPr="00D37653">
        <w:rPr>
          <w:rFonts w:cs="Times New Roman"/>
          <w:color w:val="000000"/>
          <w:szCs w:val="24"/>
        </w:rPr>
        <w:t>2918 sayılı Karayolları Trafik Kanununun değişik 123. maddesinde sürücü kurslarının kimin tarafından açılabileceği, kanuna, yönetmeliğe ve yazılı emirlere uymayan sürücü kurslarının hangi esaslara göre kapatılacağı, 625 sayılı Özel Öğretim Kurumları Kanununun 15. maddesinde ise kanun, tüzük, yönetmelik veya umumi emirlere aykırı hareket eden ve bu harekette ısrar edenlerin Milli Eğitim Bakanlığınca kapatılabileceği hükme bağlanmıştır.</w:t>
      </w:r>
      <w:proofErr w:type="gramEnd"/>
    </w:p>
    <w:p w:rsidR="00D37653" w:rsidRPr="00D37653" w:rsidRDefault="00D37653" w:rsidP="00D37653">
      <w:pPr>
        <w:autoSpaceDE w:val="0"/>
        <w:autoSpaceDN w:val="0"/>
        <w:adjustRightInd w:val="0"/>
        <w:spacing w:before="240" w:line="240" w:lineRule="auto"/>
        <w:jc w:val="both"/>
        <w:rPr>
          <w:rFonts w:cs="Times New Roman"/>
          <w:color w:val="000000"/>
          <w:szCs w:val="24"/>
        </w:rPr>
      </w:pPr>
      <w:proofErr w:type="gramStart"/>
      <w:r w:rsidRPr="00D37653">
        <w:rPr>
          <w:rFonts w:cs="Times New Roman"/>
          <w:color w:val="000000"/>
          <w:szCs w:val="24"/>
        </w:rPr>
        <w:t>3.2.1987 gün ve 19361 sayılı Resmi Gazetede Yayımlanarak Yürürlüğe giren Motorlu Taşıt Sürücüleri Kursu Yönetmeliğinin 9.11.1990 gün ve 20690 sayılı Resmi Gazetede yayımlanan yönetmelikle değişik 14. maddesinde cari hukuki düzenlemelere aykırı hareket eden sürücü kurslarının 2918 sayılı yasa hükmü uyarınca cezalandırılacakları bu davranışlarında ısrar etmeleri halinde 625 sayılı Yasa uyarınca Milli Eğitim Bakanlığınca geçici veya sürekli olarak kapatılabileceği hükme bağlanmıştır.</w:t>
      </w:r>
      <w:proofErr w:type="gramEnd"/>
    </w:p>
    <w:p w:rsidR="00D37653" w:rsidRPr="00E82F70" w:rsidRDefault="00D37653" w:rsidP="00D37653">
      <w:pPr>
        <w:autoSpaceDE w:val="0"/>
        <w:autoSpaceDN w:val="0"/>
        <w:adjustRightInd w:val="0"/>
        <w:spacing w:before="240" w:line="240" w:lineRule="auto"/>
        <w:jc w:val="both"/>
        <w:rPr>
          <w:rFonts w:cs="Times New Roman"/>
          <w:color w:val="000000"/>
          <w:szCs w:val="24"/>
          <w:highlight w:val="yellow"/>
        </w:rPr>
      </w:pPr>
      <w:r w:rsidRPr="00E82F70">
        <w:rPr>
          <w:rFonts w:cs="Times New Roman"/>
          <w:color w:val="000000"/>
          <w:szCs w:val="24"/>
          <w:highlight w:val="yellow"/>
        </w:rPr>
        <w:t>Öte yandan. 1580 sayılı Belediye Kanununun 15. maddesinin 19. fıkrasında belediyelerin beldenin sıhhat, selamet, intizam ve huzurunu sağlamak için sıhhi ve fenni denetimde bulunabileceği kurala bağlanmıştır.</w:t>
      </w:r>
    </w:p>
    <w:p w:rsidR="00D37653" w:rsidRPr="00E82F70" w:rsidRDefault="00D37653" w:rsidP="00D37653">
      <w:pPr>
        <w:autoSpaceDE w:val="0"/>
        <w:autoSpaceDN w:val="0"/>
        <w:adjustRightInd w:val="0"/>
        <w:spacing w:before="240" w:line="240" w:lineRule="auto"/>
        <w:jc w:val="both"/>
        <w:rPr>
          <w:rFonts w:cs="Times New Roman"/>
          <w:color w:val="000000"/>
          <w:szCs w:val="24"/>
          <w:highlight w:val="yellow"/>
        </w:rPr>
      </w:pPr>
      <w:r w:rsidRPr="00E82F70">
        <w:rPr>
          <w:rFonts w:cs="Times New Roman"/>
          <w:color w:val="000000"/>
          <w:szCs w:val="24"/>
          <w:highlight w:val="yellow"/>
        </w:rPr>
        <w:t>Olayda davacının sahibi olduğu işyerinde belediye zabıtalarınca yapılan denetim sonucunda, eğitim pisti yollarının asfaltlanmadığı teftiş defterlerinin ibraz edilmediği ve yangın söndürme cihazının kontrollerinin yaptırılmadığı belirlenerek belediye encümenince uyuşmazlık konusu kapatma işleminin tesis edildiği anlaşılmaktadır.</w:t>
      </w:r>
    </w:p>
    <w:p w:rsidR="00D37653" w:rsidRPr="00D37653" w:rsidRDefault="00D37653" w:rsidP="00D37653">
      <w:pPr>
        <w:autoSpaceDE w:val="0"/>
        <w:autoSpaceDN w:val="0"/>
        <w:adjustRightInd w:val="0"/>
        <w:spacing w:before="240" w:line="240" w:lineRule="auto"/>
        <w:jc w:val="both"/>
        <w:rPr>
          <w:rFonts w:cs="Times New Roman"/>
          <w:color w:val="000000"/>
          <w:szCs w:val="24"/>
        </w:rPr>
      </w:pPr>
      <w:r w:rsidRPr="00E82F70">
        <w:rPr>
          <w:rFonts w:cs="Times New Roman"/>
          <w:color w:val="000000"/>
          <w:szCs w:val="24"/>
          <w:highlight w:val="yellow"/>
        </w:rPr>
        <w:t xml:space="preserve">Yukarıda anılan hukuki düzenlemeler ışığında belediyelerin sıhhi ve fenni açıdan işyerlerini denetleyebileceği kuşkusuzdur. Ancak denetimi yapılan özel öğretim kurumunun kapatılabilmesi yetkisi yukarıda açıklanan yasa ve yönetmelik hükümleri uyarınca Milli Eğitim Bakanlığına verilmiş olduğundan, belde halkının sıhhat ve selameti açısından çok ciddi ve </w:t>
      </w:r>
      <w:r w:rsidRPr="00E82F70">
        <w:rPr>
          <w:rFonts w:cs="Times New Roman"/>
          <w:color w:val="000000"/>
          <w:szCs w:val="24"/>
          <w:highlight w:val="yellow"/>
        </w:rPr>
        <w:lastRenderedPageBreak/>
        <w:t>yakın tehlikenin görülmesi halinde durumun denetimi yapan belediyece Milli Eğitim Bakanlığına bildirilmesi ve gereğinin bakanlıkça yerine getirilmesi gerekmektedir.</w:t>
      </w:r>
    </w:p>
    <w:p w:rsidR="00D37653" w:rsidRDefault="00D37653" w:rsidP="00D37653">
      <w:pPr>
        <w:autoSpaceDE w:val="0"/>
        <w:autoSpaceDN w:val="0"/>
        <w:adjustRightInd w:val="0"/>
        <w:spacing w:before="240" w:line="240" w:lineRule="auto"/>
        <w:jc w:val="both"/>
        <w:rPr>
          <w:rFonts w:cs="Times New Roman"/>
          <w:color w:val="000000"/>
          <w:szCs w:val="24"/>
        </w:rPr>
      </w:pPr>
      <w:r w:rsidRPr="00D37653">
        <w:rPr>
          <w:rFonts w:cs="Times New Roman"/>
          <w:color w:val="000000"/>
          <w:szCs w:val="24"/>
        </w:rPr>
        <w:t>Açıklanan nedenlerle temyiz isteminin reddine, yukarıda açıklanan gerekçenin idare mahkemesi gerekçesine eklenerek sonucu itibariyle yerinde olan idare mahkemesi kararının onanmasına, 13.02.1996 gününde oybirliğiyle karar verildi.</w:t>
      </w:r>
    </w:p>
    <w:p w:rsidR="00E82F70" w:rsidRPr="00E82F70" w:rsidRDefault="00E82F70" w:rsidP="00E82F70">
      <w:pPr>
        <w:spacing w:before="100" w:beforeAutospacing="1" w:after="100" w:afterAutospacing="1" w:line="240" w:lineRule="auto"/>
        <w:outlineLvl w:val="1"/>
        <w:rPr>
          <w:rFonts w:eastAsia="Times New Roman" w:cs="Times New Roman"/>
          <w:b/>
          <w:bCs/>
          <w:sz w:val="32"/>
          <w:szCs w:val="32"/>
          <w:lang w:eastAsia="tr-TR"/>
        </w:rPr>
      </w:pPr>
      <w:r w:rsidRPr="00E82F70">
        <w:rPr>
          <w:rFonts w:eastAsia="Times New Roman" w:cs="Times New Roman"/>
          <w:b/>
          <w:bCs/>
          <w:sz w:val="32"/>
          <w:szCs w:val="32"/>
          <w:lang w:eastAsia="tr-TR"/>
        </w:rPr>
        <w:t>Rekabet Kurulu, K. 18-27/440-210 T. 08.08.2018</w:t>
      </w:r>
    </w:p>
    <w:p w:rsidR="00E82F70" w:rsidRPr="00E82F70" w:rsidRDefault="00E82F70" w:rsidP="00E82F70">
      <w:pPr>
        <w:spacing w:after="0" w:line="240" w:lineRule="auto"/>
        <w:rPr>
          <w:rFonts w:eastAsia="Times New Roman" w:cs="Times New Roman"/>
          <w:szCs w:val="24"/>
          <w:lang w:eastAsia="tr-TR"/>
        </w:rPr>
      </w:pPr>
      <w:r w:rsidRPr="00E82F70">
        <w:rPr>
          <w:rFonts w:eastAsia="Times New Roman" w:cs="Times New Roman"/>
          <w:szCs w:val="24"/>
          <w:lang w:eastAsia="tr-TR"/>
        </w:rPr>
        <w:t xml:space="preserve">Dosya Sayısı: 2018-3-48 </w:t>
      </w:r>
      <w:r w:rsidRPr="00E82F70">
        <w:rPr>
          <w:rFonts w:eastAsia="Times New Roman" w:cs="Times New Roman"/>
          <w:szCs w:val="24"/>
          <w:lang w:eastAsia="tr-TR"/>
        </w:rPr>
        <w:br/>
        <w:t xml:space="preserve">Karar Sayısı: 18-27/440-210 </w:t>
      </w:r>
      <w:r w:rsidRPr="00E82F70">
        <w:rPr>
          <w:rFonts w:eastAsia="Times New Roman" w:cs="Times New Roman"/>
          <w:szCs w:val="24"/>
          <w:lang w:eastAsia="tr-TR"/>
        </w:rPr>
        <w:br/>
        <w:t xml:space="preserve">Karar tarihi: 08.08.2018 </w:t>
      </w:r>
    </w:p>
    <w:p w:rsidR="00E82F70" w:rsidRPr="00E82F70" w:rsidRDefault="00E82F70" w:rsidP="00E82F70">
      <w:pPr>
        <w:spacing w:before="100" w:beforeAutospacing="1" w:after="100" w:afterAutospacing="1" w:line="240" w:lineRule="auto"/>
        <w:rPr>
          <w:rFonts w:eastAsiaTheme="minorEastAsia" w:cs="Times New Roman"/>
          <w:szCs w:val="24"/>
          <w:lang w:eastAsia="tr-TR"/>
        </w:rPr>
      </w:pPr>
      <w:r w:rsidRPr="00E82F70">
        <w:rPr>
          <w:rFonts w:eastAsia="Times New Roman" w:cs="Times New Roman"/>
          <w:szCs w:val="24"/>
          <w:lang w:eastAsia="tr-TR"/>
        </w:rPr>
        <w:pict/>
      </w:r>
      <w:r w:rsidRPr="00E82F70">
        <w:rPr>
          <w:rFonts w:eastAsiaTheme="minorEastAsia" w:cs="Times New Roman"/>
          <w:b/>
          <w:bCs/>
          <w:szCs w:val="24"/>
          <w:lang w:eastAsia="tr-TR"/>
        </w:rPr>
        <w:t>A. TOPLANTIYA KATILAN ÜYELER</w:t>
      </w:r>
    </w:p>
    <w:p w:rsidR="00E82F70" w:rsidRPr="00E82F70" w:rsidRDefault="00E82F70" w:rsidP="00E82F70">
      <w:pPr>
        <w:spacing w:before="100" w:beforeAutospacing="1" w:after="100" w:afterAutospacing="1" w:line="240" w:lineRule="auto"/>
        <w:rPr>
          <w:rFonts w:eastAsiaTheme="minorEastAsia" w:cs="Times New Roman"/>
          <w:szCs w:val="24"/>
          <w:lang w:eastAsia="tr-TR"/>
        </w:rPr>
      </w:pPr>
      <w:proofErr w:type="gramStart"/>
      <w:r w:rsidRPr="00E82F70">
        <w:rPr>
          <w:rFonts w:eastAsiaTheme="minorEastAsia" w:cs="Times New Roman"/>
          <w:b/>
          <w:bCs/>
          <w:szCs w:val="24"/>
          <w:lang w:eastAsia="tr-TR"/>
        </w:rPr>
        <w:t xml:space="preserve">Başkan </w:t>
      </w:r>
      <w:r w:rsidRPr="00E82F70">
        <w:rPr>
          <w:rFonts w:eastAsiaTheme="minorEastAsia" w:cs="Times New Roman"/>
          <w:szCs w:val="24"/>
          <w:lang w:eastAsia="tr-TR"/>
        </w:rPr>
        <w:t>: Prof.</w:t>
      </w:r>
      <w:proofErr w:type="gramEnd"/>
      <w:r w:rsidRPr="00E82F70">
        <w:rPr>
          <w:rFonts w:eastAsiaTheme="minorEastAsia" w:cs="Times New Roman"/>
          <w:szCs w:val="24"/>
          <w:lang w:eastAsia="tr-TR"/>
        </w:rPr>
        <w:t xml:space="preserve"> Dr. Ömer TORLAK</w:t>
      </w:r>
    </w:p>
    <w:p w:rsidR="00E82F70" w:rsidRPr="00E82F70" w:rsidRDefault="00E82F70" w:rsidP="00E82F70">
      <w:pPr>
        <w:spacing w:before="100" w:beforeAutospacing="1" w:after="100" w:afterAutospacing="1" w:line="240" w:lineRule="auto"/>
        <w:rPr>
          <w:rFonts w:eastAsiaTheme="minorEastAsia" w:cs="Times New Roman"/>
          <w:szCs w:val="24"/>
          <w:lang w:eastAsia="tr-TR"/>
        </w:rPr>
      </w:pPr>
      <w:proofErr w:type="gramStart"/>
      <w:r w:rsidRPr="00E82F70">
        <w:rPr>
          <w:rFonts w:eastAsiaTheme="minorEastAsia" w:cs="Times New Roman"/>
          <w:b/>
          <w:bCs/>
          <w:szCs w:val="24"/>
          <w:lang w:eastAsia="tr-TR"/>
        </w:rPr>
        <w:t xml:space="preserve">Üyeler </w:t>
      </w:r>
      <w:r w:rsidRPr="00E82F70">
        <w:rPr>
          <w:rFonts w:eastAsiaTheme="minorEastAsia" w:cs="Times New Roman"/>
          <w:szCs w:val="24"/>
          <w:lang w:eastAsia="tr-TR"/>
        </w:rPr>
        <w:t>: Arslan</w:t>
      </w:r>
      <w:proofErr w:type="gramEnd"/>
      <w:r w:rsidRPr="00E82F70">
        <w:rPr>
          <w:rFonts w:eastAsiaTheme="minorEastAsia" w:cs="Times New Roman"/>
          <w:szCs w:val="24"/>
          <w:lang w:eastAsia="tr-TR"/>
        </w:rPr>
        <w:t xml:space="preserve"> NARİN, Adem BİRCAN, Mehmet AYAN, Ahmet ALGAN, Haşan Hüseyin ÜNLÜ, Şükran KODALAK</w:t>
      </w:r>
    </w:p>
    <w:p w:rsidR="00E82F70" w:rsidRPr="00E82F70" w:rsidRDefault="00E82F70" w:rsidP="00E82F70">
      <w:pPr>
        <w:spacing w:before="100" w:beforeAutospacing="1" w:after="100" w:afterAutospacing="1" w:line="240" w:lineRule="auto"/>
        <w:rPr>
          <w:rFonts w:eastAsiaTheme="minorEastAsia" w:cs="Times New Roman"/>
          <w:szCs w:val="24"/>
          <w:lang w:eastAsia="tr-TR"/>
        </w:rPr>
      </w:pPr>
      <w:r w:rsidRPr="00E82F70">
        <w:rPr>
          <w:rFonts w:eastAsiaTheme="minorEastAsia" w:cs="Times New Roman"/>
          <w:b/>
          <w:bCs/>
          <w:szCs w:val="24"/>
          <w:lang w:eastAsia="tr-TR"/>
        </w:rPr>
        <w:t xml:space="preserve">B. RAPORTÖRLER: </w:t>
      </w:r>
      <w:r w:rsidRPr="00E82F70">
        <w:rPr>
          <w:rFonts w:eastAsiaTheme="minorEastAsia" w:cs="Times New Roman"/>
          <w:szCs w:val="24"/>
          <w:lang w:eastAsia="tr-TR"/>
        </w:rPr>
        <w:t>İsmail Yücel ARDIÇ, Mehmet GERÇEK, Osman Can AYDOĞDU, Berkay KURDOĞLU</w:t>
      </w:r>
    </w:p>
    <w:p w:rsidR="00E82F70" w:rsidRPr="00E82F70" w:rsidRDefault="00E82F70" w:rsidP="00E82F70">
      <w:pPr>
        <w:spacing w:before="100" w:beforeAutospacing="1" w:after="100" w:afterAutospacing="1" w:line="240" w:lineRule="auto"/>
        <w:rPr>
          <w:rFonts w:eastAsiaTheme="minorEastAsia" w:cs="Times New Roman"/>
          <w:szCs w:val="24"/>
          <w:lang w:eastAsia="tr-TR"/>
        </w:rPr>
      </w:pPr>
      <w:r w:rsidRPr="00E82F70">
        <w:rPr>
          <w:rFonts w:eastAsiaTheme="minorEastAsia" w:cs="Times New Roman"/>
          <w:b/>
          <w:bCs/>
          <w:szCs w:val="24"/>
          <w:lang w:eastAsia="tr-TR"/>
        </w:rPr>
        <w:t>C. BAŞVURUDA</w:t>
      </w:r>
      <w:r w:rsidRPr="00E82F70">
        <w:rPr>
          <w:rFonts w:eastAsiaTheme="minorEastAsia" w:cs="Times New Roman"/>
          <w:szCs w:val="24"/>
          <w:lang w:eastAsia="tr-TR"/>
        </w:rPr>
        <w:t xml:space="preserve"> </w:t>
      </w:r>
      <w:r w:rsidRPr="00E82F70">
        <w:rPr>
          <w:rFonts w:eastAsiaTheme="minorEastAsia" w:cs="Times New Roman"/>
          <w:b/>
          <w:bCs/>
          <w:szCs w:val="24"/>
          <w:lang w:eastAsia="tr-TR"/>
        </w:rPr>
        <w:t xml:space="preserve">BULUNAN </w:t>
      </w:r>
      <w:r w:rsidRPr="00E82F70">
        <w:rPr>
          <w:rFonts w:eastAsiaTheme="minorEastAsia" w:cs="Times New Roman"/>
          <w:szCs w:val="24"/>
          <w:lang w:eastAsia="tr-TR"/>
        </w:rPr>
        <w:t xml:space="preserve">:- </w:t>
      </w:r>
      <w:proofErr w:type="spellStart"/>
      <w:r w:rsidRPr="00E82F70">
        <w:rPr>
          <w:rFonts w:eastAsiaTheme="minorEastAsia" w:cs="Times New Roman"/>
          <w:szCs w:val="24"/>
          <w:u w:val="single"/>
          <w:lang w:eastAsia="tr-TR"/>
        </w:rPr>
        <w:t>Re’sen</w:t>
      </w:r>
      <w:proofErr w:type="spellEnd"/>
    </w:p>
    <w:p w:rsidR="00E82F70" w:rsidRPr="00E82F70" w:rsidRDefault="00E82F70" w:rsidP="00E82F70">
      <w:pPr>
        <w:spacing w:before="100" w:beforeAutospacing="1" w:after="100" w:afterAutospacing="1" w:line="240" w:lineRule="auto"/>
        <w:rPr>
          <w:rFonts w:eastAsiaTheme="minorEastAsia" w:cs="Times New Roman"/>
          <w:szCs w:val="24"/>
          <w:lang w:eastAsia="tr-TR"/>
        </w:rPr>
      </w:pPr>
      <w:r w:rsidRPr="00E82F70">
        <w:rPr>
          <w:rFonts w:eastAsiaTheme="minorEastAsia" w:cs="Times New Roman"/>
          <w:b/>
          <w:bCs/>
          <w:szCs w:val="24"/>
          <w:lang w:eastAsia="tr-TR"/>
        </w:rPr>
        <w:t>D. HAKKINDA İNCELEME</w:t>
      </w:r>
      <w:r w:rsidRPr="00E82F70">
        <w:rPr>
          <w:rFonts w:eastAsiaTheme="minorEastAsia" w:cs="Times New Roman"/>
          <w:szCs w:val="24"/>
          <w:lang w:eastAsia="tr-TR"/>
        </w:rPr>
        <w:t xml:space="preserve"> </w:t>
      </w:r>
      <w:r w:rsidRPr="00E82F70">
        <w:rPr>
          <w:rFonts w:eastAsiaTheme="minorEastAsia" w:cs="Times New Roman"/>
          <w:b/>
          <w:bCs/>
          <w:szCs w:val="24"/>
          <w:lang w:eastAsia="tr-TR"/>
        </w:rPr>
        <w:t xml:space="preserve">YAPILAN </w:t>
      </w:r>
      <w:r w:rsidRPr="00E82F70">
        <w:rPr>
          <w:rFonts w:eastAsiaTheme="minorEastAsia" w:cs="Times New Roman"/>
          <w:szCs w:val="24"/>
          <w:lang w:eastAsia="tr-TR"/>
        </w:rPr>
        <w:t xml:space="preserve">: - </w:t>
      </w:r>
      <w:r w:rsidRPr="00E82F70">
        <w:rPr>
          <w:rFonts w:eastAsiaTheme="minorEastAsia" w:cs="Times New Roman"/>
          <w:szCs w:val="24"/>
          <w:u w:val="single"/>
          <w:lang w:eastAsia="tr-TR"/>
        </w:rPr>
        <w:t>Aksa Ticaret</w:t>
      </w:r>
    </w:p>
    <w:p w:rsidR="00E82F70" w:rsidRPr="00E82F70" w:rsidRDefault="00E82F70" w:rsidP="00E82F70">
      <w:pPr>
        <w:spacing w:before="100" w:beforeAutospacing="1" w:after="100" w:afterAutospacing="1" w:line="240" w:lineRule="auto"/>
        <w:rPr>
          <w:rFonts w:eastAsiaTheme="minorEastAsia" w:cs="Times New Roman"/>
          <w:szCs w:val="24"/>
          <w:lang w:eastAsia="tr-TR"/>
        </w:rPr>
      </w:pPr>
      <w:r w:rsidRPr="00E82F70">
        <w:rPr>
          <w:rFonts w:eastAsiaTheme="minorEastAsia" w:cs="Times New Roman"/>
          <w:szCs w:val="24"/>
          <w:lang w:eastAsia="tr-TR"/>
        </w:rPr>
        <w:t>Merkez Hal No:348-349 Bayrampaşa/ İstanbul</w:t>
      </w:r>
    </w:p>
    <w:p w:rsidR="00E82F70" w:rsidRPr="00E82F70" w:rsidRDefault="00E82F70" w:rsidP="00E82F70">
      <w:pPr>
        <w:spacing w:before="100" w:beforeAutospacing="1" w:after="100" w:afterAutospacing="1" w:line="240" w:lineRule="auto"/>
        <w:rPr>
          <w:rFonts w:eastAsiaTheme="minorEastAsia" w:cs="Times New Roman"/>
          <w:szCs w:val="24"/>
          <w:lang w:eastAsia="tr-TR"/>
        </w:rPr>
      </w:pPr>
      <w:r w:rsidRPr="00E82F70">
        <w:rPr>
          <w:rFonts w:eastAsiaTheme="minorEastAsia" w:cs="Times New Roman"/>
          <w:szCs w:val="24"/>
          <w:lang w:eastAsia="tr-TR"/>
        </w:rPr>
        <w:t xml:space="preserve">- </w:t>
      </w:r>
      <w:r w:rsidRPr="00E82F70">
        <w:rPr>
          <w:rFonts w:eastAsiaTheme="minorEastAsia" w:cs="Times New Roman"/>
          <w:szCs w:val="24"/>
          <w:u w:val="single"/>
          <w:lang w:eastAsia="tr-TR"/>
        </w:rPr>
        <w:t>Doğa Tohumculuk Gıda Sanayi ve Tic. A.S.</w:t>
      </w:r>
    </w:p>
    <w:p w:rsidR="00E82F70" w:rsidRPr="00E82F70" w:rsidRDefault="00E82F70" w:rsidP="00E82F70">
      <w:pPr>
        <w:spacing w:before="100" w:beforeAutospacing="1" w:after="100" w:afterAutospacing="1" w:line="240" w:lineRule="auto"/>
        <w:rPr>
          <w:rFonts w:eastAsiaTheme="minorEastAsia" w:cs="Times New Roman"/>
          <w:szCs w:val="24"/>
          <w:lang w:eastAsia="tr-TR"/>
        </w:rPr>
      </w:pPr>
      <w:r w:rsidRPr="00E82F70">
        <w:rPr>
          <w:rFonts w:eastAsiaTheme="minorEastAsia" w:cs="Times New Roman"/>
          <w:szCs w:val="24"/>
          <w:lang w:eastAsia="tr-TR"/>
        </w:rPr>
        <w:t>Fatih Mah. Susam Sokak No: 16 Gülşehir/Nevşehir</w:t>
      </w:r>
    </w:p>
    <w:p w:rsidR="00E82F70" w:rsidRPr="00E82F70" w:rsidRDefault="00E82F70" w:rsidP="00E82F70">
      <w:pPr>
        <w:spacing w:before="100" w:beforeAutospacing="1" w:after="100" w:afterAutospacing="1" w:line="240" w:lineRule="auto"/>
        <w:rPr>
          <w:rFonts w:eastAsiaTheme="minorEastAsia" w:cs="Times New Roman"/>
          <w:szCs w:val="24"/>
          <w:lang w:eastAsia="tr-TR"/>
        </w:rPr>
      </w:pPr>
      <w:r w:rsidRPr="00E82F70">
        <w:rPr>
          <w:rFonts w:eastAsiaTheme="minorEastAsia" w:cs="Times New Roman"/>
          <w:szCs w:val="24"/>
          <w:lang w:eastAsia="tr-TR"/>
        </w:rPr>
        <w:t xml:space="preserve">- </w:t>
      </w:r>
      <w:proofErr w:type="spellStart"/>
      <w:r w:rsidRPr="00E82F70">
        <w:rPr>
          <w:rFonts w:eastAsiaTheme="minorEastAsia" w:cs="Times New Roman"/>
          <w:szCs w:val="24"/>
          <w:u w:val="single"/>
          <w:lang w:eastAsia="tr-TR"/>
        </w:rPr>
        <w:t>Fasdat</w:t>
      </w:r>
      <w:proofErr w:type="spellEnd"/>
      <w:r w:rsidRPr="00E82F70">
        <w:rPr>
          <w:rFonts w:eastAsiaTheme="minorEastAsia" w:cs="Times New Roman"/>
          <w:szCs w:val="24"/>
          <w:u w:val="single"/>
          <w:lang w:eastAsia="tr-TR"/>
        </w:rPr>
        <w:t xml:space="preserve"> Gıda Dağıtım </w:t>
      </w:r>
      <w:proofErr w:type="gramStart"/>
      <w:r w:rsidRPr="00E82F70">
        <w:rPr>
          <w:rFonts w:eastAsiaTheme="minorEastAsia" w:cs="Times New Roman"/>
          <w:szCs w:val="24"/>
          <w:u w:val="single"/>
          <w:lang w:eastAsia="tr-TR"/>
        </w:rPr>
        <w:t>San,</w:t>
      </w:r>
      <w:proofErr w:type="gramEnd"/>
      <w:r w:rsidRPr="00E82F70">
        <w:rPr>
          <w:rFonts w:eastAsiaTheme="minorEastAsia" w:cs="Times New Roman"/>
          <w:szCs w:val="24"/>
          <w:u w:val="single"/>
          <w:lang w:eastAsia="tr-TR"/>
        </w:rPr>
        <w:t xml:space="preserve"> ve Tic. A.S.</w:t>
      </w:r>
    </w:p>
    <w:p w:rsidR="00E82F70" w:rsidRPr="00E82F70" w:rsidRDefault="00E82F70" w:rsidP="00E82F70">
      <w:pPr>
        <w:spacing w:before="100" w:beforeAutospacing="1" w:after="100" w:afterAutospacing="1" w:line="240" w:lineRule="auto"/>
        <w:rPr>
          <w:rFonts w:eastAsiaTheme="minorEastAsia" w:cs="Times New Roman"/>
          <w:szCs w:val="24"/>
          <w:lang w:eastAsia="tr-TR"/>
        </w:rPr>
      </w:pPr>
      <w:r w:rsidRPr="00E82F70">
        <w:rPr>
          <w:rFonts w:eastAsiaTheme="minorEastAsia" w:cs="Times New Roman"/>
          <w:szCs w:val="24"/>
          <w:lang w:eastAsia="tr-TR"/>
        </w:rPr>
        <w:t>Dikilitaş Mah. Emirhan Cad. No:109 A Blok Atakule K.16 Beşiktaş/İstanbul</w:t>
      </w:r>
    </w:p>
    <w:p w:rsidR="00E82F70" w:rsidRPr="00E82F70" w:rsidRDefault="00E82F70" w:rsidP="00E82F70">
      <w:pPr>
        <w:spacing w:before="100" w:beforeAutospacing="1" w:after="100" w:afterAutospacing="1" w:line="240" w:lineRule="auto"/>
        <w:rPr>
          <w:rFonts w:eastAsiaTheme="minorEastAsia" w:cs="Times New Roman"/>
          <w:szCs w:val="24"/>
          <w:lang w:eastAsia="tr-TR"/>
        </w:rPr>
      </w:pPr>
      <w:r w:rsidRPr="00E82F70">
        <w:rPr>
          <w:rFonts w:eastAsiaTheme="minorEastAsia" w:cs="Times New Roman"/>
          <w:szCs w:val="24"/>
          <w:lang w:eastAsia="tr-TR"/>
        </w:rPr>
        <w:t xml:space="preserve">- </w:t>
      </w:r>
      <w:r w:rsidRPr="00E82F70">
        <w:rPr>
          <w:rFonts w:eastAsiaTheme="minorEastAsia" w:cs="Times New Roman"/>
          <w:szCs w:val="24"/>
          <w:u w:val="single"/>
          <w:lang w:eastAsia="tr-TR"/>
        </w:rPr>
        <w:t xml:space="preserve">Hakan Gıda Mad. Tic. Ltd. </w:t>
      </w:r>
      <w:proofErr w:type="spellStart"/>
      <w:r w:rsidRPr="00E82F70">
        <w:rPr>
          <w:rFonts w:eastAsiaTheme="minorEastAsia" w:cs="Times New Roman"/>
          <w:szCs w:val="24"/>
          <w:u w:val="single"/>
          <w:lang w:eastAsia="tr-TR"/>
        </w:rPr>
        <w:t>Sti</w:t>
      </w:r>
      <w:proofErr w:type="spellEnd"/>
      <w:r w:rsidRPr="00E82F70">
        <w:rPr>
          <w:rFonts w:eastAsiaTheme="minorEastAsia" w:cs="Times New Roman"/>
          <w:szCs w:val="24"/>
          <w:u w:val="single"/>
          <w:lang w:eastAsia="tr-TR"/>
        </w:rPr>
        <w:t>.</w:t>
      </w:r>
    </w:p>
    <w:p w:rsidR="00E82F70" w:rsidRPr="00E82F70" w:rsidRDefault="00E82F70" w:rsidP="00E82F70">
      <w:pPr>
        <w:spacing w:before="100" w:beforeAutospacing="1" w:after="100" w:afterAutospacing="1" w:line="240" w:lineRule="auto"/>
        <w:rPr>
          <w:rFonts w:eastAsiaTheme="minorEastAsia" w:cs="Times New Roman"/>
          <w:szCs w:val="24"/>
          <w:lang w:eastAsia="tr-TR"/>
        </w:rPr>
      </w:pPr>
      <w:r w:rsidRPr="00E82F70">
        <w:rPr>
          <w:rFonts w:eastAsiaTheme="minorEastAsia" w:cs="Times New Roman"/>
          <w:szCs w:val="24"/>
          <w:lang w:eastAsia="tr-TR"/>
        </w:rPr>
        <w:t>Sultanbeyli Hal No. 34 Sultanbeyli/İstanbul</w:t>
      </w:r>
    </w:p>
    <w:p w:rsidR="00E82F70" w:rsidRPr="00E82F70" w:rsidRDefault="00E82F70" w:rsidP="00E82F70">
      <w:pPr>
        <w:spacing w:before="100" w:beforeAutospacing="1" w:after="100" w:afterAutospacing="1" w:line="240" w:lineRule="auto"/>
        <w:rPr>
          <w:rFonts w:eastAsiaTheme="minorEastAsia" w:cs="Times New Roman"/>
          <w:szCs w:val="24"/>
          <w:lang w:eastAsia="tr-TR"/>
        </w:rPr>
      </w:pPr>
      <w:r w:rsidRPr="00E82F70">
        <w:rPr>
          <w:rFonts w:eastAsiaTheme="minorEastAsia" w:cs="Times New Roman"/>
          <w:szCs w:val="24"/>
          <w:lang w:eastAsia="tr-TR"/>
        </w:rPr>
        <w:t xml:space="preserve">- </w:t>
      </w:r>
      <w:r w:rsidRPr="00E82F70">
        <w:rPr>
          <w:rFonts w:eastAsiaTheme="minorEastAsia" w:cs="Times New Roman"/>
          <w:szCs w:val="24"/>
          <w:u w:val="single"/>
          <w:lang w:eastAsia="tr-TR"/>
        </w:rPr>
        <w:t xml:space="preserve">Kar Tohumculuk Zirai Üretim Gıda. Hav. </w:t>
      </w:r>
      <w:proofErr w:type="spellStart"/>
      <w:r w:rsidRPr="00E82F70">
        <w:rPr>
          <w:rFonts w:eastAsiaTheme="minorEastAsia" w:cs="Times New Roman"/>
          <w:szCs w:val="24"/>
          <w:u w:val="single"/>
          <w:lang w:eastAsia="tr-TR"/>
        </w:rPr>
        <w:t>OtoTrak</w:t>
      </w:r>
      <w:proofErr w:type="spellEnd"/>
      <w:r w:rsidRPr="00E82F70">
        <w:rPr>
          <w:rFonts w:eastAsiaTheme="minorEastAsia" w:cs="Times New Roman"/>
          <w:szCs w:val="24"/>
          <w:u w:val="single"/>
          <w:lang w:eastAsia="tr-TR"/>
        </w:rPr>
        <w:t>. Nak. Kom. Tur. San. Ltd.</w:t>
      </w:r>
    </w:p>
    <w:p w:rsidR="00E82F70" w:rsidRPr="00E82F70" w:rsidRDefault="00E82F70" w:rsidP="00E82F70">
      <w:pPr>
        <w:spacing w:before="100" w:beforeAutospacing="1" w:after="100" w:afterAutospacing="1" w:line="240" w:lineRule="auto"/>
        <w:rPr>
          <w:rFonts w:eastAsiaTheme="minorEastAsia" w:cs="Times New Roman"/>
          <w:szCs w:val="24"/>
          <w:lang w:eastAsia="tr-TR"/>
        </w:rPr>
      </w:pPr>
      <w:r w:rsidRPr="00E82F70">
        <w:rPr>
          <w:rFonts w:eastAsiaTheme="minorEastAsia" w:cs="Times New Roman"/>
          <w:szCs w:val="24"/>
          <w:lang w:eastAsia="tr-TR"/>
        </w:rPr>
        <w:t>İnönü Cad. 84/A Polatlı/Ankara</w:t>
      </w:r>
    </w:p>
    <w:p w:rsidR="00E82F70" w:rsidRPr="00E82F70" w:rsidRDefault="00E82F70" w:rsidP="00E82F70">
      <w:pPr>
        <w:spacing w:before="100" w:beforeAutospacing="1" w:after="100" w:afterAutospacing="1" w:line="240" w:lineRule="auto"/>
        <w:rPr>
          <w:rFonts w:eastAsiaTheme="minorEastAsia" w:cs="Times New Roman"/>
          <w:szCs w:val="24"/>
          <w:lang w:eastAsia="tr-TR"/>
        </w:rPr>
      </w:pPr>
      <w:r w:rsidRPr="00E82F70">
        <w:rPr>
          <w:rFonts w:eastAsiaTheme="minorEastAsia" w:cs="Times New Roman"/>
          <w:szCs w:val="24"/>
          <w:lang w:eastAsia="tr-TR"/>
        </w:rPr>
        <w:t xml:space="preserve">- </w:t>
      </w:r>
      <w:r w:rsidRPr="00E82F70">
        <w:rPr>
          <w:rFonts w:eastAsiaTheme="minorEastAsia" w:cs="Times New Roman"/>
          <w:szCs w:val="24"/>
          <w:u w:val="single"/>
          <w:lang w:eastAsia="tr-TR"/>
        </w:rPr>
        <w:t>Karma Tarımsal Üretim ve Tic. A.S.</w:t>
      </w:r>
    </w:p>
    <w:p w:rsidR="00E82F70" w:rsidRPr="00E82F70" w:rsidRDefault="00E82F70" w:rsidP="00E82F70">
      <w:pPr>
        <w:spacing w:before="100" w:beforeAutospacing="1" w:after="100" w:afterAutospacing="1" w:line="240" w:lineRule="auto"/>
        <w:rPr>
          <w:rFonts w:eastAsiaTheme="minorEastAsia" w:cs="Times New Roman"/>
          <w:szCs w:val="24"/>
          <w:lang w:eastAsia="tr-TR"/>
        </w:rPr>
      </w:pPr>
      <w:r w:rsidRPr="00E82F70">
        <w:rPr>
          <w:rFonts w:eastAsiaTheme="minorEastAsia" w:cs="Times New Roman"/>
          <w:szCs w:val="24"/>
          <w:lang w:eastAsia="tr-TR"/>
        </w:rPr>
        <w:t>Kuruca Köyü OSB Mah. 2. Cadde No: 9 Emirdağ/Afyonkarahisar</w:t>
      </w:r>
    </w:p>
    <w:p w:rsidR="00E82F70" w:rsidRPr="00E82F70" w:rsidRDefault="00E82F70" w:rsidP="00E82F70">
      <w:pPr>
        <w:spacing w:before="100" w:beforeAutospacing="1" w:after="100" w:afterAutospacing="1" w:line="240" w:lineRule="auto"/>
        <w:rPr>
          <w:rFonts w:eastAsiaTheme="minorEastAsia" w:cs="Times New Roman"/>
          <w:szCs w:val="24"/>
          <w:lang w:eastAsia="tr-TR"/>
        </w:rPr>
      </w:pPr>
      <w:r w:rsidRPr="00E82F70">
        <w:rPr>
          <w:rFonts w:eastAsiaTheme="minorEastAsia" w:cs="Times New Roman"/>
          <w:szCs w:val="24"/>
          <w:lang w:eastAsia="tr-TR"/>
        </w:rPr>
        <w:t>-</w:t>
      </w:r>
      <w:proofErr w:type="spellStart"/>
      <w:r w:rsidRPr="00E82F70">
        <w:rPr>
          <w:rFonts w:eastAsiaTheme="minorEastAsia" w:cs="Times New Roman"/>
          <w:szCs w:val="24"/>
          <w:u w:val="single"/>
          <w:lang w:eastAsia="tr-TR"/>
        </w:rPr>
        <w:t>Tasdemir</w:t>
      </w:r>
      <w:proofErr w:type="spellEnd"/>
      <w:r w:rsidRPr="00E82F70">
        <w:rPr>
          <w:rFonts w:eastAsiaTheme="minorEastAsia" w:cs="Times New Roman"/>
          <w:szCs w:val="24"/>
          <w:u w:val="single"/>
          <w:lang w:eastAsia="tr-TR"/>
        </w:rPr>
        <w:t xml:space="preserve"> Yas Sebze Tarım Ürünleri Nakliye İnşaat Petrol Tic. Ltd. Şti.</w:t>
      </w:r>
    </w:p>
    <w:p w:rsidR="00E82F70" w:rsidRPr="00E82F70" w:rsidRDefault="00E82F70" w:rsidP="00E82F70">
      <w:pPr>
        <w:spacing w:before="100" w:beforeAutospacing="1" w:after="100" w:afterAutospacing="1" w:line="240" w:lineRule="auto"/>
        <w:rPr>
          <w:rFonts w:eastAsiaTheme="minorEastAsia" w:cs="Times New Roman"/>
          <w:szCs w:val="24"/>
          <w:lang w:eastAsia="tr-TR"/>
        </w:rPr>
      </w:pPr>
      <w:r w:rsidRPr="00E82F70">
        <w:rPr>
          <w:rFonts w:eastAsiaTheme="minorEastAsia" w:cs="Times New Roman"/>
          <w:szCs w:val="24"/>
          <w:lang w:eastAsia="tr-TR"/>
        </w:rPr>
        <w:lastRenderedPageBreak/>
        <w:t>Ayaş Yolu Üzeri, Basri Baba Cad. No: 66/1 Polatlı/Ankara</w:t>
      </w:r>
    </w:p>
    <w:p w:rsidR="00E82F70" w:rsidRPr="00E82F70" w:rsidRDefault="00E82F70" w:rsidP="00E82F70">
      <w:pPr>
        <w:spacing w:before="100" w:beforeAutospacing="1" w:after="100" w:afterAutospacing="1" w:line="240" w:lineRule="auto"/>
        <w:rPr>
          <w:rFonts w:eastAsiaTheme="minorEastAsia" w:cs="Times New Roman"/>
          <w:szCs w:val="24"/>
          <w:lang w:eastAsia="tr-TR"/>
        </w:rPr>
      </w:pPr>
      <w:r w:rsidRPr="00E82F70">
        <w:rPr>
          <w:rFonts w:eastAsiaTheme="minorEastAsia" w:cs="Times New Roman"/>
          <w:szCs w:val="24"/>
          <w:lang w:eastAsia="tr-TR"/>
        </w:rPr>
        <w:t xml:space="preserve">- </w:t>
      </w:r>
      <w:r w:rsidRPr="00E82F70">
        <w:rPr>
          <w:rFonts w:eastAsiaTheme="minorEastAsia" w:cs="Times New Roman"/>
          <w:szCs w:val="24"/>
          <w:u w:val="single"/>
          <w:lang w:eastAsia="tr-TR"/>
        </w:rPr>
        <w:t xml:space="preserve">Cenker İç ve Dış Tic. Ltd. </w:t>
      </w:r>
      <w:proofErr w:type="spellStart"/>
      <w:r w:rsidRPr="00E82F70">
        <w:rPr>
          <w:rFonts w:eastAsiaTheme="minorEastAsia" w:cs="Times New Roman"/>
          <w:szCs w:val="24"/>
          <w:u w:val="single"/>
          <w:lang w:eastAsia="tr-TR"/>
        </w:rPr>
        <w:t>Sti</w:t>
      </w:r>
      <w:proofErr w:type="spellEnd"/>
      <w:r w:rsidRPr="00E82F70">
        <w:rPr>
          <w:rFonts w:eastAsiaTheme="minorEastAsia" w:cs="Times New Roman"/>
          <w:szCs w:val="24"/>
          <w:u w:val="single"/>
          <w:lang w:eastAsia="tr-TR"/>
        </w:rPr>
        <w:t>.</w:t>
      </w:r>
    </w:p>
    <w:p w:rsidR="00E82F70" w:rsidRPr="00E82F70" w:rsidRDefault="00E82F70" w:rsidP="00E82F70">
      <w:pPr>
        <w:spacing w:before="100" w:beforeAutospacing="1" w:after="100" w:afterAutospacing="1" w:line="240" w:lineRule="auto"/>
        <w:rPr>
          <w:rFonts w:eastAsiaTheme="minorEastAsia" w:cs="Times New Roman"/>
          <w:szCs w:val="24"/>
          <w:lang w:eastAsia="tr-TR"/>
        </w:rPr>
      </w:pPr>
      <w:r w:rsidRPr="00E82F70">
        <w:rPr>
          <w:rFonts w:eastAsiaTheme="minorEastAsia" w:cs="Times New Roman"/>
          <w:szCs w:val="24"/>
          <w:lang w:eastAsia="tr-TR"/>
        </w:rPr>
        <w:t>Polatlı Belediyesi Yavuz Selim Konca Hali No:6 Polatlı/Ankara</w:t>
      </w:r>
    </w:p>
    <w:p w:rsidR="00E82F70" w:rsidRPr="00E82F70" w:rsidRDefault="00E82F70" w:rsidP="00E82F70">
      <w:pPr>
        <w:spacing w:before="100" w:beforeAutospacing="1" w:after="100" w:afterAutospacing="1" w:line="240" w:lineRule="auto"/>
        <w:rPr>
          <w:rFonts w:eastAsiaTheme="minorEastAsia" w:cs="Times New Roman"/>
          <w:szCs w:val="24"/>
          <w:lang w:eastAsia="tr-TR"/>
        </w:rPr>
      </w:pPr>
      <w:r w:rsidRPr="00E82F70">
        <w:rPr>
          <w:rFonts w:eastAsiaTheme="minorEastAsia" w:cs="Times New Roman"/>
          <w:szCs w:val="24"/>
          <w:lang w:eastAsia="tr-TR"/>
        </w:rPr>
        <w:t xml:space="preserve">- </w:t>
      </w:r>
      <w:proofErr w:type="spellStart"/>
      <w:r w:rsidRPr="00E82F70">
        <w:rPr>
          <w:rFonts w:eastAsiaTheme="minorEastAsia" w:cs="Times New Roman"/>
          <w:szCs w:val="24"/>
          <w:u w:val="single"/>
          <w:lang w:eastAsia="tr-TR"/>
        </w:rPr>
        <w:t>Karabostan</w:t>
      </w:r>
      <w:proofErr w:type="spellEnd"/>
      <w:r w:rsidRPr="00E82F70">
        <w:rPr>
          <w:rFonts w:eastAsiaTheme="minorEastAsia" w:cs="Times New Roman"/>
          <w:szCs w:val="24"/>
          <w:u w:val="single"/>
          <w:lang w:eastAsia="tr-TR"/>
        </w:rPr>
        <w:t xml:space="preserve"> Tarım</w:t>
      </w:r>
    </w:p>
    <w:p w:rsidR="00E82F70" w:rsidRPr="00E82F70" w:rsidRDefault="00E82F70" w:rsidP="00E82F70">
      <w:pPr>
        <w:spacing w:before="100" w:beforeAutospacing="1" w:after="100" w:afterAutospacing="1" w:line="240" w:lineRule="auto"/>
        <w:rPr>
          <w:rFonts w:eastAsiaTheme="minorEastAsia" w:cs="Times New Roman"/>
          <w:szCs w:val="24"/>
          <w:lang w:eastAsia="tr-TR"/>
        </w:rPr>
      </w:pPr>
      <w:r w:rsidRPr="00E82F70">
        <w:rPr>
          <w:rFonts w:eastAsiaTheme="minorEastAsia" w:cs="Times New Roman"/>
          <w:szCs w:val="24"/>
          <w:lang w:eastAsia="tr-TR"/>
        </w:rPr>
        <w:t>Kurtuluş Mahallesi Belediye Hal Çarşısı No: 104 Şuhut/Afyon</w:t>
      </w:r>
    </w:p>
    <w:p w:rsidR="00E82F70" w:rsidRPr="00E82F70" w:rsidRDefault="00E82F70" w:rsidP="00E82F70">
      <w:pPr>
        <w:spacing w:before="100" w:beforeAutospacing="1" w:after="100" w:afterAutospacing="1" w:line="240" w:lineRule="auto"/>
        <w:rPr>
          <w:rFonts w:eastAsiaTheme="minorEastAsia" w:cs="Times New Roman"/>
          <w:szCs w:val="24"/>
          <w:lang w:eastAsia="tr-TR"/>
        </w:rPr>
      </w:pPr>
      <w:r w:rsidRPr="00E82F70">
        <w:rPr>
          <w:rFonts w:eastAsiaTheme="minorEastAsia" w:cs="Times New Roman"/>
          <w:szCs w:val="24"/>
          <w:lang w:eastAsia="tr-TR"/>
        </w:rPr>
        <w:t xml:space="preserve">- </w:t>
      </w:r>
      <w:r w:rsidRPr="00E82F70">
        <w:rPr>
          <w:rFonts w:eastAsiaTheme="minorEastAsia" w:cs="Times New Roman"/>
          <w:szCs w:val="24"/>
          <w:u w:val="single"/>
          <w:lang w:eastAsia="tr-TR"/>
        </w:rPr>
        <w:t xml:space="preserve">Tekinler Tarımsal ve Gıda </w:t>
      </w:r>
      <w:proofErr w:type="spellStart"/>
      <w:r w:rsidRPr="00E82F70">
        <w:rPr>
          <w:rFonts w:eastAsiaTheme="minorEastAsia" w:cs="Times New Roman"/>
          <w:szCs w:val="24"/>
          <w:u w:val="single"/>
          <w:lang w:eastAsia="tr-TR"/>
        </w:rPr>
        <w:t>Ürn</w:t>
      </w:r>
      <w:proofErr w:type="spellEnd"/>
      <w:r w:rsidRPr="00E82F70">
        <w:rPr>
          <w:rFonts w:eastAsiaTheme="minorEastAsia" w:cs="Times New Roman"/>
          <w:szCs w:val="24"/>
          <w:u w:val="single"/>
          <w:lang w:eastAsia="tr-TR"/>
        </w:rPr>
        <w:t xml:space="preserve">. Tic. Ltd. </w:t>
      </w:r>
      <w:proofErr w:type="spellStart"/>
      <w:r w:rsidRPr="00E82F70">
        <w:rPr>
          <w:rFonts w:eastAsiaTheme="minorEastAsia" w:cs="Times New Roman"/>
          <w:szCs w:val="24"/>
          <w:u w:val="single"/>
          <w:lang w:eastAsia="tr-TR"/>
        </w:rPr>
        <w:t>Sti</w:t>
      </w:r>
      <w:proofErr w:type="spellEnd"/>
      <w:r w:rsidRPr="00E82F70">
        <w:rPr>
          <w:rFonts w:eastAsiaTheme="minorEastAsia" w:cs="Times New Roman"/>
          <w:szCs w:val="24"/>
          <w:u w:val="single"/>
          <w:lang w:eastAsia="tr-TR"/>
        </w:rPr>
        <w:t>.</w:t>
      </w:r>
    </w:p>
    <w:p w:rsidR="00E82F70" w:rsidRPr="00E82F70" w:rsidRDefault="00E82F70" w:rsidP="00E82F70">
      <w:pPr>
        <w:spacing w:before="100" w:beforeAutospacing="1" w:after="100" w:afterAutospacing="1" w:line="240" w:lineRule="auto"/>
        <w:rPr>
          <w:rFonts w:eastAsiaTheme="minorEastAsia" w:cs="Times New Roman"/>
          <w:szCs w:val="24"/>
          <w:lang w:eastAsia="tr-TR"/>
        </w:rPr>
      </w:pPr>
      <w:r w:rsidRPr="00E82F70">
        <w:rPr>
          <w:rFonts w:eastAsiaTheme="minorEastAsia" w:cs="Times New Roman"/>
          <w:szCs w:val="24"/>
          <w:lang w:eastAsia="tr-TR"/>
        </w:rPr>
        <w:t>Kayseri Yolu Üzeri Aktaş Kasabası Yenimahalle/Niğde</w:t>
      </w:r>
    </w:p>
    <w:p w:rsidR="00E82F70" w:rsidRPr="00E82F70" w:rsidRDefault="00E82F70" w:rsidP="00E82F70">
      <w:pPr>
        <w:spacing w:before="100" w:beforeAutospacing="1" w:after="100" w:afterAutospacing="1" w:line="240" w:lineRule="auto"/>
        <w:rPr>
          <w:rFonts w:eastAsiaTheme="minorEastAsia" w:cs="Times New Roman"/>
          <w:szCs w:val="24"/>
          <w:lang w:eastAsia="tr-TR"/>
        </w:rPr>
      </w:pPr>
      <w:r w:rsidRPr="00E82F70">
        <w:rPr>
          <w:rFonts w:eastAsiaTheme="minorEastAsia" w:cs="Times New Roman"/>
          <w:b/>
          <w:bCs/>
          <w:szCs w:val="24"/>
          <w:lang w:eastAsia="tr-TR"/>
        </w:rPr>
        <w:t xml:space="preserve">(1) E. DOSYA KONUSU: </w:t>
      </w:r>
      <w:r w:rsidRPr="00E82F70">
        <w:rPr>
          <w:rFonts w:eastAsiaTheme="minorEastAsia" w:cs="Times New Roman"/>
          <w:b/>
          <w:bCs/>
          <w:szCs w:val="24"/>
          <w:highlight w:val="yellow"/>
          <w:lang w:eastAsia="tr-TR"/>
        </w:rPr>
        <w:t>Patates ve soğan ticaretiyle iştigal eden teşebbüslerin rekabet karşıtı eylem ve davranışlar içerisinde bulundukları iddiası.</w:t>
      </w:r>
    </w:p>
    <w:p w:rsidR="00E82F70" w:rsidRPr="00E82F70" w:rsidRDefault="00E82F70" w:rsidP="00E82F70">
      <w:pPr>
        <w:spacing w:before="100" w:beforeAutospacing="1" w:after="100" w:afterAutospacing="1" w:line="240" w:lineRule="auto"/>
        <w:rPr>
          <w:rFonts w:eastAsiaTheme="minorEastAsia" w:cs="Times New Roman"/>
          <w:szCs w:val="24"/>
          <w:lang w:eastAsia="tr-TR"/>
        </w:rPr>
      </w:pPr>
      <w:r w:rsidRPr="00E82F70">
        <w:rPr>
          <w:rFonts w:eastAsiaTheme="minorEastAsia" w:cs="Times New Roman"/>
          <w:szCs w:val="24"/>
          <w:lang w:eastAsia="tr-TR"/>
        </w:rPr>
        <w:t xml:space="preserve">(2) </w:t>
      </w:r>
      <w:r w:rsidRPr="00E82F70">
        <w:rPr>
          <w:rFonts w:eastAsiaTheme="minorEastAsia" w:cs="Times New Roman"/>
          <w:b/>
          <w:bCs/>
          <w:szCs w:val="24"/>
          <w:lang w:eastAsia="tr-TR"/>
        </w:rPr>
        <w:t xml:space="preserve">F. İDDİALARIN ÖZETİ: </w:t>
      </w:r>
      <w:r w:rsidRPr="00E82F70">
        <w:rPr>
          <w:rFonts w:eastAsiaTheme="minorEastAsia" w:cs="Times New Roman"/>
          <w:szCs w:val="24"/>
          <w:highlight w:val="yellow"/>
          <w:lang w:eastAsia="tr-TR"/>
        </w:rPr>
        <w:t xml:space="preserve">Çeşitli basın ve yayın organlarında yer alan patates ve soğan fiyatlarına yönelik haberlerden dolayı, bu ürünlerin ticaretiyle iştigal eden teşebbüslerin rekabet karşıtı davranışlar içerisinde bulunup bulunmadıklarının incelenmesi gereği </w:t>
      </w:r>
      <w:proofErr w:type="gramStart"/>
      <w:r w:rsidRPr="00E82F70">
        <w:rPr>
          <w:rFonts w:eastAsiaTheme="minorEastAsia" w:cs="Times New Roman"/>
          <w:szCs w:val="24"/>
          <w:highlight w:val="yellow"/>
          <w:lang w:eastAsia="tr-TR"/>
        </w:rPr>
        <w:t>hasıl</w:t>
      </w:r>
      <w:proofErr w:type="gramEnd"/>
      <w:r w:rsidRPr="00E82F70">
        <w:rPr>
          <w:rFonts w:eastAsiaTheme="minorEastAsia" w:cs="Times New Roman"/>
          <w:szCs w:val="24"/>
          <w:highlight w:val="yellow"/>
          <w:lang w:eastAsia="tr-TR"/>
        </w:rPr>
        <w:t xml:space="preserve"> olmuştur.</w:t>
      </w:r>
    </w:p>
    <w:p w:rsidR="00E82F70" w:rsidRPr="00E82F70" w:rsidRDefault="00E82F70" w:rsidP="00E82F70">
      <w:pPr>
        <w:spacing w:before="100" w:beforeAutospacing="1" w:after="100" w:afterAutospacing="1" w:line="240" w:lineRule="auto"/>
        <w:rPr>
          <w:rFonts w:eastAsiaTheme="minorEastAsia" w:cs="Times New Roman"/>
          <w:szCs w:val="24"/>
          <w:lang w:eastAsia="tr-TR"/>
        </w:rPr>
      </w:pPr>
      <w:proofErr w:type="gramStart"/>
      <w:r w:rsidRPr="00E82F70">
        <w:rPr>
          <w:rFonts w:eastAsiaTheme="minorEastAsia" w:cs="Times New Roman"/>
          <w:szCs w:val="24"/>
          <w:lang w:eastAsia="tr-TR"/>
        </w:rPr>
        <w:t xml:space="preserve">(3) </w:t>
      </w:r>
      <w:r w:rsidRPr="00E82F70">
        <w:rPr>
          <w:rFonts w:eastAsiaTheme="minorEastAsia" w:cs="Times New Roman"/>
          <w:b/>
          <w:bCs/>
          <w:szCs w:val="24"/>
          <w:lang w:eastAsia="tr-TR"/>
        </w:rPr>
        <w:t xml:space="preserve">G. DOSYA EVRELERİ: </w:t>
      </w:r>
      <w:r w:rsidRPr="00E82F70">
        <w:rPr>
          <w:rFonts w:eastAsiaTheme="minorEastAsia" w:cs="Times New Roman"/>
          <w:szCs w:val="24"/>
          <w:lang w:eastAsia="tr-TR"/>
        </w:rPr>
        <w:t>Basın ve yayın organlarında yer alan, patates ve soğan fiyatlarının son yıllara göre çok yüksek olduğu ve hal/toptan fiyatları ile süpermarket/perakende fiyatları arasında çok fazla fark olduğu haberlerinden</w:t>
      </w:r>
      <w:r w:rsidRPr="00E82F70">
        <w:rPr>
          <w:rFonts w:eastAsiaTheme="minorEastAsia" w:cs="Times New Roman"/>
          <w:szCs w:val="24"/>
          <w:vertAlign w:val="superscript"/>
          <w:lang w:eastAsia="tr-TR"/>
        </w:rPr>
        <w:t>1</w:t>
      </w:r>
      <w:r w:rsidRPr="00E82F70">
        <w:rPr>
          <w:rFonts w:eastAsiaTheme="minorEastAsia" w:cs="Times New Roman"/>
          <w:szCs w:val="24"/>
          <w:lang w:eastAsia="tr-TR"/>
        </w:rPr>
        <w:t xml:space="preserve"> hareketle hazırlanan 26.06.2018 tarih ve 2018-3-48/İİ sayılı İlk İnceleme Raporu’nun görüşülmesi sonucunda, 4054 sayılı Rekabetin Korunması Hakkında Kanun’un (4054 sayılı Kanun) ihlal edilip edilmediğini tespit etmek amacıyla 28.06.2018 tarih ve 18- 21/367-M sayı ile </w:t>
      </w:r>
      <w:proofErr w:type="spellStart"/>
      <w:r w:rsidRPr="00E82F70">
        <w:rPr>
          <w:rFonts w:eastAsiaTheme="minorEastAsia" w:cs="Times New Roman"/>
          <w:szCs w:val="24"/>
          <w:lang w:eastAsia="tr-TR"/>
        </w:rPr>
        <w:t>önaraştırma</w:t>
      </w:r>
      <w:proofErr w:type="spellEnd"/>
      <w:r w:rsidRPr="00E82F70">
        <w:rPr>
          <w:rFonts w:eastAsiaTheme="minorEastAsia" w:cs="Times New Roman"/>
          <w:szCs w:val="24"/>
          <w:lang w:eastAsia="tr-TR"/>
        </w:rPr>
        <w:t xml:space="preserve"> yapılmasına karar verilmiştir.</w:t>
      </w:r>
      <w:proofErr w:type="gramEnd"/>
    </w:p>
    <w:p w:rsidR="00E82F70" w:rsidRPr="00E82F70" w:rsidRDefault="00E82F70" w:rsidP="00E82F70">
      <w:pPr>
        <w:spacing w:before="100" w:beforeAutospacing="1" w:after="100" w:afterAutospacing="1" w:line="240" w:lineRule="auto"/>
        <w:rPr>
          <w:rFonts w:eastAsiaTheme="minorEastAsia" w:cs="Times New Roman"/>
          <w:szCs w:val="24"/>
          <w:lang w:eastAsia="tr-TR"/>
        </w:rPr>
      </w:pPr>
      <w:r w:rsidRPr="00E82F70">
        <w:rPr>
          <w:rFonts w:eastAsiaTheme="minorEastAsia" w:cs="Times New Roman"/>
          <w:szCs w:val="24"/>
          <w:lang w:eastAsia="tr-TR"/>
        </w:rPr>
        <w:t xml:space="preserve">(4) İlgili karar uyarınca düzenlenen 01.08.2018 tarih ve 2018-3-48/ÖA sayılı </w:t>
      </w:r>
      <w:proofErr w:type="spellStart"/>
      <w:r w:rsidRPr="00E82F70">
        <w:rPr>
          <w:rFonts w:eastAsiaTheme="minorEastAsia" w:cs="Times New Roman"/>
          <w:szCs w:val="24"/>
          <w:lang w:eastAsia="tr-TR"/>
        </w:rPr>
        <w:t>Önaraştırma</w:t>
      </w:r>
      <w:proofErr w:type="spellEnd"/>
      <w:r w:rsidRPr="00E82F70">
        <w:rPr>
          <w:rFonts w:eastAsiaTheme="minorEastAsia" w:cs="Times New Roman"/>
          <w:szCs w:val="24"/>
          <w:lang w:eastAsia="tr-TR"/>
        </w:rPr>
        <w:t xml:space="preserve"> Raporu görüşülerek karara bağlanmıştır.</w:t>
      </w:r>
    </w:p>
    <w:p w:rsidR="00E82F70" w:rsidRPr="00E82F70" w:rsidRDefault="00E82F70" w:rsidP="00E82F70">
      <w:pPr>
        <w:spacing w:before="100" w:beforeAutospacing="1" w:after="100" w:afterAutospacing="1" w:line="240" w:lineRule="auto"/>
        <w:rPr>
          <w:rFonts w:eastAsiaTheme="minorEastAsia" w:cs="Times New Roman"/>
          <w:szCs w:val="24"/>
          <w:lang w:eastAsia="tr-TR"/>
        </w:rPr>
      </w:pPr>
      <w:r w:rsidRPr="00E82F70">
        <w:rPr>
          <w:rFonts w:eastAsiaTheme="minorEastAsia" w:cs="Times New Roman"/>
          <w:b/>
          <w:bCs/>
          <w:szCs w:val="24"/>
          <w:lang w:eastAsia="tr-TR"/>
        </w:rPr>
        <w:t xml:space="preserve">H. RAPORTÖR GÖRÜŞÜ: </w:t>
      </w:r>
      <w:r w:rsidRPr="00E82F70">
        <w:rPr>
          <w:rFonts w:eastAsiaTheme="minorEastAsia" w:cs="Times New Roman"/>
          <w:szCs w:val="24"/>
          <w:lang w:eastAsia="tr-TR"/>
        </w:rPr>
        <w:t>İlgili raporda özetle; dosya konusuna ilişkin olarak 4054 sayılı Kanun’un 41. maddesi uyarınca soruşturma açılmasına gerek olmadığı sonuç ve kanaatine ulaşıldığı ifade edilmiştir.</w:t>
      </w:r>
    </w:p>
    <w:p w:rsidR="00E82F70" w:rsidRPr="00E82F70" w:rsidRDefault="00E82F70" w:rsidP="00E82F70">
      <w:pPr>
        <w:spacing w:before="100" w:beforeAutospacing="1" w:after="100" w:afterAutospacing="1" w:line="240" w:lineRule="auto"/>
        <w:rPr>
          <w:rFonts w:eastAsiaTheme="minorEastAsia" w:cs="Times New Roman"/>
          <w:szCs w:val="24"/>
          <w:lang w:eastAsia="tr-TR"/>
        </w:rPr>
      </w:pPr>
      <w:r w:rsidRPr="00E82F70">
        <w:rPr>
          <w:rFonts w:eastAsiaTheme="minorEastAsia" w:cs="Times New Roman"/>
          <w:b/>
          <w:bCs/>
          <w:szCs w:val="24"/>
          <w:lang w:eastAsia="tr-TR"/>
        </w:rPr>
        <w:t>I. İNCELEME VE DEĞERLENDİRME</w:t>
      </w:r>
    </w:p>
    <w:p w:rsidR="00E82F70" w:rsidRPr="00E82F70" w:rsidRDefault="00E82F70" w:rsidP="00E82F70">
      <w:pPr>
        <w:spacing w:before="100" w:beforeAutospacing="1" w:after="100" w:afterAutospacing="1" w:line="240" w:lineRule="auto"/>
        <w:rPr>
          <w:rFonts w:eastAsiaTheme="minorEastAsia" w:cs="Times New Roman"/>
          <w:szCs w:val="24"/>
          <w:lang w:eastAsia="tr-TR"/>
        </w:rPr>
      </w:pPr>
      <w:r w:rsidRPr="00E82F70">
        <w:rPr>
          <w:rFonts w:eastAsiaTheme="minorEastAsia" w:cs="Times New Roman"/>
          <w:szCs w:val="24"/>
          <w:lang w:eastAsia="tr-TR"/>
        </w:rPr>
        <w:t xml:space="preserve">(5) Dosya kapsamında patates ve soğanın toptan satışında faaliyet gösteren Kar Tohumculuk Zirai Üretim Gıda. Hay. Oto </w:t>
      </w:r>
      <w:proofErr w:type="spellStart"/>
      <w:r w:rsidRPr="00E82F70">
        <w:rPr>
          <w:rFonts w:eastAsiaTheme="minorEastAsia" w:cs="Times New Roman"/>
          <w:szCs w:val="24"/>
          <w:lang w:eastAsia="tr-TR"/>
        </w:rPr>
        <w:t>Trak</w:t>
      </w:r>
      <w:proofErr w:type="spellEnd"/>
      <w:r w:rsidRPr="00E82F70">
        <w:rPr>
          <w:rFonts w:eastAsiaTheme="minorEastAsia" w:cs="Times New Roman"/>
          <w:szCs w:val="24"/>
          <w:lang w:eastAsia="tr-TR"/>
        </w:rPr>
        <w:t xml:space="preserve">. Nak. Kom. Tur. San. Ltd. (KAR), Taşdemir Yaş Sebze Tarım Ürünleri Nakliye İnşaat Petrol Tic. Ltd. Şti. (TAŞDEMİR), Cenker İç ve Dış Tic. Ltd. Şti. (CENKER), Tekinler Tarımsal ve Gıda </w:t>
      </w:r>
      <w:proofErr w:type="spellStart"/>
      <w:r w:rsidRPr="00E82F70">
        <w:rPr>
          <w:rFonts w:eastAsiaTheme="minorEastAsia" w:cs="Times New Roman"/>
          <w:szCs w:val="24"/>
          <w:lang w:eastAsia="tr-TR"/>
        </w:rPr>
        <w:t>Ürn</w:t>
      </w:r>
      <w:proofErr w:type="spellEnd"/>
      <w:r w:rsidRPr="00E82F70">
        <w:rPr>
          <w:rFonts w:eastAsiaTheme="minorEastAsia" w:cs="Times New Roman"/>
          <w:szCs w:val="24"/>
          <w:lang w:eastAsia="tr-TR"/>
        </w:rPr>
        <w:t xml:space="preserve">. Tic. Ltd. Şti. (TEKİNLER), Doğa Tohumculuk Gıda Sanayi ve Tic. A.Ş. (DOĞA), Karma Tarımsal Üretim ve Tic. A.Ş. (KARMA), </w:t>
      </w:r>
      <w:proofErr w:type="spellStart"/>
      <w:r w:rsidRPr="00E82F70">
        <w:rPr>
          <w:rFonts w:eastAsiaTheme="minorEastAsia" w:cs="Times New Roman"/>
          <w:szCs w:val="24"/>
          <w:lang w:eastAsia="tr-TR"/>
        </w:rPr>
        <w:t>Karabostan</w:t>
      </w:r>
      <w:proofErr w:type="spellEnd"/>
      <w:r w:rsidRPr="00E82F70">
        <w:rPr>
          <w:rFonts w:eastAsiaTheme="minorEastAsia" w:cs="Times New Roman"/>
          <w:szCs w:val="24"/>
          <w:lang w:eastAsia="tr-TR"/>
        </w:rPr>
        <w:t xml:space="preserve"> Tarım (KARABOSTAN), </w:t>
      </w:r>
      <w:proofErr w:type="spellStart"/>
      <w:r w:rsidRPr="00E82F70">
        <w:rPr>
          <w:rFonts w:eastAsiaTheme="minorEastAsia" w:cs="Times New Roman"/>
          <w:szCs w:val="24"/>
          <w:lang w:eastAsia="tr-TR"/>
        </w:rPr>
        <w:t>Fasdat</w:t>
      </w:r>
      <w:proofErr w:type="spellEnd"/>
      <w:r w:rsidRPr="00E82F70">
        <w:rPr>
          <w:rFonts w:eastAsiaTheme="minorEastAsia" w:cs="Times New Roman"/>
          <w:szCs w:val="24"/>
          <w:lang w:eastAsia="tr-TR"/>
        </w:rPr>
        <w:t xml:space="preserve"> Gıda Dağıtım San. </w:t>
      </w:r>
      <w:proofErr w:type="gramStart"/>
      <w:r w:rsidRPr="00E82F70">
        <w:rPr>
          <w:rFonts w:eastAsiaTheme="minorEastAsia" w:cs="Times New Roman"/>
          <w:szCs w:val="24"/>
          <w:lang w:eastAsia="tr-TR"/>
        </w:rPr>
        <w:t>ve</w:t>
      </w:r>
      <w:proofErr w:type="gramEnd"/>
      <w:r w:rsidRPr="00E82F70">
        <w:rPr>
          <w:rFonts w:eastAsiaTheme="minorEastAsia" w:cs="Times New Roman"/>
          <w:szCs w:val="24"/>
          <w:lang w:eastAsia="tr-TR"/>
        </w:rPr>
        <w:t xml:space="preserve"> Tic. A.Ş. (FASDAT), Aksa Ticaret (AKSA) ve Hakan Gıda Mad. Tic. Ltd. </w:t>
      </w:r>
      <w:proofErr w:type="spellStart"/>
      <w:r w:rsidRPr="00E82F70">
        <w:rPr>
          <w:rFonts w:eastAsiaTheme="minorEastAsia" w:cs="Times New Roman"/>
          <w:szCs w:val="24"/>
          <w:lang w:eastAsia="tr-TR"/>
        </w:rPr>
        <w:t>Şti.’de</w:t>
      </w:r>
      <w:proofErr w:type="spellEnd"/>
      <w:r w:rsidRPr="00E82F70">
        <w:rPr>
          <w:rFonts w:eastAsiaTheme="minorEastAsia" w:cs="Times New Roman"/>
          <w:szCs w:val="24"/>
          <w:lang w:eastAsia="tr-TR"/>
        </w:rPr>
        <w:t xml:space="preserve"> (HAKAN) yerinde inceleme yapılmış ve sonrasında görüşmeler gerçekleştirilmiştir. Ayrıca dosya kapsamında Ticaret Bakanlığı İç Ticaret Genel Müdürlüğü (Ticaret Bakanlığı) ile Tarım ve Orman Bakanlığı Bitkisel Üretim Genel Müdürlüğü Tarla ve Bahçe Bitkileri Dairesi (Tarım Bakanlığı) yetkilileri ile görüşme gerçekleştirilmiştir.</w:t>
      </w:r>
    </w:p>
    <w:p w:rsidR="00E82F70" w:rsidRPr="00E82F70" w:rsidRDefault="00E82F70" w:rsidP="00E82F70">
      <w:pPr>
        <w:spacing w:before="100" w:beforeAutospacing="1" w:after="100" w:afterAutospacing="1" w:line="240" w:lineRule="auto"/>
        <w:rPr>
          <w:rFonts w:eastAsiaTheme="minorEastAsia" w:cs="Times New Roman"/>
          <w:szCs w:val="24"/>
          <w:lang w:eastAsia="tr-TR"/>
        </w:rPr>
      </w:pPr>
      <w:r w:rsidRPr="00E82F70">
        <w:rPr>
          <w:rFonts w:eastAsiaTheme="minorEastAsia" w:cs="Times New Roman"/>
          <w:b/>
          <w:bCs/>
          <w:szCs w:val="24"/>
          <w:lang w:eastAsia="tr-TR"/>
        </w:rPr>
        <w:lastRenderedPageBreak/>
        <w:t>I.1. İlgili Pazar</w:t>
      </w:r>
    </w:p>
    <w:p w:rsidR="00E82F70" w:rsidRPr="00E82F70" w:rsidRDefault="00E82F70" w:rsidP="00E82F70">
      <w:pPr>
        <w:spacing w:before="100" w:beforeAutospacing="1" w:after="100" w:afterAutospacing="1" w:line="240" w:lineRule="auto"/>
        <w:rPr>
          <w:rFonts w:eastAsiaTheme="minorEastAsia" w:cs="Times New Roman"/>
          <w:szCs w:val="24"/>
          <w:lang w:eastAsia="tr-TR"/>
        </w:rPr>
      </w:pPr>
      <w:r w:rsidRPr="00E82F70">
        <w:rPr>
          <w:rFonts w:eastAsiaTheme="minorEastAsia" w:cs="Times New Roman"/>
          <w:b/>
          <w:bCs/>
          <w:szCs w:val="24"/>
          <w:lang w:eastAsia="tr-TR"/>
        </w:rPr>
        <w:t>I.1.1. Patates Piyasasına İlişkin Genel Bilgiler</w:t>
      </w:r>
      <w:r w:rsidRPr="00E82F70">
        <w:rPr>
          <w:rFonts w:eastAsiaTheme="minorEastAsia" w:cs="Times New Roman"/>
          <w:szCs w:val="24"/>
          <w:vertAlign w:val="superscript"/>
          <w:lang w:eastAsia="tr-TR"/>
        </w:rPr>
        <w:t>2</w:t>
      </w:r>
    </w:p>
    <w:p w:rsidR="00E82F70" w:rsidRPr="00E82F70" w:rsidRDefault="00E82F70" w:rsidP="00E82F70">
      <w:pPr>
        <w:spacing w:before="100" w:beforeAutospacing="1" w:after="100" w:afterAutospacing="1" w:line="240" w:lineRule="auto"/>
        <w:rPr>
          <w:rFonts w:eastAsiaTheme="minorEastAsia" w:cs="Times New Roman"/>
          <w:szCs w:val="24"/>
          <w:lang w:eastAsia="tr-TR"/>
        </w:rPr>
      </w:pPr>
      <w:r w:rsidRPr="00E82F70">
        <w:rPr>
          <w:rFonts w:eastAsiaTheme="minorEastAsia" w:cs="Times New Roman"/>
          <w:szCs w:val="24"/>
          <w:lang w:eastAsia="tr-TR"/>
        </w:rPr>
        <w:t xml:space="preserve">(6) Dünyada bitkisel kaynaklı beslenmede tahıllardan sonra en fazla tüketilen besin maddesi olan patates; insan beslenmesi ve girdi niteliği sebebi ile endüstri bakımından önemli bir tarımsal üründür. </w:t>
      </w:r>
      <w:r w:rsidRPr="00E82F70">
        <w:rPr>
          <w:rFonts w:eastAsiaTheme="minorEastAsia" w:cs="Times New Roman"/>
          <w:szCs w:val="24"/>
          <w:highlight w:val="yellow"/>
          <w:lang w:eastAsia="tr-TR"/>
        </w:rPr>
        <w:t>Ülkemizde 2016 yılında toplam 4,7 milyon ton patates üretimi gerçekleşmiştir. Aynı yıl ithal edilen ürün miktarı yaklaşık 29 bin ton, ihraç edilen ürün miktarı ise 129 bin ton olmuştur. En fazla patates üretimi yapılan iller sırasıyla Niğde, Konya, Afyon, İzmir, Kayseri ve Nevşehir olup bu iller toplam üretimin %59,9’unu gerçekleştirmiştir.</w:t>
      </w:r>
    </w:p>
    <w:p w:rsidR="00E82F70" w:rsidRPr="00E82F70" w:rsidRDefault="00E82F70" w:rsidP="00E82F70">
      <w:pPr>
        <w:spacing w:before="100" w:beforeAutospacing="1" w:after="100" w:afterAutospacing="1" w:line="240" w:lineRule="auto"/>
        <w:rPr>
          <w:rFonts w:eastAsiaTheme="minorEastAsia" w:cs="Times New Roman"/>
          <w:szCs w:val="24"/>
          <w:lang w:eastAsia="tr-TR"/>
        </w:rPr>
      </w:pPr>
      <w:r w:rsidRPr="00E82F70">
        <w:rPr>
          <w:rFonts w:eastAsiaTheme="minorEastAsia" w:cs="Times New Roman"/>
          <w:szCs w:val="24"/>
          <w:u w:val="single"/>
          <w:lang w:eastAsia="tr-TR"/>
        </w:rPr>
        <w:t>Tablo 1-2012-2017 Yıllarına Ait Toplam Patates Ekim Alanı ve Üretim Miktarı</w:t>
      </w:r>
    </w:p>
    <w:tbl>
      <w:tblPr>
        <w:tblW w:w="0" w:type="auto"/>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70"/>
        <w:gridCol w:w="1620"/>
        <w:gridCol w:w="1297"/>
      </w:tblGrid>
      <w:tr w:rsidR="00E82F70" w:rsidRPr="00E82F70" w:rsidTr="00055B59">
        <w:trPr>
          <w:tblCellSpacing w:w="15" w:type="dxa"/>
        </w:trPr>
        <w:tc>
          <w:tcPr>
            <w:tcW w:w="0" w:type="auto"/>
            <w:vAlign w:val="center"/>
            <w:hideMark/>
          </w:tcPr>
          <w:p w:rsidR="00E82F70" w:rsidRPr="00E82F70" w:rsidRDefault="00E82F70" w:rsidP="00E82F70">
            <w:pPr>
              <w:spacing w:after="0" w:line="240" w:lineRule="auto"/>
              <w:rPr>
                <w:rFonts w:eastAsia="Times New Roman" w:cs="Times New Roman"/>
                <w:szCs w:val="24"/>
                <w:lang w:eastAsia="tr-TR"/>
              </w:rPr>
            </w:pPr>
            <w:r w:rsidRPr="00E82F70">
              <w:rPr>
                <w:rFonts w:eastAsia="Times New Roman" w:cs="Times New Roman"/>
                <w:szCs w:val="24"/>
                <w:lang w:eastAsia="tr-TR"/>
              </w:rPr>
              <w:t>Yıl</w:t>
            </w:r>
          </w:p>
        </w:tc>
        <w:tc>
          <w:tcPr>
            <w:tcW w:w="0" w:type="auto"/>
            <w:vAlign w:val="center"/>
            <w:hideMark/>
          </w:tcPr>
          <w:p w:rsidR="00E82F70" w:rsidRPr="00E82F70" w:rsidRDefault="00E82F70" w:rsidP="00E82F70">
            <w:pPr>
              <w:spacing w:after="0" w:line="240" w:lineRule="auto"/>
              <w:rPr>
                <w:rFonts w:eastAsia="Times New Roman" w:cs="Times New Roman"/>
                <w:szCs w:val="24"/>
                <w:lang w:eastAsia="tr-TR"/>
              </w:rPr>
            </w:pPr>
            <w:r w:rsidRPr="00E82F70">
              <w:rPr>
                <w:rFonts w:eastAsia="Times New Roman" w:cs="Times New Roman"/>
                <w:szCs w:val="24"/>
                <w:lang w:eastAsia="tr-TR"/>
              </w:rPr>
              <w:t>Ekim Alanı (ha)</w:t>
            </w:r>
          </w:p>
        </w:tc>
        <w:tc>
          <w:tcPr>
            <w:tcW w:w="0" w:type="auto"/>
            <w:vAlign w:val="center"/>
            <w:hideMark/>
          </w:tcPr>
          <w:p w:rsidR="00E82F70" w:rsidRPr="00E82F70" w:rsidRDefault="00E82F70" w:rsidP="00E82F70">
            <w:pPr>
              <w:spacing w:after="0" w:line="240" w:lineRule="auto"/>
              <w:rPr>
                <w:rFonts w:eastAsia="Times New Roman" w:cs="Times New Roman"/>
                <w:szCs w:val="24"/>
                <w:lang w:eastAsia="tr-TR"/>
              </w:rPr>
            </w:pPr>
            <w:r w:rsidRPr="00E82F70">
              <w:rPr>
                <w:rFonts w:eastAsia="Times New Roman" w:cs="Times New Roman"/>
                <w:szCs w:val="24"/>
                <w:lang w:eastAsia="tr-TR"/>
              </w:rPr>
              <w:t>Üretim (ton)</w:t>
            </w:r>
          </w:p>
        </w:tc>
      </w:tr>
      <w:tr w:rsidR="00E82F70" w:rsidRPr="00E82F70" w:rsidTr="00055B59">
        <w:trPr>
          <w:tblCellSpacing w:w="15" w:type="dxa"/>
        </w:trPr>
        <w:tc>
          <w:tcPr>
            <w:tcW w:w="0" w:type="auto"/>
            <w:vAlign w:val="center"/>
            <w:hideMark/>
          </w:tcPr>
          <w:p w:rsidR="00E82F70" w:rsidRPr="00E82F70" w:rsidRDefault="00E82F70" w:rsidP="00E82F70">
            <w:pPr>
              <w:spacing w:after="0" w:line="240" w:lineRule="auto"/>
              <w:rPr>
                <w:rFonts w:eastAsia="Times New Roman" w:cs="Times New Roman"/>
                <w:szCs w:val="24"/>
                <w:lang w:eastAsia="tr-TR"/>
              </w:rPr>
            </w:pPr>
            <w:r w:rsidRPr="00E82F70">
              <w:rPr>
                <w:rFonts w:eastAsia="Times New Roman" w:cs="Times New Roman"/>
                <w:szCs w:val="24"/>
                <w:lang w:eastAsia="tr-TR"/>
              </w:rPr>
              <w:t>2012</w:t>
            </w:r>
          </w:p>
        </w:tc>
        <w:tc>
          <w:tcPr>
            <w:tcW w:w="0" w:type="auto"/>
            <w:vAlign w:val="center"/>
            <w:hideMark/>
          </w:tcPr>
          <w:p w:rsidR="00E82F70" w:rsidRPr="00E82F70" w:rsidRDefault="00E82F70" w:rsidP="00E82F70">
            <w:pPr>
              <w:spacing w:after="0" w:line="240" w:lineRule="auto"/>
              <w:rPr>
                <w:rFonts w:eastAsia="Times New Roman" w:cs="Times New Roman"/>
                <w:szCs w:val="24"/>
                <w:lang w:eastAsia="tr-TR"/>
              </w:rPr>
            </w:pPr>
            <w:r w:rsidRPr="00E82F70">
              <w:rPr>
                <w:rFonts w:eastAsia="Times New Roman" w:cs="Times New Roman"/>
                <w:szCs w:val="24"/>
                <w:lang w:eastAsia="tr-TR"/>
              </w:rPr>
              <w:t>172.086</w:t>
            </w:r>
          </w:p>
        </w:tc>
        <w:tc>
          <w:tcPr>
            <w:tcW w:w="0" w:type="auto"/>
            <w:vAlign w:val="center"/>
            <w:hideMark/>
          </w:tcPr>
          <w:p w:rsidR="00E82F70" w:rsidRPr="00E82F70" w:rsidRDefault="00E82F70" w:rsidP="00E82F70">
            <w:pPr>
              <w:spacing w:after="0" w:line="240" w:lineRule="auto"/>
              <w:rPr>
                <w:rFonts w:eastAsia="Times New Roman" w:cs="Times New Roman"/>
                <w:szCs w:val="24"/>
                <w:lang w:eastAsia="tr-TR"/>
              </w:rPr>
            </w:pPr>
            <w:r w:rsidRPr="00E82F70">
              <w:rPr>
                <w:rFonts w:eastAsia="Times New Roman" w:cs="Times New Roman"/>
                <w:szCs w:val="24"/>
                <w:lang w:eastAsia="tr-TR"/>
              </w:rPr>
              <w:t>4.795.122</w:t>
            </w:r>
          </w:p>
        </w:tc>
      </w:tr>
      <w:tr w:rsidR="00E82F70" w:rsidRPr="00E82F70" w:rsidTr="00055B59">
        <w:trPr>
          <w:tblCellSpacing w:w="15" w:type="dxa"/>
        </w:trPr>
        <w:tc>
          <w:tcPr>
            <w:tcW w:w="0" w:type="auto"/>
            <w:vAlign w:val="center"/>
            <w:hideMark/>
          </w:tcPr>
          <w:p w:rsidR="00E82F70" w:rsidRPr="00E82F70" w:rsidRDefault="00E82F70" w:rsidP="00E82F70">
            <w:pPr>
              <w:spacing w:after="0" w:line="240" w:lineRule="auto"/>
              <w:rPr>
                <w:rFonts w:eastAsia="Times New Roman" w:cs="Times New Roman"/>
                <w:szCs w:val="24"/>
                <w:lang w:eastAsia="tr-TR"/>
              </w:rPr>
            </w:pPr>
            <w:r w:rsidRPr="00E82F70">
              <w:rPr>
                <w:rFonts w:eastAsia="Times New Roman" w:cs="Times New Roman"/>
                <w:szCs w:val="24"/>
                <w:lang w:eastAsia="tr-TR"/>
              </w:rPr>
              <w:t>2013</w:t>
            </w:r>
          </w:p>
        </w:tc>
        <w:tc>
          <w:tcPr>
            <w:tcW w:w="0" w:type="auto"/>
            <w:vAlign w:val="center"/>
            <w:hideMark/>
          </w:tcPr>
          <w:p w:rsidR="00E82F70" w:rsidRPr="00E82F70" w:rsidRDefault="00E82F70" w:rsidP="00E82F70">
            <w:pPr>
              <w:spacing w:after="0" w:line="240" w:lineRule="auto"/>
              <w:rPr>
                <w:rFonts w:eastAsia="Times New Roman" w:cs="Times New Roman"/>
                <w:szCs w:val="24"/>
                <w:lang w:eastAsia="tr-TR"/>
              </w:rPr>
            </w:pPr>
            <w:r w:rsidRPr="00E82F70">
              <w:rPr>
                <w:rFonts w:eastAsia="Times New Roman" w:cs="Times New Roman"/>
                <w:szCs w:val="24"/>
                <w:lang w:eastAsia="tr-TR"/>
              </w:rPr>
              <w:t>125.029</w:t>
            </w:r>
          </w:p>
        </w:tc>
        <w:tc>
          <w:tcPr>
            <w:tcW w:w="0" w:type="auto"/>
            <w:vAlign w:val="center"/>
            <w:hideMark/>
          </w:tcPr>
          <w:p w:rsidR="00E82F70" w:rsidRPr="00E82F70" w:rsidRDefault="00E82F70" w:rsidP="00E82F70">
            <w:pPr>
              <w:spacing w:after="0" w:line="240" w:lineRule="auto"/>
              <w:rPr>
                <w:rFonts w:eastAsia="Times New Roman" w:cs="Times New Roman"/>
                <w:szCs w:val="24"/>
                <w:lang w:eastAsia="tr-TR"/>
              </w:rPr>
            </w:pPr>
            <w:r w:rsidRPr="00E82F70">
              <w:rPr>
                <w:rFonts w:eastAsia="Times New Roman" w:cs="Times New Roman"/>
                <w:szCs w:val="24"/>
                <w:lang w:eastAsia="tr-TR"/>
              </w:rPr>
              <w:t>3.948.000</w:t>
            </w:r>
          </w:p>
        </w:tc>
      </w:tr>
      <w:tr w:rsidR="00E82F70" w:rsidRPr="00E82F70" w:rsidTr="00055B59">
        <w:trPr>
          <w:tblCellSpacing w:w="15" w:type="dxa"/>
        </w:trPr>
        <w:tc>
          <w:tcPr>
            <w:tcW w:w="0" w:type="auto"/>
            <w:vAlign w:val="center"/>
            <w:hideMark/>
          </w:tcPr>
          <w:p w:rsidR="00E82F70" w:rsidRPr="00E82F70" w:rsidRDefault="00E82F70" w:rsidP="00E82F70">
            <w:pPr>
              <w:spacing w:after="0" w:line="240" w:lineRule="auto"/>
              <w:rPr>
                <w:rFonts w:eastAsia="Times New Roman" w:cs="Times New Roman"/>
                <w:szCs w:val="24"/>
                <w:lang w:eastAsia="tr-TR"/>
              </w:rPr>
            </w:pPr>
            <w:r w:rsidRPr="00E82F70">
              <w:rPr>
                <w:rFonts w:eastAsia="Times New Roman" w:cs="Times New Roman"/>
                <w:szCs w:val="24"/>
                <w:lang w:eastAsia="tr-TR"/>
              </w:rPr>
              <w:t>2014</w:t>
            </w:r>
          </w:p>
        </w:tc>
        <w:tc>
          <w:tcPr>
            <w:tcW w:w="0" w:type="auto"/>
            <w:vAlign w:val="center"/>
            <w:hideMark/>
          </w:tcPr>
          <w:p w:rsidR="00E82F70" w:rsidRPr="00E82F70" w:rsidRDefault="00E82F70" w:rsidP="00E82F70">
            <w:pPr>
              <w:spacing w:after="0" w:line="240" w:lineRule="auto"/>
              <w:rPr>
                <w:rFonts w:eastAsia="Times New Roman" w:cs="Times New Roman"/>
                <w:szCs w:val="24"/>
                <w:lang w:eastAsia="tr-TR"/>
              </w:rPr>
            </w:pPr>
            <w:r w:rsidRPr="00E82F70">
              <w:rPr>
                <w:rFonts w:eastAsia="Times New Roman" w:cs="Times New Roman"/>
                <w:szCs w:val="24"/>
                <w:lang w:eastAsia="tr-TR"/>
              </w:rPr>
              <w:t>129.703</w:t>
            </w:r>
          </w:p>
        </w:tc>
        <w:tc>
          <w:tcPr>
            <w:tcW w:w="0" w:type="auto"/>
            <w:vAlign w:val="center"/>
            <w:hideMark/>
          </w:tcPr>
          <w:p w:rsidR="00E82F70" w:rsidRPr="00E82F70" w:rsidRDefault="00E82F70" w:rsidP="00E82F70">
            <w:pPr>
              <w:spacing w:after="0" w:line="240" w:lineRule="auto"/>
              <w:rPr>
                <w:rFonts w:eastAsia="Times New Roman" w:cs="Times New Roman"/>
                <w:szCs w:val="24"/>
                <w:lang w:eastAsia="tr-TR"/>
              </w:rPr>
            </w:pPr>
            <w:r w:rsidRPr="00E82F70">
              <w:rPr>
                <w:rFonts w:eastAsia="Times New Roman" w:cs="Times New Roman"/>
                <w:szCs w:val="24"/>
                <w:lang w:eastAsia="tr-TR"/>
              </w:rPr>
              <w:t>4.166.000</w:t>
            </w:r>
          </w:p>
        </w:tc>
      </w:tr>
      <w:tr w:rsidR="00E82F70" w:rsidRPr="00E82F70" w:rsidTr="00055B59">
        <w:trPr>
          <w:tblCellSpacing w:w="15" w:type="dxa"/>
        </w:trPr>
        <w:tc>
          <w:tcPr>
            <w:tcW w:w="0" w:type="auto"/>
            <w:vAlign w:val="center"/>
            <w:hideMark/>
          </w:tcPr>
          <w:p w:rsidR="00E82F70" w:rsidRPr="00E82F70" w:rsidRDefault="00E82F70" w:rsidP="00E82F70">
            <w:pPr>
              <w:spacing w:after="0" w:line="240" w:lineRule="auto"/>
              <w:rPr>
                <w:rFonts w:eastAsia="Times New Roman" w:cs="Times New Roman"/>
                <w:szCs w:val="24"/>
                <w:lang w:eastAsia="tr-TR"/>
              </w:rPr>
            </w:pPr>
            <w:r w:rsidRPr="00E82F70">
              <w:rPr>
                <w:rFonts w:eastAsia="Times New Roman" w:cs="Times New Roman"/>
                <w:szCs w:val="24"/>
                <w:lang w:eastAsia="tr-TR"/>
              </w:rPr>
              <w:t>2015</w:t>
            </w:r>
          </w:p>
        </w:tc>
        <w:tc>
          <w:tcPr>
            <w:tcW w:w="0" w:type="auto"/>
            <w:vAlign w:val="center"/>
            <w:hideMark/>
          </w:tcPr>
          <w:p w:rsidR="00E82F70" w:rsidRPr="00E82F70" w:rsidRDefault="00E82F70" w:rsidP="00E82F70">
            <w:pPr>
              <w:spacing w:after="0" w:line="240" w:lineRule="auto"/>
              <w:rPr>
                <w:rFonts w:eastAsia="Times New Roman" w:cs="Times New Roman"/>
                <w:szCs w:val="24"/>
                <w:lang w:eastAsia="tr-TR"/>
              </w:rPr>
            </w:pPr>
            <w:r w:rsidRPr="00E82F70">
              <w:rPr>
                <w:rFonts w:eastAsia="Times New Roman" w:cs="Times New Roman"/>
                <w:szCs w:val="24"/>
                <w:lang w:eastAsia="tr-TR"/>
              </w:rPr>
              <w:t>153.879</w:t>
            </w:r>
          </w:p>
        </w:tc>
        <w:tc>
          <w:tcPr>
            <w:tcW w:w="0" w:type="auto"/>
            <w:vAlign w:val="center"/>
            <w:hideMark/>
          </w:tcPr>
          <w:p w:rsidR="00E82F70" w:rsidRPr="00E82F70" w:rsidRDefault="00E82F70" w:rsidP="00E82F70">
            <w:pPr>
              <w:spacing w:after="0" w:line="240" w:lineRule="auto"/>
              <w:rPr>
                <w:rFonts w:eastAsia="Times New Roman" w:cs="Times New Roman"/>
                <w:szCs w:val="24"/>
                <w:lang w:eastAsia="tr-TR"/>
              </w:rPr>
            </w:pPr>
            <w:r w:rsidRPr="00E82F70">
              <w:rPr>
                <w:rFonts w:eastAsia="Times New Roman" w:cs="Times New Roman"/>
                <w:szCs w:val="24"/>
                <w:lang w:eastAsia="tr-TR"/>
              </w:rPr>
              <w:t>4.760.000</w:t>
            </w:r>
          </w:p>
        </w:tc>
      </w:tr>
      <w:tr w:rsidR="00E82F70" w:rsidRPr="00E82F70" w:rsidTr="00055B59">
        <w:trPr>
          <w:tblCellSpacing w:w="15" w:type="dxa"/>
        </w:trPr>
        <w:tc>
          <w:tcPr>
            <w:tcW w:w="0" w:type="auto"/>
            <w:vAlign w:val="center"/>
            <w:hideMark/>
          </w:tcPr>
          <w:p w:rsidR="00E82F70" w:rsidRPr="00E82F70" w:rsidRDefault="00E82F70" w:rsidP="00E82F70">
            <w:pPr>
              <w:spacing w:after="0" w:line="240" w:lineRule="auto"/>
              <w:rPr>
                <w:rFonts w:eastAsia="Times New Roman" w:cs="Times New Roman"/>
                <w:szCs w:val="24"/>
                <w:lang w:eastAsia="tr-TR"/>
              </w:rPr>
            </w:pPr>
            <w:r w:rsidRPr="00E82F70">
              <w:rPr>
                <w:rFonts w:eastAsia="Times New Roman" w:cs="Times New Roman"/>
                <w:szCs w:val="24"/>
                <w:lang w:eastAsia="tr-TR"/>
              </w:rPr>
              <w:t>2016</w:t>
            </w:r>
          </w:p>
        </w:tc>
        <w:tc>
          <w:tcPr>
            <w:tcW w:w="0" w:type="auto"/>
            <w:vAlign w:val="center"/>
            <w:hideMark/>
          </w:tcPr>
          <w:p w:rsidR="00E82F70" w:rsidRPr="00E82F70" w:rsidRDefault="00E82F70" w:rsidP="00E82F70">
            <w:pPr>
              <w:spacing w:after="0" w:line="240" w:lineRule="auto"/>
              <w:rPr>
                <w:rFonts w:eastAsia="Times New Roman" w:cs="Times New Roman"/>
                <w:szCs w:val="24"/>
                <w:lang w:eastAsia="tr-TR"/>
              </w:rPr>
            </w:pPr>
            <w:r w:rsidRPr="00E82F70">
              <w:rPr>
                <w:rFonts w:eastAsia="Times New Roman" w:cs="Times New Roman"/>
                <w:szCs w:val="24"/>
                <w:lang w:eastAsia="tr-TR"/>
              </w:rPr>
              <w:t>144.706</w:t>
            </w:r>
          </w:p>
        </w:tc>
        <w:tc>
          <w:tcPr>
            <w:tcW w:w="0" w:type="auto"/>
            <w:vAlign w:val="center"/>
            <w:hideMark/>
          </w:tcPr>
          <w:p w:rsidR="00E82F70" w:rsidRPr="00E82F70" w:rsidRDefault="00E82F70" w:rsidP="00E82F70">
            <w:pPr>
              <w:spacing w:after="0" w:line="240" w:lineRule="auto"/>
              <w:rPr>
                <w:rFonts w:eastAsia="Times New Roman" w:cs="Times New Roman"/>
                <w:szCs w:val="24"/>
                <w:lang w:eastAsia="tr-TR"/>
              </w:rPr>
            </w:pPr>
            <w:r w:rsidRPr="00E82F70">
              <w:rPr>
                <w:rFonts w:eastAsia="Times New Roman" w:cs="Times New Roman"/>
                <w:szCs w:val="24"/>
                <w:lang w:eastAsia="tr-TR"/>
              </w:rPr>
              <w:t>4.750.000</w:t>
            </w:r>
          </w:p>
        </w:tc>
      </w:tr>
      <w:tr w:rsidR="00E82F70" w:rsidRPr="00E82F70" w:rsidTr="00055B59">
        <w:trPr>
          <w:tblCellSpacing w:w="15" w:type="dxa"/>
        </w:trPr>
        <w:tc>
          <w:tcPr>
            <w:tcW w:w="0" w:type="auto"/>
            <w:vAlign w:val="center"/>
            <w:hideMark/>
          </w:tcPr>
          <w:p w:rsidR="00E82F70" w:rsidRPr="00E82F70" w:rsidRDefault="00E82F70" w:rsidP="00E82F70">
            <w:pPr>
              <w:spacing w:after="0" w:line="240" w:lineRule="auto"/>
              <w:rPr>
                <w:rFonts w:eastAsia="Times New Roman" w:cs="Times New Roman"/>
                <w:szCs w:val="24"/>
                <w:lang w:eastAsia="tr-TR"/>
              </w:rPr>
            </w:pPr>
            <w:r w:rsidRPr="00E82F70">
              <w:rPr>
                <w:rFonts w:eastAsia="Times New Roman" w:cs="Times New Roman"/>
                <w:szCs w:val="24"/>
                <w:lang w:eastAsia="tr-TR"/>
              </w:rPr>
              <w:t>2017</w:t>
            </w:r>
          </w:p>
        </w:tc>
        <w:tc>
          <w:tcPr>
            <w:tcW w:w="0" w:type="auto"/>
            <w:vAlign w:val="center"/>
            <w:hideMark/>
          </w:tcPr>
          <w:p w:rsidR="00E82F70" w:rsidRPr="00E82F70" w:rsidRDefault="00E82F70" w:rsidP="00E82F70">
            <w:pPr>
              <w:spacing w:after="0" w:line="240" w:lineRule="auto"/>
              <w:rPr>
                <w:rFonts w:eastAsia="Times New Roman" w:cs="Times New Roman"/>
                <w:szCs w:val="24"/>
                <w:lang w:eastAsia="tr-TR"/>
              </w:rPr>
            </w:pPr>
            <w:r w:rsidRPr="00E82F70">
              <w:rPr>
                <w:rFonts w:eastAsia="Times New Roman" w:cs="Times New Roman"/>
                <w:szCs w:val="24"/>
                <w:lang w:eastAsia="tr-TR"/>
              </w:rPr>
              <w:t>142.851</w:t>
            </w:r>
          </w:p>
        </w:tc>
        <w:tc>
          <w:tcPr>
            <w:tcW w:w="0" w:type="auto"/>
            <w:vAlign w:val="center"/>
            <w:hideMark/>
          </w:tcPr>
          <w:p w:rsidR="00E82F70" w:rsidRPr="00E82F70" w:rsidRDefault="00E82F70" w:rsidP="00E82F70">
            <w:pPr>
              <w:spacing w:after="0" w:line="240" w:lineRule="auto"/>
              <w:rPr>
                <w:rFonts w:eastAsia="Times New Roman" w:cs="Times New Roman"/>
                <w:szCs w:val="24"/>
                <w:lang w:eastAsia="tr-TR"/>
              </w:rPr>
            </w:pPr>
            <w:r w:rsidRPr="00E82F70">
              <w:rPr>
                <w:rFonts w:eastAsia="Times New Roman" w:cs="Times New Roman"/>
                <w:szCs w:val="24"/>
                <w:lang w:eastAsia="tr-TR"/>
              </w:rPr>
              <w:t>4.800.000</w:t>
            </w:r>
          </w:p>
        </w:tc>
      </w:tr>
    </w:tbl>
    <w:p w:rsidR="00E82F70" w:rsidRPr="00E82F70" w:rsidRDefault="00E82F70" w:rsidP="00E82F70">
      <w:pPr>
        <w:spacing w:before="100" w:beforeAutospacing="1" w:after="100" w:afterAutospacing="1" w:line="240" w:lineRule="auto"/>
        <w:rPr>
          <w:rFonts w:eastAsiaTheme="minorEastAsia" w:cs="Times New Roman"/>
          <w:szCs w:val="24"/>
          <w:lang w:eastAsia="tr-TR"/>
        </w:rPr>
      </w:pPr>
      <w:r w:rsidRPr="00E82F70">
        <w:rPr>
          <w:rFonts w:eastAsiaTheme="minorEastAsia" w:cs="Times New Roman"/>
          <w:szCs w:val="24"/>
          <w:lang w:eastAsia="tr-TR"/>
        </w:rPr>
        <w:t>Kaynak: TUIK</w:t>
      </w:r>
    </w:p>
    <w:p w:rsidR="00E82F70" w:rsidRPr="00E82F70" w:rsidRDefault="00E82F70" w:rsidP="00E82F70">
      <w:pPr>
        <w:spacing w:before="100" w:beforeAutospacing="1" w:after="100" w:afterAutospacing="1" w:line="240" w:lineRule="auto"/>
        <w:rPr>
          <w:rFonts w:eastAsiaTheme="minorEastAsia" w:cs="Times New Roman"/>
          <w:szCs w:val="24"/>
          <w:lang w:eastAsia="tr-TR"/>
        </w:rPr>
      </w:pPr>
      <w:r w:rsidRPr="00E82F70">
        <w:rPr>
          <w:rFonts w:eastAsiaTheme="minorEastAsia" w:cs="Times New Roman"/>
          <w:szCs w:val="24"/>
          <w:lang w:eastAsia="tr-TR"/>
        </w:rPr>
        <w:t>(7) Tablo 1’den, 2012 yılından 2017 yılına toplam ekim alanının 29.235 hektar azaldığı görülmektedir. Söz konusu azalış ilgili yıllarda oransal olarak yaklaşık %17’ye tekabül etmekle birlikte artan verimlilik sayesinde üretim miktarının sabit kaldığı anlaşılmaktadır. Dosya kapsamında Tarım Bakanlığı ile yapılan görüşmelerde de özellikle kimi bölgelerde ürün tercihlerindeki değişiklikler sebebiyle ekilen alanlarda bir azalma yaşandığı ifade edilmiştir.</w:t>
      </w:r>
    </w:p>
    <w:p w:rsidR="00E82F70" w:rsidRPr="00E82F70" w:rsidRDefault="00E82F70" w:rsidP="00E82F70">
      <w:pPr>
        <w:spacing w:before="100" w:beforeAutospacing="1" w:after="100" w:afterAutospacing="1" w:line="240" w:lineRule="auto"/>
        <w:rPr>
          <w:rFonts w:eastAsiaTheme="minorEastAsia" w:cs="Times New Roman"/>
          <w:szCs w:val="24"/>
          <w:lang w:eastAsia="tr-TR"/>
        </w:rPr>
      </w:pPr>
      <w:r w:rsidRPr="00E82F70">
        <w:rPr>
          <w:rFonts w:eastAsiaTheme="minorEastAsia" w:cs="Times New Roman"/>
          <w:szCs w:val="24"/>
          <w:lang w:eastAsia="tr-TR"/>
        </w:rPr>
        <w:t>(8) Ekim alanları dışında patates üretimini etkileyen en önemli hususlar hastalık, zararlılar ve olağandışı iklim şartları nedeniyle gerçekleşen verim kaybıdır. Türkiye’de de patates tarımını oldukça etkileyen patates siğil hastalığı, ilk olarak 2001 yılında tespit edilmiş, zamanla hastalık patates tarımının merkezi olan Orta Anadolu bölgesindeki birçok ilde saptanmıştır. Hastalığın görüldüğü alanlarda elde edilen ürünün piyasa değeri kalmadığı gibi, hastalıktan etkilenen tarım arazilerinde de uzun yıllar boyunca yeniden üretim gerçekleştirmek mümkün olamamaktadır.</w:t>
      </w:r>
    </w:p>
    <w:p w:rsidR="00E82F70" w:rsidRPr="00E82F70" w:rsidRDefault="00E82F70" w:rsidP="00E82F70">
      <w:pPr>
        <w:spacing w:before="100" w:beforeAutospacing="1" w:after="100" w:afterAutospacing="1" w:line="240" w:lineRule="auto"/>
        <w:rPr>
          <w:rFonts w:eastAsiaTheme="minorEastAsia" w:cs="Times New Roman"/>
          <w:szCs w:val="24"/>
          <w:lang w:eastAsia="tr-TR"/>
        </w:rPr>
      </w:pPr>
      <w:r w:rsidRPr="00E82F70">
        <w:rPr>
          <w:rFonts w:eastAsiaTheme="minorEastAsia" w:cs="Times New Roman"/>
          <w:b/>
          <w:bCs/>
          <w:szCs w:val="24"/>
          <w:lang w:eastAsia="tr-TR"/>
        </w:rPr>
        <w:t>I.1.2. Soğan Piyasasına İlişkin Genel Bilgiler</w:t>
      </w:r>
    </w:p>
    <w:p w:rsidR="00E82F70" w:rsidRPr="00E82F70" w:rsidRDefault="00E82F70" w:rsidP="00E82F70">
      <w:pPr>
        <w:spacing w:before="100" w:beforeAutospacing="1" w:after="100" w:afterAutospacing="1" w:line="240" w:lineRule="auto"/>
        <w:rPr>
          <w:rFonts w:eastAsiaTheme="minorEastAsia" w:cs="Times New Roman"/>
          <w:szCs w:val="24"/>
          <w:lang w:eastAsia="tr-TR"/>
        </w:rPr>
      </w:pPr>
      <w:r w:rsidRPr="00E82F70">
        <w:rPr>
          <w:rFonts w:eastAsiaTheme="minorEastAsia" w:cs="Times New Roman"/>
          <w:szCs w:val="24"/>
          <w:lang w:eastAsia="tr-TR"/>
        </w:rPr>
        <w:t xml:space="preserve">(9) Türkiye’de yetiştirilen en önemli yumru ve kök sebzelerden biri olan kuru soğan, hitap ettiği tüketici kitlesi bakımından oldukça geniş bir kullanım alanına sahiptir. </w:t>
      </w:r>
      <w:r w:rsidRPr="00E82F70">
        <w:rPr>
          <w:rFonts w:eastAsiaTheme="minorEastAsia" w:cs="Times New Roman"/>
          <w:szCs w:val="24"/>
          <w:highlight w:val="yellow"/>
          <w:lang w:eastAsia="tr-TR"/>
        </w:rPr>
        <w:t>Türkiye’de 2016 yılında toplam soğan üretimi 2,1 milyon ton, aynı yıl gerçekleşen ihracat 230 bin ton, ithalat ise sadece 71 tondur</w:t>
      </w:r>
      <w:r w:rsidRPr="00E82F70">
        <w:rPr>
          <w:rFonts w:eastAsiaTheme="minorEastAsia" w:cs="Times New Roman"/>
          <w:szCs w:val="24"/>
          <w:lang w:eastAsia="tr-TR"/>
        </w:rPr>
        <w:t>. Rakamlardan görüleceği üzere, ülkemizde soğanın ithalat ve ihracat miktarı, toplam soğan üretimine kıyasla oldukça düşük kalmaktadır.</w:t>
      </w:r>
    </w:p>
    <w:p w:rsidR="00E82F70" w:rsidRPr="00E82F70" w:rsidRDefault="00E82F70" w:rsidP="00E82F70">
      <w:pPr>
        <w:spacing w:before="100" w:beforeAutospacing="1" w:after="100" w:afterAutospacing="1" w:line="240" w:lineRule="auto"/>
        <w:rPr>
          <w:rFonts w:eastAsiaTheme="minorEastAsia" w:cs="Times New Roman"/>
          <w:szCs w:val="24"/>
          <w:lang w:eastAsia="tr-TR"/>
        </w:rPr>
      </w:pPr>
      <w:r w:rsidRPr="00E82F70">
        <w:rPr>
          <w:rFonts w:eastAsiaTheme="minorEastAsia" w:cs="Times New Roman"/>
          <w:szCs w:val="24"/>
          <w:u w:val="single"/>
          <w:lang w:eastAsia="tr-TR"/>
        </w:rPr>
        <w:t>Tablo 2- 2012-2017 Yıllarına Ait Toplam Soğan Ekim Alanı ve Üretim Miktarı</w:t>
      </w:r>
    </w:p>
    <w:tbl>
      <w:tblPr>
        <w:tblW w:w="0" w:type="auto"/>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70"/>
        <w:gridCol w:w="1620"/>
        <w:gridCol w:w="1297"/>
      </w:tblGrid>
      <w:tr w:rsidR="00E82F70" w:rsidRPr="00E82F70" w:rsidTr="00055B59">
        <w:trPr>
          <w:tblCellSpacing w:w="15" w:type="dxa"/>
        </w:trPr>
        <w:tc>
          <w:tcPr>
            <w:tcW w:w="0" w:type="auto"/>
            <w:vAlign w:val="center"/>
            <w:hideMark/>
          </w:tcPr>
          <w:p w:rsidR="00E82F70" w:rsidRPr="00E82F70" w:rsidRDefault="00E82F70" w:rsidP="00E82F70">
            <w:pPr>
              <w:spacing w:after="0" w:line="240" w:lineRule="auto"/>
              <w:rPr>
                <w:rFonts w:eastAsia="Times New Roman" w:cs="Times New Roman"/>
                <w:szCs w:val="24"/>
                <w:lang w:eastAsia="tr-TR"/>
              </w:rPr>
            </w:pPr>
            <w:r w:rsidRPr="00E82F70">
              <w:rPr>
                <w:rFonts w:eastAsia="Times New Roman" w:cs="Times New Roman"/>
                <w:szCs w:val="24"/>
                <w:lang w:eastAsia="tr-TR"/>
              </w:rPr>
              <w:lastRenderedPageBreak/>
              <w:t>Yıl</w:t>
            </w:r>
          </w:p>
        </w:tc>
        <w:tc>
          <w:tcPr>
            <w:tcW w:w="0" w:type="auto"/>
            <w:vAlign w:val="center"/>
            <w:hideMark/>
          </w:tcPr>
          <w:p w:rsidR="00E82F70" w:rsidRPr="00E82F70" w:rsidRDefault="00E82F70" w:rsidP="00E82F70">
            <w:pPr>
              <w:spacing w:after="0" w:line="240" w:lineRule="auto"/>
              <w:rPr>
                <w:rFonts w:eastAsia="Times New Roman" w:cs="Times New Roman"/>
                <w:szCs w:val="24"/>
                <w:lang w:eastAsia="tr-TR"/>
              </w:rPr>
            </w:pPr>
            <w:r w:rsidRPr="00E82F70">
              <w:rPr>
                <w:rFonts w:eastAsia="Times New Roman" w:cs="Times New Roman"/>
                <w:szCs w:val="24"/>
                <w:lang w:eastAsia="tr-TR"/>
              </w:rPr>
              <w:t>Ekim Alanı (ha)</w:t>
            </w:r>
          </w:p>
        </w:tc>
        <w:tc>
          <w:tcPr>
            <w:tcW w:w="0" w:type="auto"/>
            <w:vAlign w:val="center"/>
            <w:hideMark/>
          </w:tcPr>
          <w:p w:rsidR="00E82F70" w:rsidRPr="00E82F70" w:rsidRDefault="00E82F70" w:rsidP="00E82F70">
            <w:pPr>
              <w:spacing w:after="0" w:line="240" w:lineRule="auto"/>
              <w:rPr>
                <w:rFonts w:eastAsia="Times New Roman" w:cs="Times New Roman"/>
                <w:szCs w:val="24"/>
                <w:lang w:eastAsia="tr-TR"/>
              </w:rPr>
            </w:pPr>
            <w:r w:rsidRPr="00E82F70">
              <w:rPr>
                <w:rFonts w:eastAsia="Times New Roman" w:cs="Times New Roman"/>
                <w:szCs w:val="24"/>
                <w:lang w:eastAsia="tr-TR"/>
              </w:rPr>
              <w:t>Üretim (ton)</w:t>
            </w:r>
          </w:p>
        </w:tc>
      </w:tr>
      <w:tr w:rsidR="00E82F70" w:rsidRPr="00E82F70" w:rsidTr="00055B59">
        <w:trPr>
          <w:tblCellSpacing w:w="15" w:type="dxa"/>
        </w:trPr>
        <w:tc>
          <w:tcPr>
            <w:tcW w:w="0" w:type="auto"/>
            <w:vAlign w:val="center"/>
            <w:hideMark/>
          </w:tcPr>
          <w:p w:rsidR="00E82F70" w:rsidRPr="00E82F70" w:rsidRDefault="00E82F70" w:rsidP="00E82F70">
            <w:pPr>
              <w:spacing w:after="0" w:line="240" w:lineRule="auto"/>
              <w:rPr>
                <w:rFonts w:eastAsia="Times New Roman" w:cs="Times New Roman"/>
                <w:szCs w:val="24"/>
                <w:lang w:eastAsia="tr-TR"/>
              </w:rPr>
            </w:pPr>
            <w:r w:rsidRPr="00E82F70">
              <w:rPr>
                <w:rFonts w:eastAsia="Times New Roman" w:cs="Times New Roman"/>
                <w:szCs w:val="24"/>
                <w:lang w:eastAsia="tr-TR"/>
              </w:rPr>
              <w:t>2012</w:t>
            </w:r>
          </w:p>
        </w:tc>
        <w:tc>
          <w:tcPr>
            <w:tcW w:w="0" w:type="auto"/>
            <w:vAlign w:val="center"/>
            <w:hideMark/>
          </w:tcPr>
          <w:p w:rsidR="00E82F70" w:rsidRPr="00E82F70" w:rsidRDefault="00E82F70" w:rsidP="00E82F70">
            <w:pPr>
              <w:spacing w:after="0" w:line="240" w:lineRule="auto"/>
              <w:rPr>
                <w:rFonts w:eastAsia="Times New Roman" w:cs="Times New Roman"/>
                <w:szCs w:val="24"/>
                <w:lang w:eastAsia="tr-TR"/>
              </w:rPr>
            </w:pPr>
            <w:r w:rsidRPr="00E82F70">
              <w:rPr>
                <w:rFonts w:eastAsia="Times New Roman" w:cs="Times New Roman"/>
                <w:szCs w:val="24"/>
                <w:lang w:eastAsia="tr-TR"/>
              </w:rPr>
              <w:t>72.231</w:t>
            </w:r>
          </w:p>
        </w:tc>
        <w:tc>
          <w:tcPr>
            <w:tcW w:w="0" w:type="auto"/>
            <w:vAlign w:val="center"/>
            <w:hideMark/>
          </w:tcPr>
          <w:p w:rsidR="00E82F70" w:rsidRPr="00E82F70" w:rsidRDefault="00E82F70" w:rsidP="00E82F70">
            <w:pPr>
              <w:spacing w:after="0" w:line="240" w:lineRule="auto"/>
              <w:rPr>
                <w:rFonts w:eastAsia="Times New Roman" w:cs="Times New Roman"/>
                <w:szCs w:val="24"/>
                <w:lang w:eastAsia="tr-TR"/>
              </w:rPr>
            </w:pPr>
            <w:r w:rsidRPr="00E82F70">
              <w:rPr>
                <w:rFonts w:eastAsia="Times New Roman" w:cs="Times New Roman"/>
                <w:szCs w:val="24"/>
                <w:lang w:eastAsia="tr-TR"/>
              </w:rPr>
              <w:t>1.735.857</w:t>
            </w:r>
          </w:p>
        </w:tc>
      </w:tr>
      <w:tr w:rsidR="00E82F70" w:rsidRPr="00E82F70" w:rsidTr="00055B59">
        <w:trPr>
          <w:tblCellSpacing w:w="15" w:type="dxa"/>
        </w:trPr>
        <w:tc>
          <w:tcPr>
            <w:tcW w:w="0" w:type="auto"/>
            <w:vAlign w:val="center"/>
            <w:hideMark/>
          </w:tcPr>
          <w:p w:rsidR="00E82F70" w:rsidRPr="00E82F70" w:rsidRDefault="00E82F70" w:rsidP="00E82F70">
            <w:pPr>
              <w:spacing w:after="0" w:line="240" w:lineRule="auto"/>
              <w:rPr>
                <w:rFonts w:eastAsia="Times New Roman" w:cs="Times New Roman"/>
                <w:szCs w:val="24"/>
                <w:lang w:eastAsia="tr-TR"/>
              </w:rPr>
            </w:pPr>
            <w:r w:rsidRPr="00E82F70">
              <w:rPr>
                <w:rFonts w:eastAsia="Times New Roman" w:cs="Times New Roman"/>
                <w:szCs w:val="24"/>
                <w:lang w:eastAsia="tr-TR"/>
              </w:rPr>
              <w:t>2013</w:t>
            </w:r>
          </w:p>
        </w:tc>
        <w:tc>
          <w:tcPr>
            <w:tcW w:w="0" w:type="auto"/>
            <w:vAlign w:val="center"/>
            <w:hideMark/>
          </w:tcPr>
          <w:p w:rsidR="00E82F70" w:rsidRPr="00E82F70" w:rsidRDefault="00E82F70" w:rsidP="00E82F70">
            <w:pPr>
              <w:spacing w:after="0" w:line="240" w:lineRule="auto"/>
              <w:rPr>
                <w:rFonts w:eastAsia="Times New Roman" w:cs="Times New Roman"/>
                <w:szCs w:val="24"/>
                <w:lang w:eastAsia="tr-TR"/>
              </w:rPr>
            </w:pPr>
            <w:r w:rsidRPr="00E82F70">
              <w:rPr>
                <w:rFonts w:eastAsia="Times New Roman" w:cs="Times New Roman"/>
                <w:szCs w:val="24"/>
                <w:lang w:eastAsia="tr-TR"/>
              </w:rPr>
              <w:t>61.632</w:t>
            </w:r>
          </w:p>
        </w:tc>
        <w:tc>
          <w:tcPr>
            <w:tcW w:w="0" w:type="auto"/>
            <w:vAlign w:val="center"/>
            <w:hideMark/>
          </w:tcPr>
          <w:p w:rsidR="00E82F70" w:rsidRPr="00E82F70" w:rsidRDefault="00E82F70" w:rsidP="00E82F70">
            <w:pPr>
              <w:spacing w:after="0" w:line="240" w:lineRule="auto"/>
              <w:rPr>
                <w:rFonts w:eastAsia="Times New Roman" w:cs="Times New Roman"/>
                <w:szCs w:val="24"/>
                <w:lang w:eastAsia="tr-TR"/>
              </w:rPr>
            </w:pPr>
            <w:r w:rsidRPr="00E82F70">
              <w:rPr>
                <w:rFonts w:eastAsia="Times New Roman" w:cs="Times New Roman"/>
                <w:szCs w:val="24"/>
                <w:lang w:eastAsia="tr-TR"/>
              </w:rPr>
              <w:t>1.904.846</w:t>
            </w:r>
          </w:p>
        </w:tc>
      </w:tr>
      <w:tr w:rsidR="00E82F70" w:rsidRPr="00E82F70" w:rsidTr="00055B59">
        <w:trPr>
          <w:tblCellSpacing w:w="15" w:type="dxa"/>
        </w:trPr>
        <w:tc>
          <w:tcPr>
            <w:tcW w:w="0" w:type="auto"/>
            <w:vAlign w:val="center"/>
            <w:hideMark/>
          </w:tcPr>
          <w:p w:rsidR="00E82F70" w:rsidRPr="00E82F70" w:rsidRDefault="00E82F70" w:rsidP="00E82F70">
            <w:pPr>
              <w:spacing w:after="0" w:line="240" w:lineRule="auto"/>
              <w:rPr>
                <w:rFonts w:eastAsia="Times New Roman" w:cs="Times New Roman"/>
                <w:szCs w:val="24"/>
                <w:lang w:eastAsia="tr-TR"/>
              </w:rPr>
            </w:pPr>
            <w:r w:rsidRPr="00E82F70">
              <w:rPr>
                <w:rFonts w:eastAsia="Times New Roman" w:cs="Times New Roman"/>
                <w:szCs w:val="24"/>
                <w:lang w:eastAsia="tr-TR"/>
              </w:rPr>
              <w:t>2014</w:t>
            </w:r>
          </w:p>
        </w:tc>
        <w:tc>
          <w:tcPr>
            <w:tcW w:w="0" w:type="auto"/>
            <w:vAlign w:val="center"/>
            <w:hideMark/>
          </w:tcPr>
          <w:p w:rsidR="00E82F70" w:rsidRPr="00E82F70" w:rsidRDefault="00E82F70" w:rsidP="00E82F70">
            <w:pPr>
              <w:spacing w:after="0" w:line="240" w:lineRule="auto"/>
              <w:rPr>
                <w:rFonts w:eastAsia="Times New Roman" w:cs="Times New Roman"/>
                <w:szCs w:val="24"/>
                <w:lang w:eastAsia="tr-TR"/>
              </w:rPr>
            </w:pPr>
            <w:r w:rsidRPr="00E82F70">
              <w:rPr>
                <w:rFonts w:eastAsia="Times New Roman" w:cs="Times New Roman"/>
                <w:szCs w:val="24"/>
                <w:lang w:eastAsia="tr-TR"/>
              </w:rPr>
              <w:t>60.044</w:t>
            </w:r>
          </w:p>
        </w:tc>
        <w:tc>
          <w:tcPr>
            <w:tcW w:w="0" w:type="auto"/>
            <w:vAlign w:val="center"/>
            <w:hideMark/>
          </w:tcPr>
          <w:p w:rsidR="00E82F70" w:rsidRPr="00E82F70" w:rsidRDefault="00E82F70" w:rsidP="00E82F70">
            <w:pPr>
              <w:spacing w:after="0" w:line="240" w:lineRule="auto"/>
              <w:rPr>
                <w:rFonts w:eastAsia="Times New Roman" w:cs="Times New Roman"/>
                <w:szCs w:val="24"/>
                <w:lang w:eastAsia="tr-TR"/>
              </w:rPr>
            </w:pPr>
            <w:r w:rsidRPr="00E82F70">
              <w:rPr>
                <w:rFonts w:eastAsia="Times New Roman" w:cs="Times New Roman"/>
                <w:szCs w:val="24"/>
                <w:lang w:eastAsia="tr-TR"/>
              </w:rPr>
              <w:t>1.790.000</w:t>
            </w:r>
          </w:p>
        </w:tc>
      </w:tr>
      <w:tr w:rsidR="00E82F70" w:rsidRPr="00E82F70" w:rsidTr="00055B59">
        <w:trPr>
          <w:tblCellSpacing w:w="15" w:type="dxa"/>
        </w:trPr>
        <w:tc>
          <w:tcPr>
            <w:tcW w:w="0" w:type="auto"/>
            <w:vAlign w:val="center"/>
            <w:hideMark/>
          </w:tcPr>
          <w:p w:rsidR="00E82F70" w:rsidRPr="00E82F70" w:rsidRDefault="00E82F70" w:rsidP="00E82F70">
            <w:pPr>
              <w:spacing w:after="0" w:line="240" w:lineRule="auto"/>
              <w:rPr>
                <w:rFonts w:eastAsia="Times New Roman" w:cs="Times New Roman"/>
                <w:szCs w:val="24"/>
                <w:lang w:eastAsia="tr-TR"/>
              </w:rPr>
            </w:pPr>
            <w:r w:rsidRPr="00E82F70">
              <w:rPr>
                <w:rFonts w:eastAsia="Times New Roman" w:cs="Times New Roman"/>
                <w:szCs w:val="24"/>
                <w:lang w:eastAsia="tr-TR"/>
              </w:rPr>
              <w:t>2015</w:t>
            </w:r>
          </w:p>
        </w:tc>
        <w:tc>
          <w:tcPr>
            <w:tcW w:w="0" w:type="auto"/>
            <w:vAlign w:val="center"/>
            <w:hideMark/>
          </w:tcPr>
          <w:p w:rsidR="00E82F70" w:rsidRPr="00E82F70" w:rsidRDefault="00E82F70" w:rsidP="00E82F70">
            <w:pPr>
              <w:spacing w:after="0" w:line="240" w:lineRule="auto"/>
              <w:rPr>
                <w:rFonts w:eastAsia="Times New Roman" w:cs="Times New Roman"/>
                <w:szCs w:val="24"/>
                <w:lang w:eastAsia="tr-TR"/>
              </w:rPr>
            </w:pPr>
            <w:r w:rsidRPr="00E82F70">
              <w:rPr>
                <w:rFonts w:eastAsia="Times New Roman" w:cs="Times New Roman"/>
                <w:szCs w:val="24"/>
                <w:lang w:eastAsia="tr-TR"/>
              </w:rPr>
              <w:t>57.704</w:t>
            </w:r>
          </w:p>
        </w:tc>
        <w:tc>
          <w:tcPr>
            <w:tcW w:w="0" w:type="auto"/>
            <w:vAlign w:val="center"/>
            <w:hideMark/>
          </w:tcPr>
          <w:p w:rsidR="00E82F70" w:rsidRPr="00E82F70" w:rsidRDefault="00E82F70" w:rsidP="00E82F70">
            <w:pPr>
              <w:spacing w:after="0" w:line="240" w:lineRule="auto"/>
              <w:rPr>
                <w:rFonts w:eastAsia="Times New Roman" w:cs="Times New Roman"/>
                <w:szCs w:val="24"/>
                <w:lang w:eastAsia="tr-TR"/>
              </w:rPr>
            </w:pPr>
            <w:r w:rsidRPr="00E82F70">
              <w:rPr>
                <w:rFonts w:eastAsia="Times New Roman" w:cs="Times New Roman"/>
                <w:szCs w:val="24"/>
                <w:lang w:eastAsia="tr-TR"/>
              </w:rPr>
              <w:t>1.879.189</w:t>
            </w:r>
          </w:p>
        </w:tc>
      </w:tr>
      <w:tr w:rsidR="00E82F70" w:rsidRPr="00E82F70" w:rsidTr="00055B59">
        <w:trPr>
          <w:tblCellSpacing w:w="15" w:type="dxa"/>
        </w:trPr>
        <w:tc>
          <w:tcPr>
            <w:tcW w:w="0" w:type="auto"/>
            <w:vAlign w:val="center"/>
            <w:hideMark/>
          </w:tcPr>
          <w:p w:rsidR="00E82F70" w:rsidRPr="00E82F70" w:rsidRDefault="00E82F70" w:rsidP="00E82F70">
            <w:pPr>
              <w:spacing w:after="0" w:line="240" w:lineRule="auto"/>
              <w:rPr>
                <w:rFonts w:eastAsia="Times New Roman" w:cs="Times New Roman"/>
                <w:szCs w:val="24"/>
                <w:lang w:eastAsia="tr-TR"/>
              </w:rPr>
            </w:pPr>
            <w:r w:rsidRPr="00E82F70">
              <w:rPr>
                <w:rFonts w:eastAsia="Times New Roman" w:cs="Times New Roman"/>
                <w:szCs w:val="24"/>
                <w:lang w:eastAsia="tr-TR"/>
              </w:rPr>
              <w:t>2016</w:t>
            </w:r>
          </w:p>
        </w:tc>
        <w:tc>
          <w:tcPr>
            <w:tcW w:w="0" w:type="auto"/>
            <w:vAlign w:val="center"/>
            <w:hideMark/>
          </w:tcPr>
          <w:p w:rsidR="00E82F70" w:rsidRPr="00E82F70" w:rsidRDefault="00E82F70" w:rsidP="00E82F70">
            <w:pPr>
              <w:spacing w:after="0" w:line="240" w:lineRule="auto"/>
              <w:rPr>
                <w:rFonts w:eastAsia="Times New Roman" w:cs="Times New Roman"/>
                <w:szCs w:val="24"/>
                <w:lang w:eastAsia="tr-TR"/>
              </w:rPr>
            </w:pPr>
            <w:r w:rsidRPr="00E82F70">
              <w:rPr>
                <w:rFonts w:eastAsia="Times New Roman" w:cs="Times New Roman"/>
                <w:szCs w:val="24"/>
                <w:lang w:eastAsia="tr-TR"/>
              </w:rPr>
              <w:t>60.402</w:t>
            </w:r>
          </w:p>
        </w:tc>
        <w:tc>
          <w:tcPr>
            <w:tcW w:w="0" w:type="auto"/>
            <w:vAlign w:val="center"/>
            <w:hideMark/>
          </w:tcPr>
          <w:p w:rsidR="00E82F70" w:rsidRPr="00E82F70" w:rsidRDefault="00E82F70" w:rsidP="00E82F70">
            <w:pPr>
              <w:spacing w:after="0" w:line="240" w:lineRule="auto"/>
              <w:rPr>
                <w:rFonts w:eastAsia="Times New Roman" w:cs="Times New Roman"/>
                <w:szCs w:val="24"/>
                <w:lang w:eastAsia="tr-TR"/>
              </w:rPr>
            </w:pPr>
            <w:r w:rsidRPr="00E82F70">
              <w:rPr>
                <w:rFonts w:eastAsia="Times New Roman" w:cs="Times New Roman"/>
                <w:szCs w:val="24"/>
                <w:lang w:eastAsia="tr-TR"/>
              </w:rPr>
              <w:t>2.120.581</w:t>
            </w:r>
          </w:p>
        </w:tc>
      </w:tr>
      <w:tr w:rsidR="00E82F70" w:rsidRPr="00E82F70" w:rsidTr="00055B59">
        <w:trPr>
          <w:tblCellSpacing w:w="15" w:type="dxa"/>
        </w:trPr>
        <w:tc>
          <w:tcPr>
            <w:tcW w:w="0" w:type="auto"/>
            <w:vAlign w:val="center"/>
            <w:hideMark/>
          </w:tcPr>
          <w:p w:rsidR="00E82F70" w:rsidRPr="00E82F70" w:rsidRDefault="00E82F70" w:rsidP="00E82F70">
            <w:pPr>
              <w:spacing w:after="0" w:line="240" w:lineRule="auto"/>
              <w:rPr>
                <w:rFonts w:eastAsia="Times New Roman" w:cs="Times New Roman"/>
                <w:szCs w:val="24"/>
                <w:lang w:eastAsia="tr-TR"/>
              </w:rPr>
            </w:pPr>
            <w:r w:rsidRPr="00E82F70">
              <w:rPr>
                <w:rFonts w:eastAsia="Times New Roman" w:cs="Times New Roman"/>
                <w:szCs w:val="24"/>
                <w:lang w:eastAsia="tr-TR"/>
              </w:rPr>
              <w:t>2017</w:t>
            </w:r>
          </w:p>
        </w:tc>
        <w:tc>
          <w:tcPr>
            <w:tcW w:w="0" w:type="auto"/>
            <w:vAlign w:val="center"/>
            <w:hideMark/>
          </w:tcPr>
          <w:p w:rsidR="00E82F70" w:rsidRPr="00E82F70" w:rsidRDefault="00E82F70" w:rsidP="00E82F70">
            <w:pPr>
              <w:spacing w:after="0" w:line="240" w:lineRule="auto"/>
              <w:rPr>
                <w:rFonts w:eastAsia="Times New Roman" w:cs="Times New Roman"/>
                <w:szCs w:val="24"/>
                <w:lang w:eastAsia="tr-TR"/>
              </w:rPr>
            </w:pPr>
            <w:r w:rsidRPr="00E82F70">
              <w:rPr>
                <w:rFonts w:eastAsia="Times New Roman" w:cs="Times New Roman"/>
                <w:szCs w:val="24"/>
                <w:lang w:eastAsia="tr-TR"/>
              </w:rPr>
              <w:t>57.691</w:t>
            </w:r>
          </w:p>
        </w:tc>
        <w:tc>
          <w:tcPr>
            <w:tcW w:w="0" w:type="auto"/>
            <w:vAlign w:val="center"/>
            <w:hideMark/>
          </w:tcPr>
          <w:p w:rsidR="00E82F70" w:rsidRPr="00E82F70" w:rsidRDefault="00E82F70" w:rsidP="00E82F70">
            <w:pPr>
              <w:spacing w:after="0" w:line="240" w:lineRule="auto"/>
              <w:rPr>
                <w:rFonts w:eastAsia="Times New Roman" w:cs="Times New Roman"/>
                <w:szCs w:val="24"/>
                <w:lang w:eastAsia="tr-TR"/>
              </w:rPr>
            </w:pPr>
            <w:r w:rsidRPr="00E82F70">
              <w:rPr>
                <w:rFonts w:eastAsia="Times New Roman" w:cs="Times New Roman"/>
                <w:szCs w:val="24"/>
                <w:lang w:eastAsia="tr-TR"/>
              </w:rPr>
              <w:t>2.131.513</w:t>
            </w:r>
          </w:p>
        </w:tc>
      </w:tr>
    </w:tbl>
    <w:p w:rsidR="00E82F70" w:rsidRPr="00E82F70" w:rsidRDefault="00E82F70" w:rsidP="00E82F70">
      <w:pPr>
        <w:spacing w:before="100" w:beforeAutospacing="1" w:after="100" w:afterAutospacing="1" w:line="240" w:lineRule="auto"/>
        <w:rPr>
          <w:rFonts w:eastAsiaTheme="minorEastAsia" w:cs="Times New Roman"/>
          <w:szCs w:val="24"/>
          <w:lang w:eastAsia="tr-TR"/>
        </w:rPr>
      </w:pPr>
      <w:r w:rsidRPr="00E82F70">
        <w:rPr>
          <w:rFonts w:eastAsiaTheme="minorEastAsia" w:cs="Times New Roman"/>
          <w:szCs w:val="24"/>
          <w:lang w:eastAsia="tr-TR"/>
        </w:rPr>
        <w:t>Kaynak: TUIK</w:t>
      </w:r>
    </w:p>
    <w:p w:rsidR="00E82F70" w:rsidRPr="00E82F70" w:rsidRDefault="00E82F70" w:rsidP="00E82F70">
      <w:pPr>
        <w:spacing w:before="100" w:beforeAutospacing="1" w:after="100" w:afterAutospacing="1" w:line="240" w:lineRule="auto"/>
        <w:rPr>
          <w:rFonts w:eastAsiaTheme="minorEastAsia" w:cs="Times New Roman"/>
          <w:szCs w:val="24"/>
          <w:lang w:eastAsia="tr-TR"/>
        </w:rPr>
      </w:pPr>
      <w:r w:rsidRPr="00E82F70">
        <w:rPr>
          <w:rFonts w:eastAsiaTheme="minorEastAsia" w:cs="Times New Roman"/>
          <w:szCs w:val="24"/>
          <w:lang w:eastAsia="tr-TR"/>
        </w:rPr>
        <w:t>(10) Tablo 2’den, 2012 yılından 2017 yılına toplam ekim alanının 14.670 hektar azaldığı anlaşılmaktadır. Söz konusu azalış ilgili yıllarda oransal olarak yaklaşık %20’ye tekabül etmekle birlikte artan verimlilik sayesinde soğan üretim miktarında bir azalma yaşanmamıştır. Toplam üretim miktarının bu yıllarda düzenli olarak olmasa da arttığı görülmektedir.</w:t>
      </w:r>
    </w:p>
    <w:p w:rsidR="00E82F70" w:rsidRPr="00E82F70" w:rsidRDefault="00E82F70" w:rsidP="00E82F70">
      <w:pPr>
        <w:spacing w:before="100" w:beforeAutospacing="1" w:after="100" w:afterAutospacing="1" w:line="240" w:lineRule="auto"/>
        <w:rPr>
          <w:rFonts w:eastAsiaTheme="minorEastAsia" w:cs="Times New Roman"/>
          <w:szCs w:val="24"/>
          <w:lang w:eastAsia="tr-TR"/>
        </w:rPr>
      </w:pPr>
      <w:r w:rsidRPr="00E82F70">
        <w:rPr>
          <w:rFonts w:eastAsiaTheme="minorEastAsia" w:cs="Times New Roman"/>
          <w:szCs w:val="24"/>
          <w:lang w:eastAsia="tr-TR"/>
        </w:rPr>
        <w:t xml:space="preserve">(11) Kuru soğan ülkenin hemen her bölgesinde üretilmekle birlikte en fazla üretim </w:t>
      </w:r>
      <w:r w:rsidRPr="00E82F70">
        <w:rPr>
          <w:rFonts w:eastAsiaTheme="minorEastAsia" w:cs="Times New Roman"/>
          <w:szCs w:val="24"/>
          <w:highlight w:val="yellow"/>
          <w:lang w:eastAsia="tr-TR"/>
        </w:rPr>
        <w:t>özellikle İç Anadolu, Doğu Akdeniz, Orta Karadeniz ve Marmara bölgelerinde yapılmaktadır. İç Anadolu bölgesinde üretimin en fazla yapıldığı Ankara 2017 yılında toplam üretimin %24,5’lik kısmını gerçekleştirmiş olup, Ankara’yı % 12,7 ile Amasya takip etmiştir.</w:t>
      </w:r>
      <w:r w:rsidRPr="00E82F70">
        <w:rPr>
          <w:rFonts w:eastAsiaTheme="minorEastAsia" w:cs="Times New Roman"/>
          <w:szCs w:val="24"/>
          <w:lang w:eastAsia="tr-TR"/>
        </w:rPr>
        <w:t xml:space="preserve"> Dosya kapsamında yapılan görüşmelerde soğan ve patatesin; üretim ve depolama dönemleri, hastalık türleri gibi konularda benzerlik gösterdiği ifade edilmiştir.</w:t>
      </w:r>
    </w:p>
    <w:p w:rsidR="00E82F70" w:rsidRPr="00E82F70" w:rsidRDefault="00E82F70" w:rsidP="00E82F70">
      <w:pPr>
        <w:spacing w:before="100" w:beforeAutospacing="1" w:after="100" w:afterAutospacing="1" w:line="240" w:lineRule="auto"/>
        <w:rPr>
          <w:rFonts w:eastAsiaTheme="minorEastAsia" w:cs="Times New Roman"/>
          <w:szCs w:val="24"/>
          <w:lang w:eastAsia="tr-TR"/>
        </w:rPr>
      </w:pPr>
      <w:r w:rsidRPr="00E82F70">
        <w:rPr>
          <w:rFonts w:eastAsiaTheme="minorEastAsia" w:cs="Times New Roman"/>
          <w:b/>
          <w:bCs/>
          <w:szCs w:val="24"/>
          <w:lang w:eastAsia="tr-TR"/>
        </w:rPr>
        <w:t>I.1.3. Patates ve Soğan Piyasası Tedarik Zinciri</w:t>
      </w:r>
    </w:p>
    <w:p w:rsidR="00E82F70" w:rsidRPr="00E82F70" w:rsidRDefault="00E82F70" w:rsidP="00E82F70">
      <w:pPr>
        <w:spacing w:before="100" w:beforeAutospacing="1" w:after="100" w:afterAutospacing="1" w:line="240" w:lineRule="auto"/>
        <w:rPr>
          <w:rFonts w:eastAsiaTheme="minorEastAsia" w:cs="Times New Roman"/>
          <w:szCs w:val="24"/>
          <w:lang w:eastAsia="tr-TR"/>
        </w:rPr>
      </w:pPr>
      <w:r w:rsidRPr="00E82F70">
        <w:rPr>
          <w:rFonts w:eastAsiaTheme="minorEastAsia" w:cs="Times New Roman"/>
          <w:szCs w:val="24"/>
          <w:highlight w:val="yellow"/>
          <w:lang w:eastAsia="tr-TR"/>
        </w:rPr>
        <w:t>(12) Patates ve soğan üretim aşamasından sonra işlenmek üzere sanayiciler tarafından alınmakta veya dağıtım kanalında faaliyet gösteren tüccar ve komisyoncular vasıtasıyla nihai satış noktalarına ulaştırılmaktadır.</w:t>
      </w:r>
      <w:r w:rsidRPr="00E82F70">
        <w:rPr>
          <w:rFonts w:eastAsiaTheme="minorEastAsia" w:cs="Times New Roman"/>
          <w:szCs w:val="24"/>
          <w:lang w:eastAsia="tr-TR"/>
        </w:rPr>
        <w:t xml:space="preserve"> Teşebbüslerle yapılan görüşmelerde, patates ve soğan tedarik zincirinin 03.07.2017 tarih ve 17-20/318-140 sayılı Kurul kararına konu olan yaş sebze ve meyve ticaretindeki tedarik zincirine benzer bir yapıda olduğu ifade edilmiştir. Aşağıda Şekil 1’de patates ve soğan tedarik zinciri yer almaktadır.</w:t>
      </w:r>
    </w:p>
    <w:p w:rsidR="00E82F70" w:rsidRPr="00E82F70" w:rsidRDefault="00E82F70" w:rsidP="00E82F70">
      <w:pPr>
        <w:spacing w:before="100" w:beforeAutospacing="1" w:after="100" w:afterAutospacing="1" w:line="240" w:lineRule="auto"/>
        <w:rPr>
          <w:rFonts w:eastAsiaTheme="minorEastAsia" w:cs="Times New Roman"/>
          <w:szCs w:val="24"/>
          <w:lang w:eastAsia="tr-TR"/>
        </w:rPr>
      </w:pPr>
      <w:r w:rsidRPr="00E82F70">
        <w:rPr>
          <w:rFonts w:eastAsiaTheme="minorEastAsia" w:cs="Times New Roman"/>
          <w:szCs w:val="24"/>
          <w:lang w:eastAsia="tr-TR"/>
        </w:rPr>
        <w:t>(13) İlgili ürünler tarladan son tüketiciye ulaşıncaya kadar bir dizi pazarlama kanalından geçmekte, üreticiden birçok farklı türden teşebbüs alım yapabilmektedir. Şekil 1’de yer alan patates ve soğan ticaretine ilişkin katmanlı ve karmaşık yapının Türkiye’deki tarım ürünlerinin çoğu açısından benzerlik gösterdiği söylenebilir. Ticaret Bakanlığından elde edilen verilerden, 2017 yılı içerisinde patates ve soğan ticareti ile uğraşan yaklaşık 3000 tüccar, komisyoncu ve pazarcının faaliyet gösterdiği anlaşılmaktadır.</w:t>
      </w:r>
    </w:p>
    <w:p w:rsidR="00E82F70" w:rsidRPr="00E82F70" w:rsidRDefault="00E82F70" w:rsidP="00E82F70">
      <w:pPr>
        <w:spacing w:before="100" w:beforeAutospacing="1" w:after="100" w:afterAutospacing="1" w:line="240" w:lineRule="auto"/>
        <w:rPr>
          <w:rFonts w:eastAsiaTheme="minorEastAsia" w:cs="Times New Roman"/>
          <w:szCs w:val="24"/>
          <w:lang w:eastAsia="tr-TR"/>
        </w:rPr>
      </w:pPr>
      <w:r w:rsidRPr="00E82F70">
        <w:rPr>
          <w:rFonts w:eastAsiaTheme="minorEastAsia" w:cs="Times New Roman"/>
          <w:b/>
          <w:bCs/>
          <w:szCs w:val="24"/>
          <w:lang w:eastAsia="tr-TR"/>
        </w:rPr>
        <w:t>I.1.4. İlgili Ürün Pazarı ve Coğrafi Pazar</w:t>
      </w:r>
    </w:p>
    <w:p w:rsidR="00E82F70" w:rsidRPr="00E82F70" w:rsidRDefault="00E82F70" w:rsidP="00E82F70">
      <w:pPr>
        <w:spacing w:before="100" w:beforeAutospacing="1" w:after="100" w:afterAutospacing="1" w:line="240" w:lineRule="auto"/>
        <w:rPr>
          <w:rFonts w:eastAsiaTheme="minorEastAsia" w:cs="Times New Roman"/>
          <w:szCs w:val="24"/>
          <w:lang w:eastAsia="tr-TR"/>
        </w:rPr>
      </w:pPr>
      <w:r w:rsidRPr="00E82F70">
        <w:rPr>
          <w:rFonts w:eastAsiaTheme="minorEastAsia" w:cs="Times New Roman"/>
          <w:szCs w:val="24"/>
          <w:lang w:eastAsia="tr-TR"/>
        </w:rPr>
        <w:t xml:space="preserve">(14) İlgili Pazarın Tanımlanmasına İlişkin Kılavuz’un 20. Paragrafında </w:t>
      </w:r>
      <w:r w:rsidRPr="00E82F70">
        <w:rPr>
          <w:rFonts w:eastAsiaTheme="minorEastAsia" w:cs="Times New Roman"/>
          <w:i/>
          <w:iCs/>
          <w:szCs w:val="24"/>
          <w:lang w:eastAsia="tr-TR"/>
        </w:rPr>
        <w:t xml:space="preserve">“Ancak inceleme konusu işlem, gerek ürün gerekse de coğrafi açıdan olası alternatif pazar tanımları çerçevesinde rekabet açısından endişeler yaratmıyor ya da alternatif tüm tanımlar açısından rekabeti bozucu bir etki söz konusu oluyorsa pazar tanımı yapılmayabilir." </w:t>
      </w:r>
      <w:r w:rsidRPr="00E82F70">
        <w:rPr>
          <w:rFonts w:eastAsiaTheme="minorEastAsia" w:cs="Times New Roman"/>
          <w:szCs w:val="24"/>
          <w:lang w:eastAsia="tr-TR"/>
        </w:rPr>
        <w:t>ifadesi yer almaktadır. Bu doğrultuda mevcut dosyada yer alan iddialar bakımından, detaylı bir pazar tanımı yapmanın sonuca herhangi bir etkisi olmayacağından hareketle, ilgili ürün pazarı ve coğrafi pazar tanımlanmamıştır.</w:t>
      </w:r>
    </w:p>
    <w:p w:rsidR="00E82F70" w:rsidRPr="00E82F70" w:rsidRDefault="00E82F70" w:rsidP="00E82F70">
      <w:pPr>
        <w:spacing w:before="100" w:beforeAutospacing="1" w:after="100" w:afterAutospacing="1" w:line="240" w:lineRule="auto"/>
        <w:rPr>
          <w:rFonts w:eastAsiaTheme="minorEastAsia" w:cs="Times New Roman"/>
          <w:szCs w:val="24"/>
          <w:lang w:eastAsia="tr-TR"/>
        </w:rPr>
      </w:pPr>
      <w:r w:rsidRPr="00E82F70">
        <w:rPr>
          <w:rFonts w:eastAsiaTheme="minorEastAsia" w:cs="Times New Roman"/>
          <w:b/>
          <w:bCs/>
          <w:szCs w:val="24"/>
          <w:lang w:eastAsia="tr-TR"/>
        </w:rPr>
        <w:lastRenderedPageBreak/>
        <w:t>I.2. Yapılan Tespitler ve Hukuki Değerlendirme</w:t>
      </w:r>
    </w:p>
    <w:p w:rsidR="00E82F70" w:rsidRPr="00E82F70" w:rsidRDefault="00E82F70" w:rsidP="00E82F70">
      <w:pPr>
        <w:spacing w:before="100" w:beforeAutospacing="1" w:after="100" w:afterAutospacing="1" w:line="240" w:lineRule="auto"/>
        <w:rPr>
          <w:rFonts w:eastAsiaTheme="minorEastAsia" w:cs="Times New Roman"/>
          <w:szCs w:val="24"/>
          <w:lang w:eastAsia="tr-TR"/>
        </w:rPr>
      </w:pPr>
      <w:r w:rsidRPr="00E82F70">
        <w:rPr>
          <w:rFonts w:eastAsiaTheme="minorEastAsia" w:cs="Times New Roman"/>
          <w:b/>
          <w:bCs/>
          <w:szCs w:val="24"/>
          <w:lang w:eastAsia="tr-TR"/>
        </w:rPr>
        <w:t>I.2.1. Yerinde İnceleme ve Görüşmelerde Elde Edilen Bilgi ve Belgeler</w:t>
      </w:r>
    </w:p>
    <w:p w:rsidR="00E82F70" w:rsidRPr="00E82F70" w:rsidRDefault="00E82F70" w:rsidP="00E82F70">
      <w:pPr>
        <w:spacing w:before="100" w:beforeAutospacing="1" w:after="100" w:afterAutospacing="1" w:line="240" w:lineRule="auto"/>
        <w:rPr>
          <w:rFonts w:eastAsiaTheme="minorEastAsia" w:cs="Times New Roman"/>
          <w:szCs w:val="24"/>
          <w:lang w:eastAsia="tr-TR"/>
        </w:rPr>
      </w:pPr>
      <w:r w:rsidRPr="00E82F70">
        <w:rPr>
          <w:rFonts w:eastAsiaTheme="minorEastAsia" w:cs="Times New Roman"/>
          <w:szCs w:val="24"/>
          <w:lang w:eastAsia="tr-TR"/>
        </w:rPr>
        <w:t xml:space="preserve">(15) </w:t>
      </w:r>
      <w:proofErr w:type="spellStart"/>
      <w:r w:rsidRPr="00E82F70">
        <w:rPr>
          <w:rFonts w:eastAsiaTheme="minorEastAsia" w:cs="Times New Roman"/>
          <w:szCs w:val="24"/>
          <w:lang w:eastAsia="tr-TR"/>
        </w:rPr>
        <w:t>Önaraştırma</w:t>
      </w:r>
      <w:proofErr w:type="spellEnd"/>
      <w:r w:rsidRPr="00E82F70">
        <w:rPr>
          <w:rFonts w:eastAsiaTheme="minorEastAsia" w:cs="Times New Roman"/>
          <w:szCs w:val="24"/>
          <w:lang w:eastAsia="tr-TR"/>
        </w:rPr>
        <w:t xml:space="preserve"> sürecinde patates ve soğan piyasasında faaliyet gösteren sektörün önde gelen oyuncularının tespiti amacıyla, Ticaret Bakanlığı Hal Kayıt Sistemine (HKS) 1 Ocak 2017-30 Haziran 2018 tarihleri arasında miktar bakımından en fazla bildirim yapan teşebbüs bilgileri temin edilmiştir.</w:t>
      </w:r>
    </w:p>
    <w:p w:rsidR="00E82F70" w:rsidRPr="00E82F70" w:rsidRDefault="00E82F70" w:rsidP="00E82F70">
      <w:pPr>
        <w:spacing w:before="100" w:beforeAutospacing="1" w:after="100" w:afterAutospacing="1" w:line="240" w:lineRule="auto"/>
        <w:rPr>
          <w:rFonts w:eastAsiaTheme="minorEastAsia" w:cs="Times New Roman"/>
          <w:szCs w:val="24"/>
          <w:lang w:eastAsia="tr-TR"/>
        </w:rPr>
      </w:pPr>
      <w:r w:rsidRPr="00E82F70">
        <w:rPr>
          <w:rFonts w:eastAsiaTheme="minorEastAsia" w:cs="Times New Roman"/>
          <w:szCs w:val="24"/>
          <w:u w:val="single"/>
          <w:lang w:eastAsia="tr-TR"/>
        </w:rPr>
        <w:t xml:space="preserve">Tablo 3- </w:t>
      </w:r>
      <w:proofErr w:type="spellStart"/>
      <w:r w:rsidRPr="00E82F70">
        <w:rPr>
          <w:rFonts w:eastAsiaTheme="minorEastAsia" w:cs="Times New Roman"/>
          <w:szCs w:val="24"/>
          <w:u w:val="single"/>
          <w:lang w:eastAsia="tr-TR"/>
        </w:rPr>
        <w:t>HKS’de</w:t>
      </w:r>
      <w:proofErr w:type="spellEnd"/>
      <w:r w:rsidRPr="00E82F70">
        <w:rPr>
          <w:rFonts w:eastAsiaTheme="minorEastAsia" w:cs="Times New Roman"/>
          <w:szCs w:val="24"/>
          <w:u w:val="single"/>
          <w:lang w:eastAsia="tr-TR"/>
        </w:rPr>
        <w:t xml:space="preserve"> Patates ve Soğan İçin En Fazla Bildirim Yapan İlk 20 Firma (01.01.2017-30.06.2018)</w:t>
      </w:r>
    </w:p>
    <w:tbl>
      <w:tblPr>
        <w:tblW w:w="0" w:type="auto"/>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25"/>
        <w:gridCol w:w="1440"/>
        <w:gridCol w:w="3401"/>
        <w:gridCol w:w="1290"/>
      </w:tblGrid>
      <w:tr w:rsidR="00E82F70" w:rsidRPr="00E82F70" w:rsidTr="00055B59">
        <w:trPr>
          <w:tblCellSpacing w:w="15" w:type="dxa"/>
        </w:trPr>
        <w:tc>
          <w:tcPr>
            <w:tcW w:w="0" w:type="auto"/>
            <w:gridSpan w:val="2"/>
            <w:vAlign w:val="center"/>
            <w:hideMark/>
          </w:tcPr>
          <w:p w:rsidR="00E82F70" w:rsidRPr="00E82F70" w:rsidRDefault="00E82F70" w:rsidP="00E82F70">
            <w:pPr>
              <w:spacing w:after="0" w:line="240" w:lineRule="auto"/>
              <w:rPr>
                <w:rFonts w:eastAsia="Times New Roman" w:cs="Times New Roman"/>
                <w:szCs w:val="24"/>
                <w:lang w:eastAsia="tr-TR"/>
              </w:rPr>
            </w:pPr>
            <w:r w:rsidRPr="00E82F70">
              <w:rPr>
                <w:rFonts w:eastAsia="Times New Roman" w:cs="Times New Roman"/>
                <w:szCs w:val="24"/>
                <w:lang w:eastAsia="tr-TR"/>
              </w:rPr>
              <w:t>PATATES</w:t>
            </w:r>
          </w:p>
        </w:tc>
        <w:tc>
          <w:tcPr>
            <w:tcW w:w="0" w:type="auto"/>
            <w:gridSpan w:val="2"/>
            <w:vAlign w:val="center"/>
            <w:hideMark/>
          </w:tcPr>
          <w:p w:rsidR="00E82F70" w:rsidRPr="00E82F70" w:rsidRDefault="00E82F70" w:rsidP="00E82F70">
            <w:pPr>
              <w:spacing w:after="0" w:line="240" w:lineRule="auto"/>
              <w:rPr>
                <w:rFonts w:eastAsia="Times New Roman" w:cs="Times New Roman"/>
                <w:szCs w:val="24"/>
                <w:lang w:eastAsia="tr-TR"/>
              </w:rPr>
            </w:pPr>
            <w:r w:rsidRPr="00E82F70">
              <w:rPr>
                <w:rFonts w:eastAsia="Times New Roman" w:cs="Times New Roman"/>
                <w:szCs w:val="24"/>
                <w:lang w:eastAsia="tr-TR"/>
              </w:rPr>
              <w:t>SOĞAN</w:t>
            </w:r>
          </w:p>
        </w:tc>
      </w:tr>
      <w:tr w:rsidR="00E82F70" w:rsidRPr="00E82F70" w:rsidTr="00055B59">
        <w:trPr>
          <w:tblCellSpacing w:w="15" w:type="dxa"/>
        </w:trPr>
        <w:tc>
          <w:tcPr>
            <w:tcW w:w="0" w:type="auto"/>
            <w:vAlign w:val="center"/>
            <w:hideMark/>
          </w:tcPr>
          <w:p w:rsidR="00E82F70" w:rsidRPr="00E82F70" w:rsidRDefault="00E82F70" w:rsidP="00E82F70">
            <w:pPr>
              <w:spacing w:after="0" w:line="240" w:lineRule="auto"/>
              <w:rPr>
                <w:rFonts w:eastAsia="Times New Roman" w:cs="Times New Roman"/>
                <w:szCs w:val="24"/>
                <w:lang w:eastAsia="tr-TR"/>
              </w:rPr>
            </w:pPr>
            <w:r w:rsidRPr="00E82F70">
              <w:rPr>
                <w:rFonts w:eastAsia="Times New Roman" w:cs="Times New Roman"/>
                <w:szCs w:val="24"/>
                <w:lang w:eastAsia="tr-TR"/>
              </w:rPr>
              <w:t>Teşebbüs</w:t>
            </w:r>
          </w:p>
        </w:tc>
        <w:tc>
          <w:tcPr>
            <w:tcW w:w="0" w:type="auto"/>
            <w:vAlign w:val="center"/>
            <w:hideMark/>
          </w:tcPr>
          <w:p w:rsidR="00E82F70" w:rsidRPr="00E82F70" w:rsidRDefault="00E82F70" w:rsidP="00E82F70">
            <w:pPr>
              <w:spacing w:after="0" w:line="240" w:lineRule="auto"/>
              <w:rPr>
                <w:rFonts w:eastAsia="Times New Roman" w:cs="Times New Roman"/>
                <w:szCs w:val="24"/>
                <w:lang w:eastAsia="tr-TR"/>
              </w:rPr>
            </w:pPr>
            <w:r w:rsidRPr="00E82F70">
              <w:rPr>
                <w:rFonts w:eastAsia="Times New Roman" w:cs="Times New Roman"/>
                <w:szCs w:val="24"/>
                <w:lang w:eastAsia="tr-TR"/>
              </w:rPr>
              <w:t>Miktar (kg)</w:t>
            </w:r>
          </w:p>
        </w:tc>
        <w:tc>
          <w:tcPr>
            <w:tcW w:w="0" w:type="auto"/>
            <w:vAlign w:val="center"/>
            <w:hideMark/>
          </w:tcPr>
          <w:p w:rsidR="00E82F70" w:rsidRPr="00E82F70" w:rsidRDefault="00E82F70" w:rsidP="00E82F70">
            <w:pPr>
              <w:spacing w:after="0" w:line="240" w:lineRule="auto"/>
              <w:rPr>
                <w:rFonts w:eastAsia="Times New Roman" w:cs="Times New Roman"/>
                <w:szCs w:val="24"/>
                <w:lang w:eastAsia="tr-TR"/>
              </w:rPr>
            </w:pPr>
            <w:r w:rsidRPr="00E82F70">
              <w:rPr>
                <w:rFonts w:eastAsia="Times New Roman" w:cs="Times New Roman"/>
                <w:szCs w:val="24"/>
                <w:lang w:eastAsia="tr-TR"/>
              </w:rPr>
              <w:t>Teşebbüs</w:t>
            </w:r>
          </w:p>
        </w:tc>
        <w:tc>
          <w:tcPr>
            <w:tcW w:w="0" w:type="auto"/>
            <w:vAlign w:val="center"/>
            <w:hideMark/>
          </w:tcPr>
          <w:p w:rsidR="00E82F70" w:rsidRPr="00E82F70" w:rsidRDefault="00E82F70" w:rsidP="00E82F70">
            <w:pPr>
              <w:spacing w:after="0" w:line="240" w:lineRule="auto"/>
              <w:rPr>
                <w:rFonts w:eastAsia="Times New Roman" w:cs="Times New Roman"/>
                <w:szCs w:val="24"/>
                <w:lang w:eastAsia="tr-TR"/>
              </w:rPr>
            </w:pPr>
            <w:r w:rsidRPr="00E82F70">
              <w:rPr>
                <w:rFonts w:eastAsia="Times New Roman" w:cs="Times New Roman"/>
                <w:szCs w:val="24"/>
                <w:lang w:eastAsia="tr-TR"/>
              </w:rPr>
              <w:t>Miktar (kg)</w:t>
            </w:r>
          </w:p>
        </w:tc>
      </w:tr>
      <w:tr w:rsidR="00E82F70" w:rsidRPr="00E82F70" w:rsidTr="00055B59">
        <w:trPr>
          <w:tblCellSpacing w:w="15" w:type="dxa"/>
        </w:trPr>
        <w:tc>
          <w:tcPr>
            <w:tcW w:w="0" w:type="auto"/>
            <w:vAlign w:val="center"/>
            <w:hideMark/>
          </w:tcPr>
          <w:p w:rsidR="00E82F70" w:rsidRPr="00E82F70" w:rsidRDefault="00E82F70" w:rsidP="00E82F70">
            <w:pPr>
              <w:spacing w:after="0" w:line="240" w:lineRule="auto"/>
              <w:rPr>
                <w:rFonts w:eastAsia="Times New Roman" w:cs="Times New Roman"/>
                <w:szCs w:val="24"/>
                <w:lang w:eastAsia="tr-TR"/>
              </w:rPr>
            </w:pPr>
            <w:proofErr w:type="spellStart"/>
            <w:r w:rsidRPr="00E82F70">
              <w:rPr>
                <w:rFonts w:eastAsia="Times New Roman" w:cs="Times New Roman"/>
                <w:szCs w:val="24"/>
                <w:lang w:eastAsia="tr-TR"/>
              </w:rPr>
              <w:t>Atakey</w:t>
            </w:r>
            <w:proofErr w:type="spellEnd"/>
            <w:r w:rsidRPr="00E82F70">
              <w:rPr>
                <w:rFonts w:eastAsia="Times New Roman" w:cs="Times New Roman"/>
                <w:szCs w:val="24"/>
                <w:lang w:eastAsia="tr-TR"/>
              </w:rPr>
              <w:t xml:space="preserve"> Patates Gıda San. Tic. Aş.</w:t>
            </w:r>
          </w:p>
        </w:tc>
        <w:tc>
          <w:tcPr>
            <w:tcW w:w="0" w:type="auto"/>
            <w:vAlign w:val="center"/>
            <w:hideMark/>
          </w:tcPr>
          <w:p w:rsidR="00E82F70" w:rsidRPr="00E82F70" w:rsidRDefault="00E82F70" w:rsidP="00E82F70">
            <w:pPr>
              <w:spacing w:after="0" w:line="240" w:lineRule="auto"/>
              <w:rPr>
                <w:rFonts w:eastAsia="Times New Roman" w:cs="Times New Roman"/>
                <w:szCs w:val="24"/>
                <w:lang w:eastAsia="tr-TR"/>
              </w:rPr>
            </w:pPr>
            <w:r w:rsidRPr="00E82F70">
              <w:rPr>
                <w:rFonts w:eastAsia="Times New Roman" w:cs="Times New Roman"/>
                <w:szCs w:val="24"/>
                <w:lang w:eastAsia="tr-TR"/>
              </w:rPr>
              <w:t>(...)</w:t>
            </w:r>
          </w:p>
        </w:tc>
        <w:tc>
          <w:tcPr>
            <w:tcW w:w="0" w:type="auto"/>
            <w:vAlign w:val="center"/>
            <w:hideMark/>
          </w:tcPr>
          <w:p w:rsidR="00E82F70" w:rsidRPr="00E82F70" w:rsidRDefault="00E82F70" w:rsidP="00E82F70">
            <w:pPr>
              <w:spacing w:after="0" w:line="240" w:lineRule="auto"/>
              <w:rPr>
                <w:rFonts w:eastAsia="Times New Roman" w:cs="Times New Roman"/>
                <w:szCs w:val="24"/>
                <w:lang w:eastAsia="tr-TR"/>
              </w:rPr>
            </w:pPr>
            <w:r w:rsidRPr="00E82F70">
              <w:rPr>
                <w:rFonts w:eastAsia="Times New Roman" w:cs="Times New Roman"/>
                <w:szCs w:val="24"/>
                <w:lang w:eastAsia="tr-TR"/>
              </w:rPr>
              <w:t>CENKER</w:t>
            </w:r>
          </w:p>
        </w:tc>
        <w:tc>
          <w:tcPr>
            <w:tcW w:w="0" w:type="auto"/>
            <w:vAlign w:val="center"/>
            <w:hideMark/>
          </w:tcPr>
          <w:p w:rsidR="00E82F70" w:rsidRPr="00E82F70" w:rsidRDefault="00E82F70" w:rsidP="00E82F70">
            <w:pPr>
              <w:spacing w:after="0" w:line="240" w:lineRule="auto"/>
              <w:rPr>
                <w:rFonts w:eastAsia="Times New Roman" w:cs="Times New Roman"/>
                <w:szCs w:val="24"/>
                <w:lang w:eastAsia="tr-TR"/>
              </w:rPr>
            </w:pPr>
            <w:r w:rsidRPr="00E82F70">
              <w:rPr>
                <w:rFonts w:eastAsia="Times New Roman" w:cs="Times New Roman"/>
                <w:szCs w:val="24"/>
                <w:lang w:eastAsia="tr-TR"/>
              </w:rPr>
              <w:t>(...)</w:t>
            </w:r>
          </w:p>
        </w:tc>
      </w:tr>
      <w:tr w:rsidR="00E82F70" w:rsidRPr="00E82F70" w:rsidTr="00055B59">
        <w:trPr>
          <w:tblCellSpacing w:w="15" w:type="dxa"/>
        </w:trPr>
        <w:tc>
          <w:tcPr>
            <w:tcW w:w="0" w:type="auto"/>
            <w:vAlign w:val="center"/>
            <w:hideMark/>
          </w:tcPr>
          <w:p w:rsidR="00E82F70" w:rsidRPr="00E82F70" w:rsidRDefault="00E82F70" w:rsidP="00E82F70">
            <w:pPr>
              <w:spacing w:after="0" w:line="240" w:lineRule="auto"/>
              <w:rPr>
                <w:rFonts w:eastAsia="Times New Roman" w:cs="Times New Roman"/>
                <w:szCs w:val="24"/>
                <w:lang w:eastAsia="tr-TR"/>
              </w:rPr>
            </w:pPr>
            <w:r w:rsidRPr="00E82F70">
              <w:rPr>
                <w:rFonts w:eastAsia="Times New Roman" w:cs="Times New Roman"/>
                <w:szCs w:val="24"/>
                <w:lang w:eastAsia="tr-TR"/>
              </w:rPr>
              <w:t xml:space="preserve">Aslanlar Tar. </w:t>
            </w:r>
            <w:proofErr w:type="spellStart"/>
            <w:r w:rsidRPr="00E82F70">
              <w:rPr>
                <w:rFonts w:eastAsia="Times New Roman" w:cs="Times New Roman"/>
                <w:szCs w:val="24"/>
                <w:lang w:eastAsia="tr-TR"/>
              </w:rPr>
              <w:t>Ürü</w:t>
            </w:r>
            <w:proofErr w:type="gramStart"/>
            <w:r w:rsidRPr="00E82F70">
              <w:rPr>
                <w:rFonts w:eastAsia="Times New Roman" w:cs="Times New Roman"/>
                <w:szCs w:val="24"/>
                <w:lang w:eastAsia="tr-TR"/>
              </w:rPr>
              <w:t>..</w:t>
            </w:r>
            <w:proofErr w:type="gramEnd"/>
            <w:r w:rsidRPr="00E82F70">
              <w:rPr>
                <w:rFonts w:eastAsia="Times New Roman" w:cs="Times New Roman"/>
                <w:szCs w:val="24"/>
                <w:lang w:eastAsia="tr-TR"/>
              </w:rPr>
              <w:t>Paz</w:t>
            </w:r>
            <w:proofErr w:type="spellEnd"/>
            <w:r w:rsidRPr="00E82F70">
              <w:rPr>
                <w:rFonts w:eastAsia="Times New Roman" w:cs="Times New Roman"/>
                <w:szCs w:val="24"/>
                <w:lang w:eastAsia="tr-TR"/>
              </w:rPr>
              <w:t xml:space="preserve">. </w:t>
            </w:r>
            <w:proofErr w:type="spellStart"/>
            <w:r w:rsidRPr="00E82F70">
              <w:rPr>
                <w:rFonts w:eastAsia="Times New Roman" w:cs="Times New Roman"/>
                <w:szCs w:val="24"/>
                <w:lang w:eastAsia="tr-TR"/>
              </w:rPr>
              <w:t>Tic</w:t>
            </w:r>
            <w:proofErr w:type="spellEnd"/>
            <w:r w:rsidRPr="00E82F70">
              <w:rPr>
                <w:rFonts w:eastAsia="Times New Roman" w:cs="Times New Roman"/>
                <w:szCs w:val="24"/>
                <w:lang w:eastAsia="tr-TR"/>
              </w:rPr>
              <w:t xml:space="preserve"> </w:t>
            </w:r>
            <w:proofErr w:type="spellStart"/>
            <w:r w:rsidRPr="00E82F70">
              <w:rPr>
                <w:rFonts w:eastAsia="Times New Roman" w:cs="Times New Roman"/>
                <w:szCs w:val="24"/>
                <w:lang w:eastAsia="tr-TR"/>
              </w:rPr>
              <w:t>Ltd</w:t>
            </w:r>
            <w:proofErr w:type="spellEnd"/>
            <w:r w:rsidRPr="00E82F70">
              <w:rPr>
                <w:rFonts w:eastAsia="Times New Roman" w:cs="Times New Roman"/>
                <w:szCs w:val="24"/>
                <w:lang w:eastAsia="tr-TR"/>
              </w:rPr>
              <w:t xml:space="preserve"> Şti.</w:t>
            </w:r>
          </w:p>
        </w:tc>
        <w:tc>
          <w:tcPr>
            <w:tcW w:w="0" w:type="auto"/>
            <w:vAlign w:val="center"/>
            <w:hideMark/>
          </w:tcPr>
          <w:p w:rsidR="00E82F70" w:rsidRPr="00E82F70" w:rsidRDefault="00E82F70" w:rsidP="00E82F70">
            <w:pPr>
              <w:spacing w:after="0" w:line="240" w:lineRule="auto"/>
              <w:rPr>
                <w:rFonts w:eastAsia="Times New Roman" w:cs="Times New Roman"/>
                <w:szCs w:val="24"/>
                <w:lang w:eastAsia="tr-TR"/>
              </w:rPr>
            </w:pPr>
            <w:r w:rsidRPr="00E82F70">
              <w:rPr>
                <w:rFonts w:eastAsia="Times New Roman" w:cs="Times New Roman"/>
                <w:szCs w:val="24"/>
                <w:lang w:eastAsia="tr-TR"/>
              </w:rPr>
              <w:t>(...)</w:t>
            </w:r>
          </w:p>
        </w:tc>
        <w:tc>
          <w:tcPr>
            <w:tcW w:w="0" w:type="auto"/>
            <w:vAlign w:val="center"/>
            <w:hideMark/>
          </w:tcPr>
          <w:p w:rsidR="00E82F70" w:rsidRPr="00E82F70" w:rsidRDefault="00E82F70" w:rsidP="00E82F70">
            <w:pPr>
              <w:spacing w:after="0" w:line="240" w:lineRule="auto"/>
              <w:rPr>
                <w:rFonts w:eastAsia="Times New Roman" w:cs="Times New Roman"/>
                <w:szCs w:val="24"/>
                <w:lang w:eastAsia="tr-TR"/>
              </w:rPr>
            </w:pPr>
            <w:proofErr w:type="spellStart"/>
            <w:r w:rsidRPr="00E82F70">
              <w:rPr>
                <w:rFonts w:eastAsia="Times New Roman" w:cs="Times New Roman"/>
                <w:szCs w:val="24"/>
                <w:lang w:eastAsia="tr-TR"/>
              </w:rPr>
              <w:t>Çekok</w:t>
            </w:r>
            <w:proofErr w:type="spellEnd"/>
            <w:r w:rsidRPr="00E82F70">
              <w:rPr>
                <w:rFonts w:eastAsia="Times New Roman" w:cs="Times New Roman"/>
                <w:szCs w:val="24"/>
                <w:lang w:eastAsia="tr-TR"/>
              </w:rPr>
              <w:t xml:space="preserve"> Gıda San. Tic. A.Ş.</w:t>
            </w:r>
          </w:p>
        </w:tc>
        <w:tc>
          <w:tcPr>
            <w:tcW w:w="0" w:type="auto"/>
            <w:vAlign w:val="center"/>
            <w:hideMark/>
          </w:tcPr>
          <w:p w:rsidR="00E82F70" w:rsidRPr="00E82F70" w:rsidRDefault="00E82F70" w:rsidP="00E82F70">
            <w:pPr>
              <w:spacing w:after="0" w:line="240" w:lineRule="auto"/>
              <w:rPr>
                <w:rFonts w:eastAsia="Times New Roman" w:cs="Times New Roman"/>
                <w:szCs w:val="24"/>
                <w:lang w:eastAsia="tr-TR"/>
              </w:rPr>
            </w:pPr>
            <w:r w:rsidRPr="00E82F70">
              <w:rPr>
                <w:rFonts w:eastAsia="Times New Roman" w:cs="Times New Roman"/>
                <w:szCs w:val="24"/>
                <w:lang w:eastAsia="tr-TR"/>
              </w:rPr>
              <w:t>(...)</w:t>
            </w:r>
          </w:p>
        </w:tc>
      </w:tr>
      <w:tr w:rsidR="00E82F70" w:rsidRPr="00E82F70" w:rsidTr="00055B59">
        <w:trPr>
          <w:tblCellSpacing w:w="15" w:type="dxa"/>
        </w:trPr>
        <w:tc>
          <w:tcPr>
            <w:tcW w:w="0" w:type="auto"/>
            <w:vAlign w:val="center"/>
            <w:hideMark/>
          </w:tcPr>
          <w:p w:rsidR="00E82F70" w:rsidRPr="00E82F70" w:rsidRDefault="00E82F70" w:rsidP="00E82F70">
            <w:pPr>
              <w:spacing w:after="0" w:line="240" w:lineRule="auto"/>
              <w:rPr>
                <w:rFonts w:eastAsia="Times New Roman" w:cs="Times New Roman"/>
                <w:szCs w:val="24"/>
                <w:lang w:eastAsia="tr-TR"/>
              </w:rPr>
            </w:pPr>
            <w:r w:rsidRPr="00E82F70">
              <w:rPr>
                <w:rFonts w:eastAsia="Times New Roman" w:cs="Times New Roman"/>
                <w:szCs w:val="24"/>
                <w:lang w:eastAsia="tr-TR"/>
              </w:rPr>
              <w:t>AKSA</w:t>
            </w:r>
          </w:p>
        </w:tc>
        <w:tc>
          <w:tcPr>
            <w:tcW w:w="0" w:type="auto"/>
            <w:vAlign w:val="center"/>
            <w:hideMark/>
          </w:tcPr>
          <w:p w:rsidR="00E82F70" w:rsidRPr="00E82F70" w:rsidRDefault="00E82F70" w:rsidP="00E82F70">
            <w:pPr>
              <w:spacing w:after="0" w:line="240" w:lineRule="auto"/>
              <w:rPr>
                <w:rFonts w:eastAsia="Times New Roman" w:cs="Times New Roman"/>
                <w:szCs w:val="24"/>
                <w:lang w:eastAsia="tr-TR"/>
              </w:rPr>
            </w:pPr>
            <w:r w:rsidRPr="00E82F70">
              <w:rPr>
                <w:rFonts w:eastAsia="Times New Roman" w:cs="Times New Roman"/>
                <w:szCs w:val="24"/>
                <w:lang w:eastAsia="tr-TR"/>
              </w:rPr>
              <w:t>(...)</w:t>
            </w:r>
          </w:p>
        </w:tc>
        <w:tc>
          <w:tcPr>
            <w:tcW w:w="0" w:type="auto"/>
            <w:vAlign w:val="center"/>
            <w:hideMark/>
          </w:tcPr>
          <w:p w:rsidR="00E82F70" w:rsidRPr="00E82F70" w:rsidRDefault="00E82F70" w:rsidP="00E82F70">
            <w:pPr>
              <w:spacing w:after="0" w:line="240" w:lineRule="auto"/>
              <w:rPr>
                <w:rFonts w:eastAsia="Times New Roman" w:cs="Times New Roman"/>
                <w:szCs w:val="24"/>
                <w:lang w:eastAsia="tr-TR"/>
              </w:rPr>
            </w:pPr>
            <w:r w:rsidRPr="00E82F70">
              <w:rPr>
                <w:rFonts w:eastAsia="Times New Roman" w:cs="Times New Roman"/>
                <w:szCs w:val="24"/>
                <w:lang w:eastAsia="tr-TR"/>
              </w:rPr>
              <w:t xml:space="preserve">Aslanlar Tar. </w:t>
            </w:r>
            <w:proofErr w:type="spellStart"/>
            <w:r w:rsidRPr="00E82F70">
              <w:rPr>
                <w:rFonts w:eastAsia="Times New Roman" w:cs="Times New Roman"/>
                <w:szCs w:val="24"/>
                <w:lang w:eastAsia="tr-TR"/>
              </w:rPr>
              <w:t>Ürn</w:t>
            </w:r>
            <w:proofErr w:type="spellEnd"/>
            <w:r w:rsidRPr="00E82F70">
              <w:rPr>
                <w:rFonts w:eastAsia="Times New Roman" w:cs="Times New Roman"/>
                <w:szCs w:val="24"/>
                <w:lang w:eastAsia="tr-TR"/>
              </w:rPr>
              <w:t>. Paz. Tic. Ltd. Şti.</w:t>
            </w:r>
          </w:p>
        </w:tc>
        <w:tc>
          <w:tcPr>
            <w:tcW w:w="0" w:type="auto"/>
            <w:vAlign w:val="center"/>
            <w:hideMark/>
          </w:tcPr>
          <w:p w:rsidR="00E82F70" w:rsidRPr="00E82F70" w:rsidRDefault="00E82F70" w:rsidP="00E82F70">
            <w:pPr>
              <w:spacing w:after="0" w:line="240" w:lineRule="auto"/>
              <w:rPr>
                <w:rFonts w:eastAsia="Times New Roman" w:cs="Times New Roman"/>
                <w:szCs w:val="24"/>
                <w:lang w:eastAsia="tr-TR"/>
              </w:rPr>
            </w:pPr>
            <w:r w:rsidRPr="00E82F70">
              <w:rPr>
                <w:rFonts w:eastAsia="Times New Roman" w:cs="Times New Roman"/>
                <w:szCs w:val="24"/>
                <w:lang w:eastAsia="tr-TR"/>
              </w:rPr>
              <w:t>(...)</w:t>
            </w:r>
          </w:p>
        </w:tc>
      </w:tr>
      <w:tr w:rsidR="00E82F70" w:rsidRPr="00E82F70" w:rsidTr="00055B59">
        <w:trPr>
          <w:tblCellSpacing w:w="15" w:type="dxa"/>
        </w:trPr>
        <w:tc>
          <w:tcPr>
            <w:tcW w:w="0" w:type="auto"/>
            <w:vAlign w:val="center"/>
            <w:hideMark/>
          </w:tcPr>
          <w:p w:rsidR="00E82F70" w:rsidRPr="00E82F70" w:rsidRDefault="00E82F70" w:rsidP="00E82F70">
            <w:pPr>
              <w:spacing w:after="0" w:line="240" w:lineRule="auto"/>
              <w:rPr>
                <w:rFonts w:eastAsia="Times New Roman" w:cs="Times New Roman"/>
                <w:szCs w:val="24"/>
                <w:lang w:eastAsia="tr-TR"/>
              </w:rPr>
            </w:pPr>
            <w:r w:rsidRPr="00E82F70">
              <w:rPr>
                <w:rFonts w:eastAsia="Times New Roman" w:cs="Times New Roman"/>
                <w:szCs w:val="24"/>
                <w:lang w:eastAsia="tr-TR"/>
              </w:rPr>
              <w:t xml:space="preserve">Birlik Tarım Ürünleri San. </w:t>
            </w:r>
            <w:proofErr w:type="gramStart"/>
            <w:r w:rsidRPr="00E82F70">
              <w:rPr>
                <w:rFonts w:eastAsia="Times New Roman" w:cs="Times New Roman"/>
                <w:szCs w:val="24"/>
                <w:lang w:eastAsia="tr-TR"/>
              </w:rPr>
              <w:t>ve</w:t>
            </w:r>
            <w:proofErr w:type="gramEnd"/>
            <w:r w:rsidRPr="00E82F70">
              <w:rPr>
                <w:rFonts w:eastAsia="Times New Roman" w:cs="Times New Roman"/>
                <w:szCs w:val="24"/>
                <w:lang w:eastAsia="tr-TR"/>
              </w:rPr>
              <w:t xml:space="preserve"> Tic. Ltd. Şti.</w:t>
            </w:r>
          </w:p>
        </w:tc>
        <w:tc>
          <w:tcPr>
            <w:tcW w:w="0" w:type="auto"/>
            <w:vAlign w:val="center"/>
            <w:hideMark/>
          </w:tcPr>
          <w:p w:rsidR="00E82F70" w:rsidRPr="00E82F70" w:rsidRDefault="00E82F70" w:rsidP="00E82F70">
            <w:pPr>
              <w:spacing w:after="0" w:line="240" w:lineRule="auto"/>
              <w:rPr>
                <w:rFonts w:eastAsia="Times New Roman" w:cs="Times New Roman"/>
                <w:szCs w:val="24"/>
                <w:lang w:eastAsia="tr-TR"/>
              </w:rPr>
            </w:pPr>
            <w:r w:rsidRPr="00E82F70">
              <w:rPr>
                <w:rFonts w:eastAsia="Times New Roman" w:cs="Times New Roman"/>
                <w:szCs w:val="24"/>
                <w:lang w:eastAsia="tr-TR"/>
              </w:rPr>
              <w:t>(...)</w:t>
            </w:r>
          </w:p>
        </w:tc>
        <w:tc>
          <w:tcPr>
            <w:tcW w:w="0" w:type="auto"/>
            <w:vAlign w:val="center"/>
            <w:hideMark/>
          </w:tcPr>
          <w:p w:rsidR="00E82F70" w:rsidRPr="00E82F70" w:rsidRDefault="00E82F70" w:rsidP="00E82F70">
            <w:pPr>
              <w:spacing w:after="0" w:line="240" w:lineRule="auto"/>
              <w:rPr>
                <w:rFonts w:eastAsia="Times New Roman" w:cs="Times New Roman"/>
                <w:szCs w:val="24"/>
                <w:lang w:eastAsia="tr-TR"/>
              </w:rPr>
            </w:pPr>
            <w:r w:rsidRPr="00E82F70">
              <w:rPr>
                <w:rFonts w:eastAsia="Times New Roman" w:cs="Times New Roman"/>
                <w:szCs w:val="24"/>
                <w:lang w:eastAsia="tr-TR"/>
              </w:rPr>
              <w:t xml:space="preserve">Kalyoncu </w:t>
            </w:r>
            <w:proofErr w:type="spellStart"/>
            <w:proofErr w:type="gramStart"/>
            <w:r w:rsidRPr="00E82F70">
              <w:rPr>
                <w:rFonts w:eastAsia="Times New Roman" w:cs="Times New Roman"/>
                <w:szCs w:val="24"/>
                <w:lang w:eastAsia="tr-TR"/>
              </w:rPr>
              <w:t>Nak.Turz</w:t>
            </w:r>
            <w:proofErr w:type="gramEnd"/>
            <w:r w:rsidRPr="00E82F70">
              <w:rPr>
                <w:rFonts w:eastAsia="Times New Roman" w:cs="Times New Roman"/>
                <w:szCs w:val="24"/>
                <w:lang w:eastAsia="tr-TR"/>
              </w:rPr>
              <w:t>.Tic.San.Ltd.Şti</w:t>
            </w:r>
            <w:proofErr w:type="spellEnd"/>
            <w:r w:rsidRPr="00E82F70">
              <w:rPr>
                <w:rFonts w:eastAsia="Times New Roman" w:cs="Times New Roman"/>
                <w:szCs w:val="24"/>
                <w:lang w:eastAsia="tr-TR"/>
              </w:rPr>
              <w:t>.</w:t>
            </w:r>
          </w:p>
        </w:tc>
        <w:tc>
          <w:tcPr>
            <w:tcW w:w="0" w:type="auto"/>
            <w:vAlign w:val="center"/>
            <w:hideMark/>
          </w:tcPr>
          <w:p w:rsidR="00E82F70" w:rsidRPr="00E82F70" w:rsidRDefault="00E82F70" w:rsidP="00E82F70">
            <w:pPr>
              <w:spacing w:after="0" w:line="240" w:lineRule="auto"/>
              <w:rPr>
                <w:rFonts w:eastAsia="Times New Roman" w:cs="Times New Roman"/>
                <w:szCs w:val="24"/>
                <w:lang w:eastAsia="tr-TR"/>
              </w:rPr>
            </w:pPr>
            <w:r w:rsidRPr="00E82F70">
              <w:rPr>
                <w:rFonts w:eastAsia="Times New Roman" w:cs="Times New Roman"/>
                <w:szCs w:val="24"/>
                <w:lang w:eastAsia="tr-TR"/>
              </w:rPr>
              <w:t>(...)</w:t>
            </w:r>
          </w:p>
        </w:tc>
      </w:tr>
      <w:tr w:rsidR="00E82F70" w:rsidRPr="00E82F70" w:rsidTr="00055B59">
        <w:trPr>
          <w:tblCellSpacing w:w="15" w:type="dxa"/>
        </w:trPr>
        <w:tc>
          <w:tcPr>
            <w:tcW w:w="0" w:type="auto"/>
            <w:vAlign w:val="center"/>
            <w:hideMark/>
          </w:tcPr>
          <w:p w:rsidR="00E82F70" w:rsidRPr="00E82F70" w:rsidRDefault="00E82F70" w:rsidP="00E82F70">
            <w:pPr>
              <w:spacing w:after="0" w:line="240" w:lineRule="auto"/>
              <w:rPr>
                <w:rFonts w:eastAsia="Times New Roman" w:cs="Times New Roman"/>
                <w:szCs w:val="24"/>
                <w:lang w:eastAsia="tr-TR"/>
              </w:rPr>
            </w:pPr>
            <w:proofErr w:type="spellStart"/>
            <w:r w:rsidRPr="00E82F70">
              <w:rPr>
                <w:rFonts w:eastAsia="Times New Roman" w:cs="Times New Roman"/>
                <w:szCs w:val="24"/>
                <w:lang w:eastAsia="tr-TR"/>
              </w:rPr>
              <w:t>Özgörkey</w:t>
            </w:r>
            <w:proofErr w:type="spellEnd"/>
            <w:r w:rsidRPr="00E82F70">
              <w:rPr>
                <w:rFonts w:eastAsia="Times New Roman" w:cs="Times New Roman"/>
                <w:szCs w:val="24"/>
                <w:lang w:eastAsia="tr-TR"/>
              </w:rPr>
              <w:t xml:space="preserve"> Gıda Ürünleri Sanayi ve Ticaret A.Ş.</w:t>
            </w:r>
          </w:p>
        </w:tc>
        <w:tc>
          <w:tcPr>
            <w:tcW w:w="0" w:type="auto"/>
            <w:vAlign w:val="center"/>
            <w:hideMark/>
          </w:tcPr>
          <w:p w:rsidR="00E82F70" w:rsidRPr="00E82F70" w:rsidRDefault="00E82F70" w:rsidP="00E82F70">
            <w:pPr>
              <w:spacing w:after="0" w:line="240" w:lineRule="auto"/>
              <w:rPr>
                <w:rFonts w:eastAsia="Times New Roman" w:cs="Times New Roman"/>
                <w:szCs w:val="24"/>
                <w:lang w:eastAsia="tr-TR"/>
              </w:rPr>
            </w:pPr>
            <w:r w:rsidRPr="00E82F70">
              <w:rPr>
                <w:rFonts w:eastAsia="Times New Roman" w:cs="Times New Roman"/>
                <w:szCs w:val="24"/>
                <w:lang w:eastAsia="tr-TR"/>
              </w:rPr>
              <w:t>(...)</w:t>
            </w:r>
          </w:p>
        </w:tc>
        <w:tc>
          <w:tcPr>
            <w:tcW w:w="0" w:type="auto"/>
            <w:vAlign w:val="center"/>
            <w:hideMark/>
          </w:tcPr>
          <w:p w:rsidR="00E82F70" w:rsidRPr="00E82F70" w:rsidRDefault="00E82F70" w:rsidP="00E82F70">
            <w:pPr>
              <w:spacing w:after="0" w:line="240" w:lineRule="auto"/>
              <w:rPr>
                <w:rFonts w:eastAsia="Times New Roman" w:cs="Times New Roman"/>
                <w:szCs w:val="24"/>
                <w:lang w:eastAsia="tr-TR"/>
              </w:rPr>
            </w:pPr>
            <w:r w:rsidRPr="00E82F70">
              <w:rPr>
                <w:rFonts w:eastAsia="Times New Roman" w:cs="Times New Roman"/>
                <w:szCs w:val="24"/>
                <w:lang w:eastAsia="tr-TR"/>
              </w:rPr>
              <w:t>AKSA</w:t>
            </w:r>
          </w:p>
        </w:tc>
        <w:tc>
          <w:tcPr>
            <w:tcW w:w="0" w:type="auto"/>
            <w:vAlign w:val="center"/>
            <w:hideMark/>
          </w:tcPr>
          <w:p w:rsidR="00E82F70" w:rsidRPr="00E82F70" w:rsidRDefault="00E82F70" w:rsidP="00E82F70">
            <w:pPr>
              <w:spacing w:after="0" w:line="240" w:lineRule="auto"/>
              <w:rPr>
                <w:rFonts w:eastAsia="Times New Roman" w:cs="Times New Roman"/>
                <w:szCs w:val="24"/>
                <w:lang w:eastAsia="tr-TR"/>
              </w:rPr>
            </w:pPr>
            <w:r w:rsidRPr="00E82F70">
              <w:rPr>
                <w:rFonts w:eastAsia="Times New Roman" w:cs="Times New Roman"/>
                <w:szCs w:val="24"/>
                <w:lang w:eastAsia="tr-TR"/>
              </w:rPr>
              <w:t>(...)</w:t>
            </w:r>
          </w:p>
        </w:tc>
      </w:tr>
      <w:tr w:rsidR="00E82F70" w:rsidRPr="00E82F70" w:rsidTr="00055B59">
        <w:trPr>
          <w:tblCellSpacing w:w="15" w:type="dxa"/>
        </w:trPr>
        <w:tc>
          <w:tcPr>
            <w:tcW w:w="0" w:type="auto"/>
            <w:vAlign w:val="center"/>
            <w:hideMark/>
          </w:tcPr>
          <w:p w:rsidR="00E82F70" w:rsidRPr="00E82F70" w:rsidRDefault="00E82F70" w:rsidP="00E82F70">
            <w:pPr>
              <w:spacing w:after="0" w:line="240" w:lineRule="auto"/>
              <w:rPr>
                <w:rFonts w:eastAsia="Times New Roman" w:cs="Times New Roman"/>
                <w:szCs w:val="24"/>
                <w:lang w:eastAsia="tr-TR"/>
              </w:rPr>
            </w:pPr>
            <w:r w:rsidRPr="00E82F70">
              <w:rPr>
                <w:rFonts w:eastAsia="Times New Roman" w:cs="Times New Roman"/>
                <w:szCs w:val="24"/>
                <w:lang w:eastAsia="tr-TR"/>
              </w:rPr>
              <w:t>Akpınar Tarım Ürünleri Gıda San. Tic. Ltd. Şti.</w:t>
            </w:r>
          </w:p>
        </w:tc>
        <w:tc>
          <w:tcPr>
            <w:tcW w:w="0" w:type="auto"/>
            <w:vAlign w:val="center"/>
            <w:hideMark/>
          </w:tcPr>
          <w:p w:rsidR="00E82F70" w:rsidRPr="00E82F70" w:rsidRDefault="00E82F70" w:rsidP="00E82F70">
            <w:pPr>
              <w:spacing w:after="0" w:line="240" w:lineRule="auto"/>
              <w:rPr>
                <w:rFonts w:eastAsia="Times New Roman" w:cs="Times New Roman"/>
                <w:szCs w:val="24"/>
                <w:lang w:eastAsia="tr-TR"/>
              </w:rPr>
            </w:pPr>
            <w:r w:rsidRPr="00E82F70">
              <w:rPr>
                <w:rFonts w:eastAsia="Times New Roman" w:cs="Times New Roman"/>
                <w:szCs w:val="24"/>
                <w:lang w:eastAsia="tr-TR"/>
              </w:rPr>
              <w:t>(...)</w:t>
            </w:r>
          </w:p>
        </w:tc>
        <w:tc>
          <w:tcPr>
            <w:tcW w:w="0" w:type="auto"/>
            <w:vAlign w:val="center"/>
            <w:hideMark/>
          </w:tcPr>
          <w:p w:rsidR="00E82F70" w:rsidRPr="00E82F70" w:rsidRDefault="00E82F70" w:rsidP="00E82F70">
            <w:pPr>
              <w:spacing w:after="0" w:line="240" w:lineRule="auto"/>
              <w:rPr>
                <w:rFonts w:eastAsia="Times New Roman" w:cs="Times New Roman"/>
                <w:szCs w:val="24"/>
                <w:lang w:eastAsia="tr-TR"/>
              </w:rPr>
            </w:pPr>
            <w:r w:rsidRPr="00E82F70">
              <w:rPr>
                <w:rFonts w:eastAsia="Times New Roman" w:cs="Times New Roman"/>
                <w:szCs w:val="24"/>
                <w:lang w:eastAsia="tr-TR"/>
              </w:rPr>
              <w:t>KAR</w:t>
            </w:r>
          </w:p>
        </w:tc>
        <w:tc>
          <w:tcPr>
            <w:tcW w:w="0" w:type="auto"/>
            <w:vAlign w:val="center"/>
            <w:hideMark/>
          </w:tcPr>
          <w:p w:rsidR="00E82F70" w:rsidRPr="00E82F70" w:rsidRDefault="00E82F70" w:rsidP="00E82F70">
            <w:pPr>
              <w:spacing w:after="0" w:line="240" w:lineRule="auto"/>
              <w:rPr>
                <w:rFonts w:eastAsia="Times New Roman" w:cs="Times New Roman"/>
                <w:szCs w:val="24"/>
                <w:lang w:eastAsia="tr-TR"/>
              </w:rPr>
            </w:pPr>
            <w:r w:rsidRPr="00E82F70">
              <w:rPr>
                <w:rFonts w:eastAsia="Times New Roman" w:cs="Times New Roman"/>
                <w:szCs w:val="24"/>
                <w:lang w:eastAsia="tr-TR"/>
              </w:rPr>
              <w:t>(...)</w:t>
            </w:r>
          </w:p>
        </w:tc>
      </w:tr>
      <w:tr w:rsidR="00E82F70" w:rsidRPr="00E82F70" w:rsidTr="00055B59">
        <w:trPr>
          <w:tblCellSpacing w:w="15" w:type="dxa"/>
        </w:trPr>
        <w:tc>
          <w:tcPr>
            <w:tcW w:w="0" w:type="auto"/>
            <w:vAlign w:val="center"/>
            <w:hideMark/>
          </w:tcPr>
          <w:p w:rsidR="00E82F70" w:rsidRPr="00E82F70" w:rsidRDefault="00E82F70" w:rsidP="00E82F70">
            <w:pPr>
              <w:spacing w:after="0" w:line="240" w:lineRule="auto"/>
              <w:rPr>
                <w:rFonts w:eastAsia="Times New Roman" w:cs="Times New Roman"/>
                <w:szCs w:val="24"/>
                <w:lang w:eastAsia="tr-TR"/>
              </w:rPr>
            </w:pPr>
            <w:r w:rsidRPr="00E82F70">
              <w:rPr>
                <w:rFonts w:eastAsia="Times New Roman" w:cs="Times New Roman"/>
                <w:szCs w:val="24"/>
                <w:lang w:eastAsia="tr-TR"/>
              </w:rPr>
              <w:t>TEKİNLER</w:t>
            </w:r>
          </w:p>
        </w:tc>
        <w:tc>
          <w:tcPr>
            <w:tcW w:w="0" w:type="auto"/>
            <w:vAlign w:val="center"/>
            <w:hideMark/>
          </w:tcPr>
          <w:p w:rsidR="00E82F70" w:rsidRPr="00E82F70" w:rsidRDefault="00E82F70" w:rsidP="00E82F70">
            <w:pPr>
              <w:spacing w:after="0" w:line="240" w:lineRule="auto"/>
              <w:rPr>
                <w:rFonts w:eastAsia="Times New Roman" w:cs="Times New Roman"/>
                <w:szCs w:val="24"/>
                <w:lang w:eastAsia="tr-TR"/>
              </w:rPr>
            </w:pPr>
            <w:r w:rsidRPr="00E82F70">
              <w:rPr>
                <w:rFonts w:eastAsia="Times New Roman" w:cs="Times New Roman"/>
                <w:szCs w:val="24"/>
                <w:lang w:eastAsia="tr-TR"/>
              </w:rPr>
              <w:t>(...)</w:t>
            </w:r>
          </w:p>
        </w:tc>
        <w:tc>
          <w:tcPr>
            <w:tcW w:w="0" w:type="auto"/>
            <w:vAlign w:val="center"/>
            <w:hideMark/>
          </w:tcPr>
          <w:p w:rsidR="00E82F70" w:rsidRPr="00E82F70" w:rsidRDefault="00E82F70" w:rsidP="00E82F70">
            <w:pPr>
              <w:spacing w:after="0" w:line="240" w:lineRule="auto"/>
              <w:rPr>
                <w:rFonts w:eastAsia="Times New Roman" w:cs="Times New Roman"/>
                <w:szCs w:val="24"/>
                <w:lang w:eastAsia="tr-TR"/>
              </w:rPr>
            </w:pPr>
            <w:r w:rsidRPr="00E82F70">
              <w:rPr>
                <w:rFonts w:eastAsia="Times New Roman" w:cs="Times New Roman"/>
                <w:szCs w:val="24"/>
                <w:lang w:eastAsia="tr-TR"/>
              </w:rPr>
              <w:t xml:space="preserve">Birlik Tarım Ürünleri </w:t>
            </w:r>
            <w:proofErr w:type="spellStart"/>
            <w:proofErr w:type="gramStart"/>
            <w:r w:rsidRPr="00E82F70">
              <w:rPr>
                <w:rFonts w:eastAsia="Times New Roman" w:cs="Times New Roman"/>
                <w:szCs w:val="24"/>
                <w:lang w:eastAsia="tr-TR"/>
              </w:rPr>
              <w:t>San.Ve</w:t>
            </w:r>
            <w:proofErr w:type="spellEnd"/>
            <w:proofErr w:type="gramEnd"/>
            <w:r w:rsidRPr="00E82F70">
              <w:rPr>
                <w:rFonts w:eastAsia="Times New Roman" w:cs="Times New Roman"/>
                <w:szCs w:val="24"/>
                <w:lang w:eastAsia="tr-TR"/>
              </w:rPr>
              <w:t xml:space="preserve"> Tic. Ltd. Şti.</w:t>
            </w:r>
          </w:p>
        </w:tc>
        <w:tc>
          <w:tcPr>
            <w:tcW w:w="0" w:type="auto"/>
            <w:vAlign w:val="center"/>
            <w:hideMark/>
          </w:tcPr>
          <w:p w:rsidR="00E82F70" w:rsidRPr="00E82F70" w:rsidRDefault="00E82F70" w:rsidP="00E82F70">
            <w:pPr>
              <w:spacing w:after="0" w:line="240" w:lineRule="auto"/>
              <w:rPr>
                <w:rFonts w:eastAsia="Times New Roman" w:cs="Times New Roman"/>
                <w:szCs w:val="24"/>
                <w:lang w:eastAsia="tr-TR"/>
              </w:rPr>
            </w:pPr>
            <w:r w:rsidRPr="00E82F70">
              <w:rPr>
                <w:rFonts w:eastAsia="Times New Roman" w:cs="Times New Roman"/>
                <w:szCs w:val="24"/>
                <w:lang w:eastAsia="tr-TR"/>
              </w:rPr>
              <w:t>(...)</w:t>
            </w:r>
          </w:p>
        </w:tc>
      </w:tr>
      <w:tr w:rsidR="00E82F70" w:rsidRPr="00E82F70" w:rsidTr="00055B59">
        <w:trPr>
          <w:tblCellSpacing w:w="15" w:type="dxa"/>
        </w:trPr>
        <w:tc>
          <w:tcPr>
            <w:tcW w:w="0" w:type="auto"/>
            <w:vAlign w:val="center"/>
            <w:hideMark/>
          </w:tcPr>
          <w:p w:rsidR="00E82F70" w:rsidRPr="00E82F70" w:rsidRDefault="00E82F70" w:rsidP="00E82F70">
            <w:pPr>
              <w:spacing w:after="0" w:line="240" w:lineRule="auto"/>
              <w:rPr>
                <w:rFonts w:eastAsia="Times New Roman" w:cs="Times New Roman"/>
                <w:szCs w:val="24"/>
                <w:lang w:eastAsia="tr-TR"/>
              </w:rPr>
            </w:pPr>
            <w:proofErr w:type="spellStart"/>
            <w:r w:rsidRPr="00E82F70">
              <w:rPr>
                <w:rFonts w:eastAsia="Times New Roman" w:cs="Times New Roman"/>
                <w:szCs w:val="24"/>
                <w:lang w:eastAsia="tr-TR"/>
              </w:rPr>
              <w:t>Çekok</w:t>
            </w:r>
            <w:proofErr w:type="spellEnd"/>
            <w:r w:rsidRPr="00E82F70">
              <w:rPr>
                <w:rFonts w:eastAsia="Times New Roman" w:cs="Times New Roman"/>
                <w:szCs w:val="24"/>
                <w:lang w:eastAsia="tr-TR"/>
              </w:rPr>
              <w:t xml:space="preserve"> Gıda </w:t>
            </w:r>
            <w:proofErr w:type="spellStart"/>
            <w:proofErr w:type="gramStart"/>
            <w:r w:rsidRPr="00E82F70">
              <w:rPr>
                <w:rFonts w:eastAsia="Times New Roman" w:cs="Times New Roman"/>
                <w:szCs w:val="24"/>
                <w:lang w:eastAsia="tr-TR"/>
              </w:rPr>
              <w:t>San.Tic</w:t>
            </w:r>
            <w:proofErr w:type="spellEnd"/>
            <w:r w:rsidRPr="00E82F70">
              <w:rPr>
                <w:rFonts w:eastAsia="Times New Roman" w:cs="Times New Roman"/>
                <w:szCs w:val="24"/>
                <w:lang w:eastAsia="tr-TR"/>
              </w:rPr>
              <w:t>.</w:t>
            </w:r>
            <w:proofErr w:type="gramEnd"/>
            <w:r w:rsidRPr="00E82F70">
              <w:rPr>
                <w:rFonts w:eastAsia="Times New Roman" w:cs="Times New Roman"/>
                <w:szCs w:val="24"/>
                <w:lang w:eastAsia="tr-TR"/>
              </w:rPr>
              <w:t xml:space="preserve"> A.Ş.</w:t>
            </w:r>
          </w:p>
        </w:tc>
        <w:tc>
          <w:tcPr>
            <w:tcW w:w="0" w:type="auto"/>
            <w:vAlign w:val="center"/>
            <w:hideMark/>
          </w:tcPr>
          <w:p w:rsidR="00E82F70" w:rsidRPr="00E82F70" w:rsidRDefault="00E82F70" w:rsidP="00E82F70">
            <w:pPr>
              <w:spacing w:after="0" w:line="240" w:lineRule="auto"/>
              <w:rPr>
                <w:rFonts w:eastAsia="Times New Roman" w:cs="Times New Roman"/>
                <w:szCs w:val="24"/>
                <w:lang w:eastAsia="tr-TR"/>
              </w:rPr>
            </w:pPr>
            <w:r w:rsidRPr="00E82F70">
              <w:rPr>
                <w:rFonts w:eastAsia="Times New Roman" w:cs="Times New Roman"/>
                <w:szCs w:val="24"/>
                <w:lang w:eastAsia="tr-TR"/>
              </w:rPr>
              <w:t>(...)</w:t>
            </w:r>
          </w:p>
        </w:tc>
        <w:tc>
          <w:tcPr>
            <w:tcW w:w="0" w:type="auto"/>
            <w:vAlign w:val="center"/>
            <w:hideMark/>
          </w:tcPr>
          <w:p w:rsidR="00E82F70" w:rsidRPr="00E82F70" w:rsidRDefault="00E82F70" w:rsidP="00E82F70">
            <w:pPr>
              <w:spacing w:after="0" w:line="240" w:lineRule="auto"/>
              <w:rPr>
                <w:rFonts w:eastAsia="Times New Roman" w:cs="Times New Roman"/>
                <w:szCs w:val="24"/>
                <w:lang w:eastAsia="tr-TR"/>
              </w:rPr>
            </w:pPr>
            <w:r w:rsidRPr="00E82F70">
              <w:rPr>
                <w:rFonts w:eastAsia="Times New Roman" w:cs="Times New Roman"/>
                <w:szCs w:val="24"/>
                <w:lang w:eastAsia="tr-TR"/>
              </w:rPr>
              <w:t>Şok Marketler Tic. A.Ş.</w:t>
            </w:r>
          </w:p>
        </w:tc>
        <w:tc>
          <w:tcPr>
            <w:tcW w:w="0" w:type="auto"/>
            <w:vAlign w:val="center"/>
            <w:hideMark/>
          </w:tcPr>
          <w:p w:rsidR="00E82F70" w:rsidRPr="00E82F70" w:rsidRDefault="00E82F70" w:rsidP="00E82F70">
            <w:pPr>
              <w:spacing w:after="0" w:line="240" w:lineRule="auto"/>
              <w:rPr>
                <w:rFonts w:eastAsia="Times New Roman" w:cs="Times New Roman"/>
                <w:szCs w:val="24"/>
                <w:lang w:eastAsia="tr-TR"/>
              </w:rPr>
            </w:pPr>
            <w:r w:rsidRPr="00E82F70">
              <w:rPr>
                <w:rFonts w:eastAsia="Times New Roman" w:cs="Times New Roman"/>
                <w:szCs w:val="24"/>
                <w:lang w:eastAsia="tr-TR"/>
              </w:rPr>
              <w:t>(...)</w:t>
            </w:r>
          </w:p>
        </w:tc>
      </w:tr>
      <w:tr w:rsidR="00E82F70" w:rsidRPr="00E82F70" w:rsidTr="00055B59">
        <w:trPr>
          <w:tblCellSpacing w:w="15" w:type="dxa"/>
        </w:trPr>
        <w:tc>
          <w:tcPr>
            <w:tcW w:w="0" w:type="auto"/>
            <w:vAlign w:val="center"/>
            <w:hideMark/>
          </w:tcPr>
          <w:p w:rsidR="00E82F70" w:rsidRPr="00E82F70" w:rsidRDefault="00E82F70" w:rsidP="00E82F70">
            <w:pPr>
              <w:spacing w:after="0" w:line="240" w:lineRule="auto"/>
              <w:rPr>
                <w:rFonts w:eastAsia="Times New Roman" w:cs="Times New Roman"/>
                <w:szCs w:val="24"/>
                <w:lang w:eastAsia="tr-TR"/>
              </w:rPr>
            </w:pPr>
            <w:r w:rsidRPr="00E82F70">
              <w:rPr>
                <w:rFonts w:eastAsia="Times New Roman" w:cs="Times New Roman"/>
                <w:szCs w:val="24"/>
                <w:lang w:eastAsia="tr-TR"/>
              </w:rPr>
              <w:t>DOĞA</w:t>
            </w:r>
          </w:p>
        </w:tc>
        <w:tc>
          <w:tcPr>
            <w:tcW w:w="0" w:type="auto"/>
            <w:vAlign w:val="center"/>
            <w:hideMark/>
          </w:tcPr>
          <w:p w:rsidR="00E82F70" w:rsidRPr="00E82F70" w:rsidRDefault="00E82F70" w:rsidP="00E82F70">
            <w:pPr>
              <w:spacing w:after="0" w:line="240" w:lineRule="auto"/>
              <w:rPr>
                <w:rFonts w:eastAsia="Times New Roman" w:cs="Times New Roman"/>
                <w:szCs w:val="24"/>
                <w:lang w:eastAsia="tr-TR"/>
              </w:rPr>
            </w:pPr>
            <w:r w:rsidRPr="00E82F70">
              <w:rPr>
                <w:rFonts w:eastAsia="Times New Roman" w:cs="Times New Roman"/>
                <w:szCs w:val="24"/>
                <w:lang w:eastAsia="tr-TR"/>
              </w:rPr>
              <w:t>(...)</w:t>
            </w:r>
          </w:p>
        </w:tc>
        <w:tc>
          <w:tcPr>
            <w:tcW w:w="0" w:type="auto"/>
            <w:vAlign w:val="center"/>
            <w:hideMark/>
          </w:tcPr>
          <w:p w:rsidR="00E82F70" w:rsidRPr="00E82F70" w:rsidRDefault="00E82F70" w:rsidP="00E82F70">
            <w:pPr>
              <w:spacing w:after="0" w:line="240" w:lineRule="auto"/>
              <w:rPr>
                <w:rFonts w:eastAsia="Times New Roman" w:cs="Times New Roman"/>
                <w:szCs w:val="24"/>
                <w:lang w:eastAsia="tr-TR"/>
              </w:rPr>
            </w:pPr>
            <w:r w:rsidRPr="00E82F70">
              <w:rPr>
                <w:rFonts w:eastAsia="Times New Roman" w:cs="Times New Roman"/>
                <w:szCs w:val="24"/>
                <w:lang w:eastAsia="tr-TR"/>
              </w:rPr>
              <w:t>Mevsim Taze Sebze Meyve San. Tic. A.Ş.</w:t>
            </w:r>
          </w:p>
        </w:tc>
        <w:tc>
          <w:tcPr>
            <w:tcW w:w="0" w:type="auto"/>
            <w:vAlign w:val="center"/>
            <w:hideMark/>
          </w:tcPr>
          <w:p w:rsidR="00E82F70" w:rsidRPr="00E82F70" w:rsidRDefault="00E82F70" w:rsidP="00E82F70">
            <w:pPr>
              <w:spacing w:after="0" w:line="240" w:lineRule="auto"/>
              <w:rPr>
                <w:rFonts w:eastAsia="Times New Roman" w:cs="Times New Roman"/>
                <w:szCs w:val="24"/>
                <w:lang w:eastAsia="tr-TR"/>
              </w:rPr>
            </w:pPr>
            <w:r w:rsidRPr="00E82F70">
              <w:rPr>
                <w:rFonts w:eastAsia="Times New Roman" w:cs="Times New Roman"/>
                <w:szCs w:val="24"/>
                <w:lang w:eastAsia="tr-TR"/>
              </w:rPr>
              <w:t>(...)</w:t>
            </w:r>
          </w:p>
        </w:tc>
      </w:tr>
      <w:tr w:rsidR="00E82F70" w:rsidRPr="00E82F70" w:rsidTr="00055B59">
        <w:trPr>
          <w:tblCellSpacing w:w="15" w:type="dxa"/>
        </w:trPr>
        <w:tc>
          <w:tcPr>
            <w:tcW w:w="0" w:type="auto"/>
            <w:vAlign w:val="center"/>
            <w:hideMark/>
          </w:tcPr>
          <w:p w:rsidR="00E82F70" w:rsidRPr="00E82F70" w:rsidRDefault="00E82F70" w:rsidP="00E82F70">
            <w:pPr>
              <w:spacing w:after="0" w:line="240" w:lineRule="auto"/>
              <w:rPr>
                <w:rFonts w:eastAsia="Times New Roman" w:cs="Times New Roman"/>
                <w:szCs w:val="24"/>
                <w:lang w:eastAsia="tr-TR"/>
              </w:rPr>
            </w:pPr>
            <w:r w:rsidRPr="00E82F70">
              <w:rPr>
                <w:rFonts w:eastAsia="Times New Roman" w:cs="Times New Roman"/>
                <w:szCs w:val="24"/>
                <w:lang w:eastAsia="tr-TR"/>
              </w:rPr>
              <w:t>Şok Marketler Tic. A.Ş.</w:t>
            </w:r>
          </w:p>
        </w:tc>
        <w:tc>
          <w:tcPr>
            <w:tcW w:w="0" w:type="auto"/>
            <w:vAlign w:val="center"/>
            <w:hideMark/>
          </w:tcPr>
          <w:p w:rsidR="00E82F70" w:rsidRPr="00E82F70" w:rsidRDefault="00E82F70" w:rsidP="00E82F70">
            <w:pPr>
              <w:spacing w:after="0" w:line="240" w:lineRule="auto"/>
              <w:rPr>
                <w:rFonts w:eastAsia="Times New Roman" w:cs="Times New Roman"/>
                <w:szCs w:val="24"/>
                <w:lang w:eastAsia="tr-TR"/>
              </w:rPr>
            </w:pPr>
            <w:r w:rsidRPr="00E82F70">
              <w:rPr>
                <w:rFonts w:eastAsia="Times New Roman" w:cs="Times New Roman"/>
                <w:szCs w:val="24"/>
                <w:lang w:eastAsia="tr-TR"/>
              </w:rPr>
              <w:t>(...)</w:t>
            </w:r>
          </w:p>
        </w:tc>
        <w:tc>
          <w:tcPr>
            <w:tcW w:w="0" w:type="auto"/>
            <w:vAlign w:val="center"/>
            <w:hideMark/>
          </w:tcPr>
          <w:p w:rsidR="00E82F70" w:rsidRPr="00E82F70" w:rsidRDefault="00E82F70" w:rsidP="00E82F70">
            <w:pPr>
              <w:spacing w:after="0" w:line="240" w:lineRule="auto"/>
              <w:rPr>
                <w:rFonts w:eastAsia="Times New Roman" w:cs="Times New Roman"/>
                <w:szCs w:val="24"/>
                <w:lang w:eastAsia="tr-TR"/>
              </w:rPr>
            </w:pPr>
            <w:r w:rsidRPr="00E82F70">
              <w:rPr>
                <w:rFonts w:eastAsia="Times New Roman" w:cs="Times New Roman"/>
                <w:szCs w:val="24"/>
                <w:lang w:eastAsia="tr-TR"/>
              </w:rPr>
              <w:t>Ovacık Gıda</w:t>
            </w:r>
          </w:p>
        </w:tc>
        <w:tc>
          <w:tcPr>
            <w:tcW w:w="0" w:type="auto"/>
            <w:vAlign w:val="center"/>
            <w:hideMark/>
          </w:tcPr>
          <w:p w:rsidR="00E82F70" w:rsidRPr="00E82F70" w:rsidRDefault="00E82F70" w:rsidP="00E82F70">
            <w:pPr>
              <w:spacing w:after="0" w:line="240" w:lineRule="auto"/>
              <w:rPr>
                <w:rFonts w:eastAsia="Times New Roman" w:cs="Times New Roman"/>
                <w:szCs w:val="24"/>
                <w:lang w:eastAsia="tr-TR"/>
              </w:rPr>
            </w:pPr>
            <w:r w:rsidRPr="00E82F70">
              <w:rPr>
                <w:rFonts w:eastAsia="Times New Roman" w:cs="Times New Roman"/>
                <w:szCs w:val="24"/>
                <w:lang w:eastAsia="tr-TR"/>
              </w:rPr>
              <w:t>(...)</w:t>
            </w:r>
          </w:p>
        </w:tc>
      </w:tr>
      <w:tr w:rsidR="00E82F70" w:rsidRPr="00E82F70" w:rsidTr="00055B59">
        <w:trPr>
          <w:tblCellSpacing w:w="15" w:type="dxa"/>
        </w:trPr>
        <w:tc>
          <w:tcPr>
            <w:tcW w:w="0" w:type="auto"/>
            <w:vAlign w:val="center"/>
            <w:hideMark/>
          </w:tcPr>
          <w:p w:rsidR="00E82F70" w:rsidRPr="00E82F70" w:rsidRDefault="00E82F70" w:rsidP="00E82F70">
            <w:pPr>
              <w:spacing w:after="0" w:line="240" w:lineRule="auto"/>
              <w:rPr>
                <w:rFonts w:eastAsia="Times New Roman" w:cs="Times New Roman"/>
                <w:szCs w:val="24"/>
                <w:lang w:eastAsia="tr-TR"/>
              </w:rPr>
            </w:pPr>
            <w:r w:rsidRPr="00E82F70">
              <w:rPr>
                <w:rFonts w:eastAsia="Times New Roman" w:cs="Times New Roman"/>
                <w:szCs w:val="24"/>
                <w:lang w:eastAsia="tr-TR"/>
              </w:rPr>
              <w:t>Üçler Tarım Tic. Nak. Ltd. Şti.</w:t>
            </w:r>
          </w:p>
        </w:tc>
        <w:tc>
          <w:tcPr>
            <w:tcW w:w="0" w:type="auto"/>
            <w:vAlign w:val="center"/>
            <w:hideMark/>
          </w:tcPr>
          <w:p w:rsidR="00E82F70" w:rsidRPr="00E82F70" w:rsidRDefault="00E82F70" w:rsidP="00E82F70">
            <w:pPr>
              <w:spacing w:after="0" w:line="240" w:lineRule="auto"/>
              <w:rPr>
                <w:rFonts w:eastAsia="Times New Roman" w:cs="Times New Roman"/>
                <w:szCs w:val="24"/>
                <w:lang w:eastAsia="tr-TR"/>
              </w:rPr>
            </w:pPr>
            <w:r w:rsidRPr="00E82F70">
              <w:rPr>
                <w:rFonts w:eastAsia="Times New Roman" w:cs="Times New Roman"/>
                <w:szCs w:val="24"/>
                <w:lang w:eastAsia="tr-TR"/>
              </w:rPr>
              <w:t>(...)</w:t>
            </w:r>
          </w:p>
        </w:tc>
        <w:tc>
          <w:tcPr>
            <w:tcW w:w="0" w:type="auto"/>
            <w:vAlign w:val="center"/>
            <w:hideMark/>
          </w:tcPr>
          <w:p w:rsidR="00E82F70" w:rsidRPr="00E82F70" w:rsidRDefault="00E82F70" w:rsidP="00E82F70">
            <w:pPr>
              <w:spacing w:after="0" w:line="240" w:lineRule="auto"/>
              <w:rPr>
                <w:rFonts w:eastAsia="Times New Roman" w:cs="Times New Roman"/>
                <w:szCs w:val="24"/>
                <w:lang w:eastAsia="tr-TR"/>
              </w:rPr>
            </w:pPr>
            <w:r w:rsidRPr="00E82F70">
              <w:rPr>
                <w:rFonts w:eastAsia="Times New Roman" w:cs="Times New Roman"/>
                <w:szCs w:val="24"/>
                <w:lang w:eastAsia="tr-TR"/>
              </w:rPr>
              <w:t xml:space="preserve">Karataş </w:t>
            </w:r>
            <w:proofErr w:type="spellStart"/>
            <w:proofErr w:type="gramStart"/>
            <w:r w:rsidRPr="00E82F70">
              <w:rPr>
                <w:rFonts w:eastAsia="Times New Roman" w:cs="Times New Roman"/>
                <w:szCs w:val="24"/>
                <w:lang w:eastAsia="tr-TR"/>
              </w:rPr>
              <w:t>Kuy.Pet</w:t>
            </w:r>
            <w:proofErr w:type="gramEnd"/>
            <w:r w:rsidRPr="00E82F70">
              <w:rPr>
                <w:rFonts w:eastAsia="Times New Roman" w:cs="Times New Roman"/>
                <w:szCs w:val="24"/>
                <w:lang w:eastAsia="tr-TR"/>
              </w:rPr>
              <w:t>.Ürün.Gıda</w:t>
            </w:r>
            <w:proofErr w:type="spellEnd"/>
            <w:r w:rsidRPr="00E82F70">
              <w:rPr>
                <w:rFonts w:eastAsia="Times New Roman" w:cs="Times New Roman"/>
                <w:szCs w:val="24"/>
                <w:lang w:eastAsia="tr-TR"/>
              </w:rPr>
              <w:t xml:space="preserve"> </w:t>
            </w:r>
            <w:proofErr w:type="spellStart"/>
            <w:r w:rsidRPr="00E82F70">
              <w:rPr>
                <w:rFonts w:eastAsia="Times New Roman" w:cs="Times New Roman"/>
                <w:szCs w:val="24"/>
                <w:lang w:eastAsia="tr-TR"/>
              </w:rPr>
              <w:t>San.Tic</w:t>
            </w:r>
            <w:proofErr w:type="spellEnd"/>
            <w:r w:rsidRPr="00E82F70">
              <w:rPr>
                <w:rFonts w:eastAsia="Times New Roman" w:cs="Times New Roman"/>
                <w:szCs w:val="24"/>
                <w:lang w:eastAsia="tr-TR"/>
              </w:rPr>
              <w:t>. </w:t>
            </w:r>
            <w:proofErr w:type="spellStart"/>
            <w:r w:rsidRPr="00E82F70">
              <w:rPr>
                <w:rFonts w:eastAsia="Times New Roman" w:cs="Times New Roman"/>
                <w:szCs w:val="24"/>
                <w:lang w:eastAsia="tr-TR"/>
              </w:rPr>
              <w:t>Ltd.şti</w:t>
            </w:r>
            <w:proofErr w:type="spellEnd"/>
            <w:r w:rsidRPr="00E82F70">
              <w:rPr>
                <w:rFonts w:eastAsia="Times New Roman" w:cs="Times New Roman"/>
                <w:szCs w:val="24"/>
                <w:lang w:eastAsia="tr-TR"/>
              </w:rPr>
              <w:t>.</w:t>
            </w:r>
          </w:p>
        </w:tc>
        <w:tc>
          <w:tcPr>
            <w:tcW w:w="0" w:type="auto"/>
            <w:vAlign w:val="center"/>
            <w:hideMark/>
          </w:tcPr>
          <w:p w:rsidR="00E82F70" w:rsidRPr="00E82F70" w:rsidRDefault="00E82F70" w:rsidP="00E82F70">
            <w:pPr>
              <w:spacing w:after="0" w:line="240" w:lineRule="auto"/>
              <w:rPr>
                <w:rFonts w:eastAsia="Times New Roman" w:cs="Times New Roman"/>
                <w:szCs w:val="24"/>
                <w:lang w:eastAsia="tr-TR"/>
              </w:rPr>
            </w:pPr>
            <w:r w:rsidRPr="00E82F70">
              <w:rPr>
                <w:rFonts w:eastAsia="Times New Roman" w:cs="Times New Roman"/>
                <w:szCs w:val="24"/>
                <w:lang w:eastAsia="tr-TR"/>
              </w:rPr>
              <w:t>(...)</w:t>
            </w:r>
          </w:p>
        </w:tc>
      </w:tr>
      <w:tr w:rsidR="00E82F70" w:rsidRPr="00E82F70" w:rsidTr="00055B59">
        <w:trPr>
          <w:tblCellSpacing w:w="15" w:type="dxa"/>
        </w:trPr>
        <w:tc>
          <w:tcPr>
            <w:tcW w:w="0" w:type="auto"/>
            <w:vAlign w:val="center"/>
            <w:hideMark/>
          </w:tcPr>
          <w:p w:rsidR="00E82F70" w:rsidRPr="00E82F70" w:rsidRDefault="00E82F70" w:rsidP="00E82F70">
            <w:pPr>
              <w:spacing w:after="0" w:line="240" w:lineRule="auto"/>
              <w:rPr>
                <w:rFonts w:eastAsia="Times New Roman" w:cs="Times New Roman"/>
                <w:szCs w:val="24"/>
                <w:lang w:eastAsia="tr-TR"/>
              </w:rPr>
            </w:pPr>
            <w:r w:rsidRPr="00E82F70">
              <w:rPr>
                <w:rFonts w:eastAsia="Times New Roman" w:cs="Times New Roman"/>
                <w:szCs w:val="24"/>
                <w:lang w:eastAsia="tr-TR"/>
              </w:rPr>
              <w:t>Mevsim Taze Sebze Meyve San. Tic. A.Ş.</w:t>
            </w:r>
          </w:p>
        </w:tc>
        <w:tc>
          <w:tcPr>
            <w:tcW w:w="0" w:type="auto"/>
            <w:vAlign w:val="center"/>
            <w:hideMark/>
          </w:tcPr>
          <w:p w:rsidR="00E82F70" w:rsidRPr="00E82F70" w:rsidRDefault="00E82F70" w:rsidP="00E82F70">
            <w:pPr>
              <w:spacing w:after="0" w:line="240" w:lineRule="auto"/>
              <w:rPr>
                <w:rFonts w:eastAsia="Times New Roman" w:cs="Times New Roman"/>
                <w:szCs w:val="24"/>
                <w:lang w:eastAsia="tr-TR"/>
              </w:rPr>
            </w:pPr>
            <w:r w:rsidRPr="00E82F70">
              <w:rPr>
                <w:rFonts w:eastAsia="Times New Roman" w:cs="Times New Roman"/>
                <w:szCs w:val="24"/>
                <w:lang w:eastAsia="tr-TR"/>
              </w:rPr>
              <w:t>(...)</w:t>
            </w:r>
          </w:p>
        </w:tc>
        <w:tc>
          <w:tcPr>
            <w:tcW w:w="0" w:type="auto"/>
            <w:vAlign w:val="center"/>
            <w:hideMark/>
          </w:tcPr>
          <w:p w:rsidR="00E82F70" w:rsidRPr="00E82F70" w:rsidRDefault="00E82F70" w:rsidP="00E82F70">
            <w:pPr>
              <w:spacing w:after="0" w:line="240" w:lineRule="auto"/>
              <w:rPr>
                <w:rFonts w:eastAsia="Times New Roman" w:cs="Times New Roman"/>
                <w:szCs w:val="24"/>
                <w:lang w:eastAsia="tr-TR"/>
              </w:rPr>
            </w:pPr>
            <w:proofErr w:type="spellStart"/>
            <w:r w:rsidRPr="00E82F70">
              <w:rPr>
                <w:rFonts w:eastAsia="Times New Roman" w:cs="Times New Roman"/>
                <w:szCs w:val="24"/>
                <w:lang w:eastAsia="tr-TR"/>
              </w:rPr>
              <w:t>Bim</w:t>
            </w:r>
            <w:proofErr w:type="spellEnd"/>
            <w:r w:rsidRPr="00E82F70">
              <w:rPr>
                <w:rFonts w:eastAsia="Times New Roman" w:cs="Times New Roman"/>
                <w:szCs w:val="24"/>
                <w:lang w:eastAsia="tr-TR"/>
              </w:rPr>
              <w:t xml:space="preserve"> Birleşik Mağazalar A.Ş.</w:t>
            </w:r>
          </w:p>
        </w:tc>
        <w:tc>
          <w:tcPr>
            <w:tcW w:w="0" w:type="auto"/>
            <w:vAlign w:val="center"/>
            <w:hideMark/>
          </w:tcPr>
          <w:p w:rsidR="00E82F70" w:rsidRPr="00E82F70" w:rsidRDefault="00E82F70" w:rsidP="00E82F70">
            <w:pPr>
              <w:spacing w:after="0" w:line="240" w:lineRule="auto"/>
              <w:rPr>
                <w:rFonts w:eastAsia="Times New Roman" w:cs="Times New Roman"/>
                <w:szCs w:val="24"/>
                <w:lang w:eastAsia="tr-TR"/>
              </w:rPr>
            </w:pPr>
            <w:r w:rsidRPr="00E82F70">
              <w:rPr>
                <w:rFonts w:eastAsia="Times New Roman" w:cs="Times New Roman"/>
                <w:szCs w:val="24"/>
                <w:lang w:eastAsia="tr-TR"/>
              </w:rPr>
              <w:t>(...)</w:t>
            </w:r>
          </w:p>
        </w:tc>
      </w:tr>
      <w:tr w:rsidR="00E82F70" w:rsidRPr="00E82F70" w:rsidTr="00055B59">
        <w:trPr>
          <w:tblCellSpacing w:w="15" w:type="dxa"/>
        </w:trPr>
        <w:tc>
          <w:tcPr>
            <w:tcW w:w="0" w:type="auto"/>
            <w:vAlign w:val="center"/>
            <w:hideMark/>
          </w:tcPr>
          <w:p w:rsidR="00E82F70" w:rsidRPr="00E82F70" w:rsidRDefault="00E82F70" w:rsidP="00E82F70">
            <w:pPr>
              <w:spacing w:after="0" w:line="240" w:lineRule="auto"/>
              <w:rPr>
                <w:rFonts w:eastAsia="Times New Roman" w:cs="Times New Roman"/>
                <w:szCs w:val="24"/>
                <w:lang w:eastAsia="tr-TR"/>
              </w:rPr>
            </w:pPr>
            <w:r w:rsidRPr="00E82F70">
              <w:rPr>
                <w:rFonts w:eastAsia="Times New Roman" w:cs="Times New Roman"/>
                <w:szCs w:val="24"/>
                <w:lang w:eastAsia="tr-TR"/>
              </w:rPr>
              <w:t>HAKAN</w:t>
            </w:r>
          </w:p>
        </w:tc>
        <w:tc>
          <w:tcPr>
            <w:tcW w:w="0" w:type="auto"/>
            <w:vAlign w:val="center"/>
            <w:hideMark/>
          </w:tcPr>
          <w:p w:rsidR="00E82F70" w:rsidRPr="00E82F70" w:rsidRDefault="00E82F70" w:rsidP="00E82F70">
            <w:pPr>
              <w:spacing w:after="0" w:line="240" w:lineRule="auto"/>
              <w:rPr>
                <w:rFonts w:eastAsia="Times New Roman" w:cs="Times New Roman"/>
                <w:szCs w:val="24"/>
                <w:lang w:eastAsia="tr-TR"/>
              </w:rPr>
            </w:pPr>
            <w:r w:rsidRPr="00E82F70">
              <w:rPr>
                <w:rFonts w:eastAsia="Times New Roman" w:cs="Times New Roman"/>
                <w:szCs w:val="24"/>
                <w:lang w:eastAsia="tr-TR"/>
              </w:rPr>
              <w:t>(...)</w:t>
            </w:r>
          </w:p>
        </w:tc>
        <w:tc>
          <w:tcPr>
            <w:tcW w:w="0" w:type="auto"/>
            <w:vAlign w:val="center"/>
            <w:hideMark/>
          </w:tcPr>
          <w:p w:rsidR="00E82F70" w:rsidRPr="00E82F70" w:rsidRDefault="00E82F70" w:rsidP="00E82F70">
            <w:pPr>
              <w:spacing w:after="0" w:line="240" w:lineRule="auto"/>
              <w:rPr>
                <w:rFonts w:eastAsia="Times New Roman" w:cs="Times New Roman"/>
                <w:szCs w:val="24"/>
                <w:lang w:eastAsia="tr-TR"/>
              </w:rPr>
            </w:pPr>
            <w:r w:rsidRPr="00E82F70">
              <w:rPr>
                <w:rFonts w:eastAsia="Times New Roman" w:cs="Times New Roman"/>
                <w:szCs w:val="24"/>
                <w:lang w:eastAsia="tr-TR"/>
              </w:rPr>
              <w:t>CELAL ÇEVİK</w:t>
            </w:r>
          </w:p>
        </w:tc>
        <w:tc>
          <w:tcPr>
            <w:tcW w:w="0" w:type="auto"/>
            <w:vAlign w:val="center"/>
            <w:hideMark/>
          </w:tcPr>
          <w:p w:rsidR="00E82F70" w:rsidRPr="00E82F70" w:rsidRDefault="00E82F70" w:rsidP="00E82F70">
            <w:pPr>
              <w:spacing w:after="0" w:line="240" w:lineRule="auto"/>
              <w:rPr>
                <w:rFonts w:eastAsia="Times New Roman" w:cs="Times New Roman"/>
                <w:szCs w:val="24"/>
                <w:lang w:eastAsia="tr-TR"/>
              </w:rPr>
            </w:pPr>
            <w:r w:rsidRPr="00E82F70">
              <w:rPr>
                <w:rFonts w:eastAsia="Times New Roman" w:cs="Times New Roman"/>
                <w:szCs w:val="24"/>
                <w:lang w:eastAsia="tr-TR"/>
              </w:rPr>
              <w:t>(...)</w:t>
            </w:r>
          </w:p>
        </w:tc>
      </w:tr>
      <w:tr w:rsidR="00E82F70" w:rsidRPr="00E82F70" w:rsidTr="00055B59">
        <w:trPr>
          <w:tblCellSpacing w:w="15" w:type="dxa"/>
        </w:trPr>
        <w:tc>
          <w:tcPr>
            <w:tcW w:w="0" w:type="auto"/>
            <w:vAlign w:val="center"/>
            <w:hideMark/>
          </w:tcPr>
          <w:p w:rsidR="00E82F70" w:rsidRPr="00E82F70" w:rsidRDefault="00E82F70" w:rsidP="00E82F70">
            <w:pPr>
              <w:spacing w:after="0" w:line="240" w:lineRule="auto"/>
              <w:rPr>
                <w:rFonts w:eastAsia="Times New Roman" w:cs="Times New Roman"/>
                <w:szCs w:val="24"/>
                <w:lang w:eastAsia="tr-TR"/>
              </w:rPr>
            </w:pPr>
            <w:r w:rsidRPr="00E82F70">
              <w:rPr>
                <w:rFonts w:eastAsia="Times New Roman" w:cs="Times New Roman"/>
                <w:szCs w:val="24"/>
                <w:lang w:eastAsia="tr-TR"/>
              </w:rPr>
              <w:t>KARABOSTAN</w:t>
            </w:r>
          </w:p>
        </w:tc>
        <w:tc>
          <w:tcPr>
            <w:tcW w:w="0" w:type="auto"/>
            <w:vAlign w:val="center"/>
            <w:hideMark/>
          </w:tcPr>
          <w:p w:rsidR="00E82F70" w:rsidRPr="00E82F70" w:rsidRDefault="00E82F70" w:rsidP="00E82F70">
            <w:pPr>
              <w:spacing w:after="0" w:line="240" w:lineRule="auto"/>
              <w:rPr>
                <w:rFonts w:eastAsia="Times New Roman" w:cs="Times New Roman"/>
                <w:szCs w:val="24"/>
                <w:lang w:eastAsia="tr-TR"/>
              </w:rPr>
            </w:pPr>
            <w:r w:rsidRPr="00E82F70">
              <w:rPr>
                <w:rFonts w:eastAsia="Times New Roman" w:cs="Times New Roman"/>
                <w:szCs w:val="24"/>
                <w:lang w:eastAsia="tr-TR"/>
              </w:rPr>
              <w:t>(...)</w:t>
            </w:r>
          </w:p>
        </w:tc>
        <w:tc>
          <w:tcPr>
            <w:tcW w:w="0" w:type="auto"/>
            <w:vAlign w:val="center"/>
            <w:hideMark/>
          </w:tcPr>
          <w:p w:rsidR="00E82F70" w:rsidRPr="00E82F70" w:rsidRDefault="00E82F70" w:rsidP="00E82F70">
            <w:pPr>
              <w:spacing w:after="0" w:line="240" w:lineRule="auto"/>
              <w:rPr>
                <w:rFonts w:eastAsia="Times New Roman" w:cs="Times New Roman"/>
                <w:szCs w:val="24"/>
                <w:lang w:eastAsia="tr-TR"/>
              </w:rPr>
            </w:pPr>
            <w:r w:rsidRPr="00E82F70">
              <w:rPr>
                <w:rFonts w:eastAsia="Times New Roman" w:cs="Times New Roman"/>
                <w:szCs w:val="24"/>
                <w:lang w:eastAsia="tr-TR"/>
              </w:rPr>
              <w:t>TAŞDEMİR</w:t>
            </w:r>
          </w:p>
        </w:tc>
        <w:tc>
          <w:tcPr>
            <w:tcW w:w="0" w:type="auto"/>
            <w:vAlign w:val="center"/>
            <w:hideMark/>
          </w:tcPr>
          <w:p w:rsidR="00E82F70" w:rsidRPr="00E82F70" w:rsidRDefault="00E82F70" w:rsidP="00E82F70">
            <w:pPr>
              <w:spacing w:after="0" w:line="240" w:lineRule="auto"/>
              <w:rPr>
                <w:rFonts w:eastAsia="Times New Roman" w:cs="Times New Roman"/>
                <w:szCs w:val="24"/>
                <w:lang w:eastAsia="tr-TR"/>
              </w:rPr>
            </w:pPr>
            <w:r w:rsidRPr="00E82F70">
              <w:rPr>
                <w:rFonts w:eastAsia="Times New Roman" w:cs="Times New Roman"/>
                <w:szCs w:val="24"/>
                <w:lang w:eastAsia="tr-TR"/>
              </w:rPr>
              <w:t>(...)</w:t>
            </w:r>
          </w:p>
        </w:tc>
      </w:tr>
      <w:tr w:rsidR="00E82F70" w:rsidRPr="00E82F70" w:rsidTr="00055B59">
        <w:trPr>
          <w:tblCellSpacing w:w="15" w:type="dxa"/>
        </w:trPr>
        <w:tc>
          <w:tcPr>
            <w:tcW w:w="0" w:type="auto"/>
            <w:vAlign w:val="center"/>
            <w:hideMark/>
          </w:tcPr>
          <w:p w:rsidR="00E82F70" w:rsidRPr="00E82F70" w:rsidRDefault="00E82F70" w:rsidP="00E82F70">
            <w:pPr>
              <w:spacing w:after="0" w:line="240" w:lineRule="auto"/>
              <w:rPr>
                <w:rFonts w:eastAsia="Times New Roman" w:cs="Times New Roman"/>
                <w:szCs w:val="24"/>
                <w:lang w:eastAsia="tr-TR"/>
              </w:rPr>
            </w:pPr>
            <w:r w:rsidRPr="00E82F70">
              <w:rPr>
                <w:rFonts w:eastAsia="Times New Roman" w:cs="Times New Roman"/>
                <w:szCs w:val="24"/>
                <w:lang w:eastAsia="tr-TR"/>
              </w:rPr>
              <w:t>Ovacık Gıda</w:t>
            </w:r>
          </w:p>
        </w:tc>
        <w:tc>
          <w:tcPr>
            <w:tcW w:w="0" w:type="auto"/>
            <w:vAlign w:val="center"/>
            <w:hideMark/>
          </w:tcPr>
          <w:p w:rsidR="00E82F70" w:rsidRPr="00E82F70" w:rsidRDefault="00E82F70" w:rsidP="00E82F70">
            <w:pPr>
              <w:spacing w:after="0" w:line="240" w:lineRule="auto"/>
              <w:rPr>
                <w:rFonts w:eastAsia="Times New Roman" w:cs="Times New Roman"/>
                <w:szCs w:val="24"/>
                <w:lang w:eastAsia="tr-TR"/>
              </w:rPr>
            </w:pPr>
            <w:r w:rsidRPr="00E82F70">
              <w:rPr>
                <w:rFonts w:eastAsia="Times New Roman" w:cs="Times New Roman"/>
                <w:szCs w:val="24"/>
                <w:lang w:eastAsia="tr-TR"/>
              </w:rPr>
              <w:t>(...)</w:t>
            </w:r>
          </w:p>
        </w:tc>
        <w:tc>
          <w:tcPr>
            <w:tcW w:w="0" w:type="auto"/>
            <w:vAlign w:val="center"/>
            <w:hideMark/>
          </w:tcPr>
          <w:p w:rsidR="00E82F70" w:rsidRPr="00E82F70" w:rsidRDefault="00E82F70" w:rsidP="00E82F70">
            <w:pPr>
              <w:spacing w:after="0" w:line="240" w:lineRule="auto"/>
              <w:rPr>
                <w:rFonts w:eastAsia="Times New Roman" w:cs="Times New Roman"/>
                <w:szCs w:val="24"/>
                <w:lang w:eastAsia="tr-TR"/>
              </w:rPr>
            </w:pPr>
            <w:r w:rsidRPr="00E82F70">
              <w:rPr>
                <w:rFonts w:eastAsia="Times New Roman" w:cs="Times New Roman"/>
                <w:szCs w:val="24"/>
                <w:lang w:eastAsia="tr-TR"/>
              </w:rPr>
              <w:t>Yeni Mağazacılık A.Ş.</w:t>
            </w:r>
          </w:p>
        </w:tc>
        <w:tc>
          <w:tcPr>
            <w:tcW w:w="0" w:type="auto"/>
            <w:vAlign w:val="center"/>
            <w:hideMark/>
          </w:tcPr>
          <w:p w:rsidR="00E82F70" w:rsidRPr="00E82F70" w:rsidRDefault="00E82F70" w:rsidP="00E82F70">
            <w:pPr>
              <w:spacing w:after="0" w:line="240" w:lineRule="auto"/>
              <w:rPr>
                <w:rFonts w:eastAsia="Times New Roman" w:cs="Times New Roman"/>
                <w:szCs w:val="24"/>
                <w:lang w:eastAsia="tr-TR"/>
              </w:rPr>
            </w:pPr>
            <w:r w:rsidRPr="00E82F70">
              <w:rPr>
                <w:rFonts w:eastAsia="Times New Roman" w:cs="Times New Roman"/>
                <w:szCs w:val="24"/>
                <w:lang w:eastAsia="tr-TR"/>
              </w:rPr>
              <w:t>(...)</w:t>
            </w:r>
          </w:p>
        </w:tc>
      </w:tr>
      <w:tr w:rsidR="00E82F70" w:rsidRPr="00E82F70" w:rsidTr="00055B59">
        <w:trPr>
          <w:tblCellSpacing w:w="15" w:type="dxa"/>
        </w:trPr>
        <w:tc>
          <w:tcPr>
            <w:tcW w:w="0" w:type="auto"/>
            <w:vAlign w:val="center"/>
            <w:hideMark/>
          </w:tcPr>
          <w:p w:rsidR="00E82F70" w:rsidRPr="00E82F70" w:rsidRDefault="00E82F70" w:rsidP="00E82F70">
            <w:pPr>
              <w:spacing w:after="0" w:line="240" w:lineRule="auto"/>
              <w:rPr>
                <w:rFonts w:eastAsia="Times New Roman" w:cs="Times New Roman"/>
                <w:szCs w:val="24"/>
                <w:lang w:eastAsia="tr-TR"/>
              </w:rPr>
            </w:pPr>
            <w:proofErr w:type="spellStart"/>
            <w:r w:rsidRPr="00E82F70">
              <w:rPr>
                <w:rFonts w:eastAsia="Times New Roman" w:cs="Times New Roman"/>
                <w:szCs w:val="24"/>
                <w:lang w:eastAsia="tr-TR"/>
              </w:rPr>
              <w:t>Mopaş</w:t>
            </w:r>
            <w:proofErr w:type="spellEnd"/>
            <w:r w:rsidRPr="00E82F70">
              <w:rPr>
                <w:rFonts w:eastAsia="Times New Roman" w:cs="Times New Roman"/>
                <w:szCs w:val="24"/>
                <w:lang w:eastAsia="tr-TR"/>
              </w:rPr>
              <w:t xml:space="preserve"> Marketçilik Gıda San. </w:t>
            </w:r>
            <w:proofErr w:type="gramStart"/>
            <w:r w:rsidRPr="00E82F70">
              <w:rPr>
                <w:rFonts w:eastAsia="Times New Roman" w:cs="Times New Roman"/>
                <w:szCs w:val="24"/>
                <w:lang w:eastAsia="tr-TR"/>
              </w:rPr>
              <w:t>ve</w:t>
            </w:r>
            <w:proofErr w:type="gramEnd"/>
            <w:r w:rsidRPr="00E82F70">
              <w:rPr>
                <w:rFonts w:eastAsia="Times New Roman" w:cs="Times New Roman"/>
                <w:szCs w:val="24"/>
                <w:lang w:eastAsia="tr-TR"/>
              </w:rPr>
              <w:t> Tic. A.Ş.</w:t>
            </w:r>
          </w:p>
        </w:tc>
        <w:tc>
          <w:tcPr>
            <w:tcW w:w="0" w:type="auto"/>
            <w:vAlign w:val="center"/>
            <w:hideMark/>
          </w:tcPr>
          <w:p w:rsidR="00E82F70" w:rsidRPr="00E82F70" w:rsidRDefault="00E82F70" w:rsidP="00E82F70">
            <w:pPr>
              <w:spacing w:after="0" w:line="240" w:lineRule="auto"/>
              <w:rPr>
                <w:rFonts w:eastAsia="Times New Roman" w:cs="Times New Roman"/>
                <w:szCs w:val="24"/>
                <w:lang w:eastAsia="tr-TR"/>
              </w:rPr>
            </w:pPr>
            <w:r w:rsidRPr="00E82F70">
              <w:rPr>
                <w:rFonts w:eastAsia="Times New Roman" w:cs="Times New Roman"/>
                <w:szCs w:val="24"/>
                <w:lang w:eastAsia="tr-TR"/>
              </w:rPr>
              <w:t>(...)</w:t>
            </w:r>
          </w:p>
        </w:tc>
        <w:tc>
          <w:tcPr>
            <w:tcW w:w="0" w:type="auto"/>
            <w:vAlign w:val="center"/>
            <w:hideMark/>
          </w:tcPr>
          <w:p w:rsidR="00E82F70" w:rsidRPr="00E82F70" w:rsidRDefault="00E82F70" w:rsidP="00E82F70">
            <w:pPr>
              <w:spacing w:after="0" w:line="240" w:lineRule="auto"/>
              <w:rPr>
                <w:rFonts w:eastAsia="Times New Roman" w:cs="Times New Roman"/>
                <w:szCs w:val="24"/>
                <w:lang w:eastAsia="tr-TR"/>
              </w:rPr>
            </w:pPr>
            <w:proofErr w:type="spellStart"/>
            <w:r w:rsidRPr="00E82F70">
              <w:rPr>
                <w:rFonts w:eastAsia="Times New Roman" w:cs="Times New Roman"/>
                <w:szCs w:val="24"/>
                <w:lang w:eastAsia="tr-TR"/>
              </w:rPr>
              <w:t>Pataş</w:t>
            </w:r>
            <w:proofErr w:type="spellEnd"/>
            <w:r w:rsidRPr="00E82F70">
              <w:rPr>
                <w:rFonts w:eastAsia="Times New Roman" w:cs="Times New Roman"/>
                <w:szCs w:val="24"/>
                <w:lang w:eastAsia="tr-TR"/>
              </w:rPr>
              <w:t xml:space="preserve"> Tarım Ürünleri Oto. Gıda Üretim San. Tic. Ltd. Şti</w:t>
            </w:r>
          </w:p>
        </w:tc>
        <w:tc>
          <w:tcPr>
            <w:tcW w:w="0" w:type="auto"/>
            <w:vAlign w:val="center"/>
            <w:hideMark/>
          </w:tcPr>
          <w:p w:rsidR="00E82F70" w:rsidRPr="00E82F70" w:rsidRDefault="00E82F70" w:rsidP="00E82F70">
            <w:pPr>
              <w:spacing w:after="0" w:line="240" w:lineRule="auto"/>
              <w:rPr>
                <w:rFonts w:eastAsia="Times New Roman" w:cs="Times New Roman"/>
                <w:szCs w:val="24"/>
                <w:lang w:eastAsia="tr-TR"/>
              </w:rPr>
            </w:pPr>
            <w:r w:rsidRPr="00E82F70">
              <w:rPr>
                <w:rFonts w:eastAsia="Times New Roman" w:cs="Times New Roman"/>
                <w:szCs w:val="24"/>
                <w:lang w:eastAsia="tr-TR"/>
              </w:rPr>
              <w:t>(...)</w:t>
            </w:r>
          </w:p>
        </w:tc>
      </w:tr>
      <w:tr w:rsidR="00E82F70" w:rsidRPr="00E82F70" w:rsidTr="00055B59">
        <w:trPr>
          <w:tblCellSpacing w:w="15" w:type="dxa"/>
        </w:trPr>
        <w:tc>
          <w:tcPr>
            <w:tcW w:w="0" w:type="auto"/>
            <w:vAlign w:val="center"/>
            <w:hideMark/>
          </w:tcPr>
          <w:p w:rsidR="00E82F70" w:rsidRPr="00E82F70" w:rsidRDefault="00E82F70" w:rsidP="00E82F70">
            <w:pPr>
              <w:spacing w:after="0" w:line="240" w:lineRule="auto"/>
              <w:rPr>
                <w:rFonts w:eastAsia="Times New Roman" w:cs="Times New Roman"/>
                <w:szCs w:val="24"/>
                <w:lang w:eastAsia="tr-TR"/>
              </w:rPr>
            </w:pPr>
            <w:r w:rsidRPr="00E82F70">
              <w:rPr>
                <w:rFonts w:eastAsia="Times New Roman" w:cs="Times New Roman"/>
                <w:szCs w:val="24"/>
                <w:lang w:eastAsia="tr-TR"/>
              </w:rPr>
              <w:t>KARMA</w:t>
            </w:r>
          </w:p>
        </w:tc>
        <w:tc>
          <w:tcPr>
            <w:tcW w:w="0" w:type="auto"/>
            <w:vAlign w:val="center"/>
            <w:hideMark/>
          </w:tcPr>
          <w:p w:rsidR="00E82F70" w:rsidRPr="00E82F70" w:rsidRDefault="00E82F70" w:rsidP="00E82F70">
            <w:pPr>
              <w:spacing w:after="0" w:line="240" w:lineRule="auto"/>
              <w:rPr>
                <w:rFonts w:eastAsia="Times New Roman" w:cs="Times New Roman"/>
                <w:szCs w:val="24"/>
                <w:lang w:eastAsia="tr-TR"/>
              </w:rPr>
            </w:pPr>
            <w:r w:rsidRPr="00E82F70">
              <w:rPr>
                <w:rFonts w:eastAsia="Times New Roman" w:cs="Times New Roman"/>
                <w:szCs w:val="24"/>
                <w:lang w:eastAsia="tr-TR"/>
              </w:rPr>
              <w:t>(...)</w:t>
            </w:r>
          </w:p>
        </w:tc>
        <w:tc>
          <w:tcPr>
            <w:tcW w:w="0" w:type="auto"/>
            <w:vAlign w:val="center"/>
            <w:hideMark/>
          </w:tcPr>
          <w:p w:rsidR="00E82F70" w:rsidRPr="00E82F70" w:rsidRDefault="00E82F70" w:rsidP="00E82F70">
            <w:pPr>
              <w:spacing w:after="0" w:line="240" w:lineRule="auto"/>
              <w:rPr>
                <w:rFonts w:eastAsia="Times New Roman" w:cs="Times New Roman"/>
                <w:szCs w:val="24"/>
                <w:lang w:eastAsia="tr-TR"/>
              </w:rPr>
            </w:pPr>
            <w:r w:rsidRPr="00E82F70">
              <w:rPr>
                <w:rFonts w:eastAsia="Times New Roman" w:cs="Times New Roman"/>
                <w:szCs w:val="24"/>
                <w:lang w:eastAsia="tr-TR"/>
              </w:rPr>
              <w:t>Öz-</w:t>
            </w:r>
            <w:proofErr w:type="spellStart"/>
            <w:r w:rsidRPr="00E82F70">
              <w:rPr>
                <w:rFonts w:eastAsia="Times New Roman" w:cs="Times New Roman"/>
                <w:szCs w:val="24"/>
                <w:lang w:eastAsia="tr-TR"/>
              </w:rPr>
              <w:t>ka</w:t>
            </w:r>
            <w:proofErr w:type="spellEnd"/>
            <w:r w:rsidRPr="00E82F70">
              <w:rPr>
                <w:rFonts w:eastAsia="Times New Roman" w:cs="Times New Roman"/>
                <w:szCs w:val="24"/>
                <w:lang w:eastAsia="tr-TR"/>
              </w:rPr>
              <w:t xml:space="preserve"> Tarım Ürünleri </w:t>
            </w:r>
            <w:proofErr w:type="spellStart"/>
            <w:proofErr w:type="gramStart"/>
            <w:r w:rsidRPr="00E82F70">
              <w:rPr>
                <w:rFonts w:eastAsia="Times New Roman" w:cs="Times New Roman"/>
                <w:szCs w:val="24"/>
                <w:lang w:eastAsia="tr-TR"/>
              </w:rPr>
              <w:t>İth.İhr</w:t>
            </w:r>
            <w:proofErr w:type="gramEnd"/>
            <w:r w:rsidRPr="00E82F70">
              <w:rPr>
                <w:rFonts w:eastAsia="Times New Roman" w:cs="Times New Roman"/>
                <w:szCs w:val="24"/>
                <w:lang w:eastAsia="tr-TR"/>
              </w:rPr>
              <w:t>.Ve</w:t>
            </w:r>
            <w:proofErr w:type="spellEnd"/>
            <w:r w:rsidRPr="00E82F70">
              <w:rPr>
                <w:rFonts w:eastAsia="Times New Roman" w:cs="Times New Roman"/>
                <w:szCs w:val="24"/>
                <w:lang w:eastAsia="tr-TR"/>
              </w:rPr>
              <w:t> Tic. Ltd. Şti.</w:t>
            </w:r>
          </w:p>
        </w:tc>
        <w:tc>
          <w:tcPr>
            <w:tcW w:w="0" w:type="auto"/>
            <w:vAlign w:val="center"/>
            <w:hideMark/>
          </w:tcPr>
          <w:p w:rsidR="00E82F70" w:rsidRPr="00E82F70" w:rsidRDefault="00E82F70" w:rsidP="00E82F70">
            <w:pPr>
              <w:spacing w:after="0" w:line="240" w:lineRule="auto"/>
              <w:rPr>
                <w:rFonts w:eastAsia="Times New Roman" w:cs="Times New Roman"/>
                <w:szCs w:val="24"/>
                <w:lang w:eastAsia="tr-TR"/>
              </w:rPr>
            </w:pPr>
            <w:r w:rsidRPr="00E82F70">
              <w:rPr>
                <w:rFonts w:eastAsia="Times New Roman" w:cs="Times New Roman"/>
                <w:szCs w:val="24"/>
                <w:lang w:eastAsia="tr-TR"/>
              </w:rPr>
              <w:t>(...)</w:t>
            </w:r>
          </w:p>
        </w:tc>
      </w:tr>
      <w:tr w:rsidR="00E82F70" w:rsidRPr="00E82F70" w:rsidTr="00055B59">
        <w:trPr>
          <w:tblCellSpacing w:w="15" w:type="dxa"/>
        </w:trPr>
        <w:tc>
          <w:tcPr>
            <w:tcW w:w="0" w:type="auto"/>
            <w:vAlign w:val="center"/>
            <w:hideMark/>
          </w:tcPr>
          <w:p w:rsidR="00E82F70" w:rsidRPr="00E82F70" w:rsidRDefault="00E82F70" w:rsidP="00E82F70">
            <w:pPr>
              <w:spacing w:after="0" w:line="240" w:lineRule="auto"/>
              <w:rPr>
                <w:rFonts w:eastAsia="Times New Roman" w:cs="Times New Roman"/>
                <w:szCs w:val="24"/>
                <w:lang w:eastAsia="tr-TR"/>
              </w:rPr>
            </w:pPr>
            <w:proofErr w:type="spellStart"/>
            <w:r w:rsidRPr="00E82F70">
              <w:rPr>
                <w:rFonts w:eastAsia="Times New Roman" w:cs="Times New Roman"/>
                <w:szCs w:val="24"/>
                <w:lang w:eastAsia="tr-TR"/>
              </w:rPr>
              <w:t>AgüşlerTic</w:t>
            </w:r>
            <w:proofErr w:type="spellEnd"/>
            <w:r w:rsidRPr="00E82F70">
              <w:rPr>
                <w:rFonts w:eastAsia="Times New Roman" w:cs="Times New Roman"/>
                <w:szCs w:val="24"/>
                <w:lang w:eastAsia="tr-TR"/>
              </w:rPr>
              <w:t>.</w:t>
            </w:r>
          </w:p>
        </w:tc>
        <w:tc>
          <w:tcPr>
            <w:tcW w:w="0" w:type="auto"/>
            <w:vAlign w:val="center"/>
            <w:hideMark/>
          </w:tcPr>
          <w:p w:rsidR="00E82F70" w:rsidRPr="00E82F70" w:rsidRDefault="00E82F70" w:rsidP="00E82F70">
            <w:pPr>
              <w:spacing w:after="0" w:line="240" w:lineRule="auto"/>
              <w:rPr>
                <w:rFonts w:eastAsia="Times New Roman" w:cs="Times New Roman"/>
                <w:szCs w:val="24"/>
                <w:lang w:eastAsia="tr-TR"/>
              </w:rPr>
            </w:pPr>
            <w:r w:rsidRPr="00E82F70">
              <w:rPr>
                <w:rFonts w:eastAsia="Times New Roman" w:cs="Times New Roman"/>
                <w:szCs w:val="24"/>
                <w:lang w:eastAsia="tr-TR"/>
              </w:rPr>
              <w:t>(...)</w:t>
            </w:r>
          </w:p>
        </w:tc>
        <w:tc>
          <w:tcPr>
            <w:tcW w:w="0" w:type="auto"/>
            <w:vAlign w:val="center"/>
            <w:hideMark/>
          </w:tcPr>
          <w:p w:rsidR="00E82F70" w:rsidRPr="00E82F70" w:rsidRDefault="00E82F70" w:rsidP="00E82F70">
            <w:pPr>
              <w:spacing w:after="0" w:line="240" w:lineRule="auto"/>
              <w:rPr>
                <w:rFonts w:eastAsia="Times New Roman" w:cs="Times New Roman"/>
                <w:szCs w:val="24"/>
                <w:lang w:eastAsia="tr-TR"/>
              </w:rPr>
            </w:pPr>
            <w:proofErr w:type="spellStart"/>
            <w:r w:rsidRPr="00E82F70">
              <w:rPr>
                <w:rFonts w:eastAsia="Times New Roman" w:cs="Times New Roman"/>
                <w:szCs w:val="24"/>
                <w:lang w:eastAsia="tr-TR"/>
              </w:rPr>
              <w:t>Merikşa</w:t>
            </w:r>
            <w:proofErr w:type="spellEnd"/>
            <w:r w:rsidRPr="00E82F70">
              <w:rPr>
                <w:rFonts w:eastAsia="Times New Roman" w:cs="Times New Roman"/>
                <w:szCs w:val="24"/>
                <w:lang w:eastAsia="tr-TR"/>
              </w:rPr>
              <w:t xml:space="preserve"> Tar. </w:t>
            </w:r>
            <w:proofErr w:type="spellStart"/>
            <w:r w:rsidRPr="00E82F70">
              <w:rPr>
                <w:rFonts w:eastAsia="Times New Roman" w:cs="Times New Roman"/>
                <w:szCs w:val="24"/>
                <w:lang w:eastAsia="tr-TR"/>
              </w:rPr>
              <w:t>Kuy</w:t>
            </w:r>
            <w:proofErr w:type="spellEnd"/>
            <w:r w:rsidRPr="00E82F70">
              <w:rPr>
                <w:rFonts w:eastAsia="Times New Roman" w:cs="Times New Roman"/>
                <w:szCs w:val="24"/>
                <w:lang w:eastAsia="tr-TR"/>
              </w:rPr>
              <w:t>. Gıda Pet. İnş. Oto. Nak. Tic. Ltd. Şti.</w:t>
            </w:r>
          </w:p>
        </w:tc>
        <w:tc>
          <w:tcPr>
            <w:tcW w:w="0" w:type="auto"/>
            <w:vAlign w:val="center"/>
            <w:hideMark/>
          </w:tcPr>
          <w:p w:rsidR="00E82F70" w:rsidRPr="00E82F70" w:rsidRDefault="00E82F70" w:rsidP="00E82F70">
            <w:pPr>
              <w:spacing w:after="0" w:line="240" w:lineRule="auto"/>
              <w:rPr>
                <w:rFonts w:eastAsia="Times New Roman" w:cs="Times New Roman"/>
                <w:szCs w:val="24"/>
                <w:lang w:eastAsia="tr-TR"/>
              </w:rPr>
            </w:pPr>
            <w:r w:rsidRPr="00E82F70">
              <w:rPr>
                <w:rFonts w:eastAsia="Times New Roman" w:cs="Times New Roman"/>
                <w:szCs w:val="24"/>
                <w:lang w:eastAsia="tr-TR"/>
              </w:rPr>
              <w:t>(...)</w:t>
            </w:r>
          </w:p>
        </w:tc>
      </w:tr>
      <w:tr w:rsidR="00E82F70" w:rsidRPr="00E82F70" w:rsidTr="00055B59">
        <w:trPr>
          <w:tblCellSpacing w:w="15" w:type="dxa"/>
        </w:trPr>
        <w:tc>
          <w:tcPr>
            <w:tcW w:w="0" w:type="auto"/>
            <w:vAlign w:val="center"/>
            <w:hideMark/>
          </w:tcPr>
          <w:p w:rsidR="00E82F70" w:rsidRPr="00E82F70" w:rsidRDefault="00E82F70" w:rsidP="00E82F70">
            <w:pPr>
              <w:spacing w:after="0" w:line="240" w:lineRule="auto"/>
              <w:rPr>
                <w:rFonts w:eastAsia="Times New Roman" w:cs="Times New Roman"/>
                <w:szCs w:val="24"/>
                <w:lang w:eastAsia="tr-TR"/>
              </w:rPr>
            </w:pPr>
            <w:proofErr w:type="spellStart"/>
            <w:r w:rsidRPr="00E82F70">
              <w:rPr>
                <w:rFonts w:eastAsia="Times New Roman" w:cs="Times New Roman"/>
                <w:szCs w:val="24"/>
                <w:lang w:eastAsia="tr-TR"/>
              </w:rPr>
              <w:lastRenderedPageBreak/>
              <w:t>Kerevitaş</w:t>
            </w:r>
            <w:proofErr w:type="spellEnd"/>
            <w:r w:rsidRPr="00E82F70">
              <w:rPr>
                <w:rFonts w:eastAsia="Times New Roman" w:cs="Times New Roman"/>
                <w:szCs w:val="24"/>
                <w:lang w:eastAsia="tr-TR"/>
              </w:rPr>
              <w:t xml:space="preserve"> Gıda San. Tic. A.Ş.</w:t>
            </w:r>
          </w:p>
        </w:tc>
        <w:tc>
          <w:tcPr>
            <w:tcW w:w="0" w:type="auto"/>
            <w:vAlign w:val="center"/>
            <w:hideMark/>
          </w:tcPr>
          <w:p w:rsidR="00E82F70" w:rsidRPr="00E82F70" w:rsidRDefault="00E82F70" w:rsidP="00E82F70">
            <w:pPr>
              <w:spacing w:after="0" w:line="240" w:lineRule="auto"/>
              <w:rPr>
                <w:rFonts w:eastAsia="Times New Roman" w:cs="Times New Roman"/>
                <w:szCs w:val="24"/>
                <w:lang w:eastAsia="tr-TR"/>
              </w:rPr>
            </w:pPr>
            <w:r w:rsidRPr="00E82F70">
              <w:rPr>
                <w:rFonts w:eastAsia="Times New Roman" w:cs="Times New Roman"/>
                <w:szCs w:val="24"/>
                <w:lang w:eastAsia="tr-TR"/>
              </w:rPr>
              <w:t>(...)</w:t>
            </w:r>
          </w:p>
        </w:tc>
        <w:tc>
          <w:tcPr>
            <w:tcW w:w="0" w:type="auto"/>
            <w:vAlign w:val="center"/>
            <w:hideMark/>
          </w:tcPr>
          <w:p w:rsidR="00E82F70" w:rsidRPr="00E82F70" w:rsidRDefault="00E82F70" w:rsidP="00E82F70">
            <w:pPr>
              <w:spacing w:after="0" w:line="240" w:lineRule="auto"/>
              <w:rPr>
                <w:rFonts w:eastAsia="Times New Roman" w:cs="Times New Roman"/>
                <w:szCs w:val="24"/>
                <w:lang w:eastAsia="tr-TR"/>
              </w:rPr>
            </w:pPr>
            <w:r w:rsidRPr="00E82F70">
              <w:rPr>
                <w:rFonts w:eastAsia="Times New Roman" w:cs="Times New Roman"/>
                <w:szCs w:val="24"/>
                <w:lang w:eastAsia="tr-TR"/>
              </w:rPr>
              <w:t xml:space="preserve">Sabri </w:t>
            </w:r>
            <w:proofErr w:type="spellStart"/>
            <w:r w:rsidRPr="00E82F70">
              <w:rPr>
                <w:rFonts w:eastAsia="Times New Roman" w:cs="Times New Roman"/>
                <w:szCs w:val="24"/>
                <w:lang w:eastAsia="tr-TR"/>
              </w:rPr>
              <w:t>Yüksekyayla</w:t>
            </w:r>
            <w:proofErr w:type="spellEnd"/>
            <w:r w:rsidRPr="00E82F70">
              <w:rPr>
                <w:rFonts w:eastAsia="Times New Roman" w:cs="Times New Roman"/>
                <w:szCs w:val="24"/>
                <w:lang w:eastAsia="tr-TR"/>
              </w:rPr>
              <w:t xml:space="preserve"> ve Oğulları Kom.</w:t>
            </w:r>
          </w:p>
        </w:tc>
        <w:tc>
          <w:tcPr>
            <w:tcW w:w="0" w:type="auto"/>
            <w:vAlign w:val="center"/>
            <w:hideMark/>
          </w:tcPr>
          <w:p w:rsidR="00E82F70" w:rsidRPr="00E82F70" w:rsidRDefault="00E82F70" w:rsidP="00E82F70">
            <w:pPr>
              <w:spacing w:after="0" w:line="240" w:lineRule="auto"/>
              <w:rPr>
                <w:rFonts w:eastAsia="Times New Roman" w:cs="Times New Roman"/>
                <w:szCs w:val="24"/>
                <w:lang w:eastAsia="tr-TR"/>
              </w:rPr>
            </w:pPr>
            <w:r w:rsidRPr="00E82F70">
              <w:rPr>
                <w:rFonts w:eastAsia="Times New Roman" w:cs="Times New Roman"/>
                <w:szCs w:val="24"/>
                <w:lang w:eastAsia="tr-TR"/>
              </w:rPr>
              <w:t>(...)</w:t>
            </w:r>
          </w:p>
        </w:tc>
      </w:tr>
      <w:tr w:rsidR="00E82F70" w:rsidRPr="00E82F70" w:rsidTr="00055B59">
        <w:trPr>
          <w:tblCellSpacing w:w="15" w:type="dxa"/>
        </w:trPr>
        <w:tc>
          <w:tcPr>
            <w:tcW w:w="0" w:type="auto"/>
            <w:vAlign w:val="center"/>
            <w:hideMark/>
          </w:tcPr>
          <w:p w:rsidR="00E82F70" w:rsidRPr="00E82F70" w:rsidRDefault="00E82F70" w:rsidP="00E82F70">
            <w:pPr>
              <w:spacing w:after="0" w:line="240" w:lineRule="auto"/>
              <w:rPr>
                <w:rFonts w:eastAsia="Times New Roman" w:cs="Times New Roman"/>
                <w:szCs w:val="24"/>
                <w:lang w:eastAsia="tr-TR"/>
              </w:rPr>
            </w:pPr>
            <w:r w:rsidRPr="00E82F70">
              <w:rPr>
                <w:rFonts w:eastAsia="Times New Roman" w:cs="Times New Roman"/>
                <w:szCs w:val="24"/>
                <w:lang w:eastAsia="tr-TR"/>
              </w:rPr>
              <w:t xml:space="preserve">Zümre Tarım Ürünleri Gıda Pazarlama San. </w:t>
            </w:r>
            <w:proofErr w:type="gramStart"/>
            <w:r w:rsidRPr="00E82F70">
              <w:rPr>
                <w:rFonts w:eastAsia="Times New Roman" w:cs="Times New Roman"/>
                <w:szCs w:val="24"/>
                <w:lang w:eastAsia="tr-TR"/>
              </w:rPr>
              <w:t>ve</w:t>
            </w:r>
            <w:proofErr w:type="gramEnd"/>
            <w:r w:rsidRPr="00E82F70">
              <w:rPr>
                <w:rFonts w:eastAsia="Times New Roman" w:cs="Times New Roman"/>
                <w:szCs w:val="24"/>
                <w:lang w:eastAsia="tr-TR"/>
              </w:rPr>
              <w:t xml:space="preserve"> Tic. Ltd. Şti</w:t>
            </w:r>
          </w:p>
        </w:tc>
        <w:tc>
          <w:tcPr>
            <w:tcW w:w="0" w:type="auto"/>
            <w:vAlign w:val="center"/>
            <w:hideMark/>
          </w:tcPr>
          <w:p w:rsidR="00E82F70" w:rsidRPr="00E82F70" w:rsidRDefault="00E82F70" w:rsidP="00E82F70">
            <w:pPr>
              <w:spacing w:after="0" w:line="240" w:lineRule="auto"/>
              <w:rPr>
                <w:rFonts w:eastAsia="Times New Roman" w:cs="Times New Roman"/>
                <w:szCs w:val="24"/>
                <w:lang w:eastAsia="tr-TR"/>
              </w:rPr>
            </w:pPr>
            <w:r w:rsidRPr="00E82F70">
              <w:rPr>
                <w:rFonts w:eastAsia="Times New Roman" w:cs="Times New Roman"/>
                <w:szCs w:val="24"/>
                <w:lang w:eastAsia="tr-TR"/>
              </w:rPr>
              <w:t>(...)</w:t>
            </w:r>
          </w:p>
        </w:tc>
        <w:tc>
          <w:tcPr>
            <w:tcW w:w="0" w:type="auto"/>
            <w:vAlign w:val="center"/>
            <w:hideMark/>
          </w:tcPr>
          <w:p w:rsidR="00E82F70" w:rsidRPr="00E82F70" w:rsidRDefault="00E82F70" w:rsidP="00E82F70">
            <w:pPr>
              <w:spacing w:after="0" w:line="240" w:lineRule="auto"/>
              <w:rPr>
                <w:rFonts w:eastAsia="Times New Roman" w:cs="Times New Roman"/>
                <w:szCs w:val="24"/>
                <w:lang w:eastAsia="tr-TR"/>
              </w:rPr>
            </w:pPr>
            <w:r w:rsidRPr="00E82F70">
              <w:rPr>
                <w:rFonts w:eastAsia="Times New Roman" w:cs="Times New Roman"/>
                <w:szCs w:val="24"/>
                <w:lang w:eastAsia="tr-TR"/>
              </w:rPr>
              <w:t>Keleşler Gıda Maddeleri Ticaret Nakliyat Ltd. Şti.</w:t>
            </w:r>
          </w:p>
        </w:tc>
        <w:tc>
          <w:tcPr>
            <w:tcW w:w="0" w:type="auto"/>
            <w:vAlign w:val="center"/>
            <w:hideMark/>
          </w:tcPr>
          <w:p w:rsidR="00E82F70" w:rsidRPr="00E82F70" w:rsidRDefault="00E82F70" w:rsidP="00E82F70">
            <w:pPr>
              <w:spacing w:after="0" w:line="240" w:lineRule="auto"/>
              <w:rPr>
                <w:rFonts w:eastAsia="Times New Roman" w:cs="Times New Roman"/>
                <w:szCs w:val="24"/>
                <w:lang w:eastAsia="tr-TR"/>
              </w:rPr>
            </w:pPr>
            <w:r w:rsidRPr="00E82F70">
              <w:rPr>
                <w:rFonts w:eastAsia="Times New Roman" w:cs="Times New Roman"/>
                <w:szCs w:val="24"/>
                <w:lang w:eastAsia="tr-TR"/>
              </w:rPr>
              <w:t>(...)</w:t>
            </w:r>
          </w:p>
        </w:tc>
      </w:tr>
      <w:tr w:rsidR="00E82F70" w:rsidRPr="00E82F70" w:rsidTr="00055B59">
        <w:trPr>
          <w:tblCellSpacing w:w="15" w:type="dxa"/>
        </w:trPr>
        <w:tc>
          <w:tcPr>
            <w:tcW w:w="0" w:type="auto"/>
            <w:vAlign w:val="center"/>
            <w:hideMark/>
          </w:tcPr>
          <w:p w:rsidR="00E82F70" w:rsidRPr="00E82F70" w:rsidRDefault="00E82F70" w:rsidP="00E82F70">
            <w:pPr>
              <w:spacing w:after="0" w:line="240" w:lineRule="auto"/>
              <w:rPr>
                <w:rFonts w:eastAsia="Times New Roman" w:cs="Times New Roman"/>
                <w:szCs w:val="24"/>
                <w:lang w:eastAsia="tr-TR"/>
              </w:rPr>
            </w:pPr>
            <w:r w:rsidRPr="00E82F70">
              <w:rPr>
                <w:rFonts w:eastAsia="Times New Roman" w:cs="Times New Roman"/>
                <w:szCs w:val="24"/>
                <w:lang w:eastAsia="tr-TR"/>
              </w:rPr>
              <w:t>Toplam</w:t>
            </w:r>
          </w:p>
        </w:tc>
        <w:tc>
          <w:tcPr>
            <w:tcW w:w="0" w:type="auto"/>
            <w:vAlign w:val="center"/>
            <w:hideMark/>
          </w:tcPr>
          <w:p w:rsidR="00E82F70" w:rsidRPr="00E82F70" w:rsidRDefault="00E82F70" w:rsidP="00E82F70">
            <w:pPr>
              <w:spacing w:after="0" w:line="240" w:lineRule="auto"/>
              <w:rPr>
                <w:rFonts w:eastAsia="Times New Roman" w:cs="Times New Roman"/>
                <w:szCs w:val="24"/>
                <w:lang w:eastAsia="tr-TR"/>
              </w:rPr>
            </w:pPr>
            <w:r w:rsidRPr="00E82F70">
              <w:rPr>
                <w:rFonts w:eastAsia="Times New Roman" w:cs="Times New Roman"/>
                <w:szCs w:val="24"/>
                <w:lang w:eastAsia="tr-TR"/>
              </w:rPr>
              <w:t>1.035.102.087</w:t>
            </w:r>
          </w:p>
        </w:tc>
        <w:tc>
          <w:tcPr>
            <w:tcW w:w="0" w:type="auto"/>
            <w:vAlign w:val="center"/>
            <w:hideMark/>
          </w:tcPr>
          <w:p w:rsidR="00E82F70" w:rsidRPr="00E82F70" w:rsidRDefault="00E82F70" w:rsidP="00E82F70">
            <w:pPr>
              <w:spacing w:after="0" w:line="240" w:lineRule="auto"/>
              <w:rPr>
                <w:rFonts w:eastAsia="Times New Roman" w:cs="Times New Roman"/>
                <w:szCs w:val="24"/>
                <w:lang w:eastAsia="tr-TR"/>
              </w:rPr>
            </w:pPr>
            <w:r w:rsidRPr="00E82F70">
              <w:rPr>
                <w:rFonts w:eastAsia="Times New Roman" w:cs="Times New Roman"/>
                <w:szCs w:val="24"/>
                <w:lang w:eastAsia="tr-TR"/>
              </w:rPr>
              <w:t>Toplam</w:t>
            </w:r>
          </w:p>
        </w:tc>
        <w:tc>
          <w:tcPr>
            <w:tcW w:w="0" w:type="auto"/>
            <w:vAlign w:val="center"/>
            <w:hideMark/>
          </w:tcPr>
          <w:p w:rsidR="00E82F70" w:rsidRPr="00E82F70" w:rsidRDefault="00E82F70" w:rsidP="00E82F70">
            <w:pPr>
              <w:spacing w:after="0" w:line="240" w:lineRule="auto"/>
              <w:rPr>
                <w:rFonts w:eastAsia="Times New Roman" w:cs="Times New Roman"/>
                <w:szCs w:val="24"/>
                <w:lang w:eastAsia="tr-TR"/>
              </w:rPr>
            </w:pPr>
            <w:r w:rsidRPr="00E82F70">
              <w:rPr>
                <w:rFonts w:eastAsia="Times New Roman" w:cs="Times New Roman"/>
                <w:szCs w:val="24"/>
                <w:lang w:eastAsia="tr-TR"/>
              </w:rPr>
              <w:t>541.348.070</w:t>
            </w:r>
          </w:p>
        </w:tc>
      </w:tr>
    </w:tbl>
    <w:p w:rsidR="00E82F70" w:rsidRPr="00E82F70" w:rsidRDefault="00E82F70" w:rsidP="00E82F70">
      <w:pPr>
        <w:spacing w:before="100" w:beforeAutospacing="1" w:after="100" w:afterAutospacing="1" w:line="240" w:lineRule="auto"/>
        <w:rPr>
          <w:rFonts w:eastAsiaTheme="minorEastAsia" w:cs="Times New Roman"/>
          <w:szCs w:val="24"/>
          <w:lang w:eastAsia="tr-TR"/>
        </w:rPr>
      </w:pPr>
      <w:r w:rsidRPr="00E82F70">
        <w:rPr>
          <w:rFonts w:eastAsiaTheme="minorEastAsia" w:cs="Times New Roman"/>
          <w:szCs w:val="24"/>
          <w:lang w:eastAsia="tr-TR"/>
        </w:rPr>
        <w:t>Kaynak: Ticaret Bakanlığı</w:t>
      </w:r>
    </w:p>
    <w:p w:rsidR="00E82F70" w:rsidRPr="00E82F70" w:rsidRDefault="00E82F70" w:rsidP="00E82F70">
      <w:pPr>
        <w:spacing w:before="100" w:beforeAutospacing="1" w:after="100" w:afterAutospacing="1" w:line="240" w:lineRule="auto"/>
        <w:rPr>
          <w:rFonts w:eastAsiaTheme="minorEastAsia" w:cs="Times New Roman"/>
          <w:szCs w:val="24"/>
          <w:lang w:eastAsia="tr-TR"/>
        </w:rPr>
      </w:pPr>
      <w:r w:rsidRPr="00E82F70">
        <w:rPr>
          <w:rFonts w:eastAsiaTheme="minorEastAsia" w:cs="Times New Roman"/>
          <w:szCs w:val="24"/>
          <w:lang w:eastAsia="tr-TR"/>
        </w:rPr>
        <w:t>(16) Tablo-3’de yer alan veriler dikkate alınarak sektörde öncü oldukları değerlendirilen KAR, TAŞDEMİR, CENKER, TEKİNLER, DOĞA, KARMA, KARABOSTAN, FASDAT</w:t>
      </w:r>
      <w:r w:rsidRPr="00E82F70">
        <w:rPr>
          <w:rFonts w:eastAsiaTheme="minorEastAsia" w:cs="Times New Roman"/>
          <w:szCs w:val="24"/>
          <w:vertAlign w:val="superscript"/>
          <w:lang w:eastAsia="tr-TR"/>
        </w:rPr>
        <w:t>3</w:t>
      </w:r>
      <w:r w:rsidRPr="00E82F70">
        <w:rPr>
          <w:rFonts w:eastAsiaTheme="minorEastAsia" w:cs="Times New Roman"/>
          <w:szCs w:val="24"/>
          <w:lang w:eastAsia="tr-TR"/>
        </w:rPr>
        <w:t xml:space="preserve">, AKSA ve </w:t>
      </w:r>
      <w:proofErr w:type="spellStart"/>
      <w:r w:rsidRPr="00E82F70">
        <w:rPr>
          <w:rFonts w:eastAsiaTheme="minorEastAsia" w:cs="Times New Roman"/>
          <w:szCs w:val="24"/>
          <w:lang w:eastAsia="tr-TR"/>
        </w:rPr>
        <w:t>HAKAN’da</w:t>
      </w:r>
      <w:proofErr w:type="spellEnd"/>
      <w:r w:rsidRPr="00E82F70">
        <w:rPr>
          <w:rFonts w:eastAsiaTheme="minorEastAsia" w:cs="Times New Roman"/>
          <w:szCs w:val="24"/>
          <w:lang w:eastAsia="tr-TR"/>
        </w:rPr>
        <w:t xml:space="preserve"> yerinde incelemeler gerçekleştirilmiştir. İncelemeler sonrasında teşebbüs yetkilileri ile sektöre dair görüşmeler yapılmıştır.</w:t>
      </w:r>
    </w:p>
    <w:p w:rsidR="00E82F70" w:rsidRPr="00E82F70" w:rsidRDefault="00E82F70" w:rsidP="00E82F70">
      <w:pPr>
        <w:spacing w:before="100" w:beforeAutospacing="1" w:after="100" w:afterAutospacing="1" w:line="240" w:lineRule="auto"/>
        <w:rPr>
          <w:rFonts w:eastAsiaTheme="minorEastAsia" w:cs="Times New Roman"/>
          <w:szCs w:val="24"/>
          <w:lang w:eastAsia="tr-TR"/>
        </w:rPr>
      </w:pPr>
      <w:r w:rsidRPr="00E82F70">
        <w:rPr>
          <w:rFonts w:eastAsiaTheme="minorEastAsia" w:cs="Times New Roman"/>
          <w:b/>
          <w:bCs/>
          <w:szCs w:val="24"/>
          <w:lang w:eastAsia="tr-TR"/>
        </w:rPr>
        <w:t>I.2.2. Değerlendirme</w:t>
      </w:r>
    </w:p>
    <w:p w:rsidR="00E82F70" w:rsidRPr="00E82F70" w:rsidRDefault="00E82F70" w:rsidP="00E82F70">
      <w:pPr>
        <w:spacing w:before="100" w:beforeAutospacing="1" w:after="100" w:afterAutospacing="1" w:line="240" w:lineRule="auto"/>
        <w:rPr>
          <w:rFonts w:eastAsiaTheme="minorEastAsia" w:cs="Times New Roman"/>
          <w:szCs w:val="24"/>
          <w:highlight w:val="yellow"/>
          <w:lang w:eastAsia="tr-TR"/>
        </w:rPr>
      </w:pPr>
      <w:r w:rsidRPr="00E82F70">
        <w:rPr>
          <w:rFonts w:eastAsiaTheme="minorEastAsia" w:cs="Times New Roman"/>
          <w:szCs w:val="24"/>
          <w:highlight w:val="yellow"/>
          <w:lang w:eastAsia="tr-TR"/>
        </w:rPr>
        <w:t xml:space="preserve">(17) 4054 sayılı Kanun’un 4. maddesinde; rekabeti engelleme, bozma ya da kısıtlama amacını taşıyan veya bu etkiyi doğuran ya da doğurabilecek nitelikte olan teşebbüsler arası anlaşmalar, uyumlu eylemler ve teşebbüs birliği </w:t>
      </w:r>
      <w:proofErr w:type="spellStart"/>
      <w:r w:rsidRPr="00E82F70">
        <w:rPr>
          <w:rFonts w:eastAsiaTheme="minorEastAsia" w:cs="Times New Roman"/>
          <w:szCs w:val="24"/>
          <w:highlight w:val="yellow"/>
          <w:lang w:eastAsia="tr-TR"/>
        </w:rPr>
        <w:t>kararve</w:t>
      </w:r>
      <w:proofErr w:type="spellEnd"/>
      <w:r w:rsidRPr="00E82F70">
        <w:rPr>
          <w:rFonts w:eastAsiaTheme="minorEastAsia" w:cs="Times New Roman"/>
          <w:szCs w:val="24"/>
          <w:highlight w:val="yellow"/>
          <w:lang w:eastAsia="tr-TR"/>
        </w:rPr>
        <w:t xml:space="preserve"> eylemleri yasaklanmıştır. </w:t>
      </w:r>
      <w:proofErr w:type="spellStart"/>
      <w:r w:rsidRPr="00E82F70">
        <w:rPr>
          <w:rFonts w:eastAsiaTheme="minorEastAsia" w:cs="Times New Roman"/>
          <w:szCs w:val="24"/>
          <w:highlight w:val="yellow"/>
          <w:lang w:eastAsia="tr-TR"/>
        </w:rPr>
        <w:t>Önaraştırma</w:t>
      </w:r>
      <w:proofErr w:type="spellEnd"/>
      <w:r w:rsidRPr="00E82F70">
        <w:rPr>
          <w:rFonts w:eastAsiaTheme="minorEastAsia" w:cs="Times New Roman"/>
          <w:szCs w:val="24"/>
          <w:highlight w:val="yellow"/>
          <w:lang w:eastAsia="tr-TR"/>
        </w:rPr>
        <w:t xml:space="preserve"> sürecinde gerçekleştirilen yerinde incelemelerde fiyat artışlarının teşebbüsler arası bir anlaşma veya uyumlu eylemin sonucunda olduğunu gösterebilecek herhangi bir bulguya rastlanılmamıştır.</w:t>
      </w:r>
    </w:p>
    <w:p w:rsidR="00E82F70" w:rsidRPr="00E82F70" w:rsidRDefault="00E82F70" w:rsidP="00E82F70">
      <w:pPr>
        <w:spacing w:before="100" w:beforeAutospacing="1" w:after="100" w:afterAutospacing="1" w:line="240" w:lineRule="auto"/>
        <w:rPr>
          <w:rFonts w:eastAsiaTheme="minorEastAsia" w:cs="Times New Roman"/>
          <w:szCs w:val="24"/>
          <w:lang w:eastAsia="tr-TR"/>
        </w:rPr>
      </w:pPr>
      <w:r w:rsidRPr="00E82F70">
        <w:rPr>
          <w:rFonts w:eastAsiaTheme="minorEastAsia" w:cs="Times New Roman"/>
          <w:szCs w:val="24"/>
          <w:highlight w:val="yellow"/>
          <w:lang w:eastAsia="tr-TR"/>
        </w:rPr>
        <w:t>(18) Esasen patates ve soğan piyasasının yapısı da teşebbüsler arası rekabeti sınırlayıcı danışıklı ilişkilerin hayata geçirilmesini ve sürdürülmesini güçleştirici niteliktedir. Diğer tarım ürünlerine benzer biçimde soğan ve patatesin üretimi ve ticareti küçük ölçekli ve dağınık bir yapı sergilemektedir.</w:t>
      </w:r>
      <w:r w:rsidRPr="00E82F70">
        <w:rPr>
          <w:rFonts w:eastAsiaTheme="minorEastAsia" w:cs="Times New Roman"/>
          <w:szCs w:val="24"/>
          <w:lang w:eastAsia="tr-TR"/>
        </w:rPr>
        <w:t xml:space="preserve"> Ürünler aracılar tarafından küçük ölçekli üreticilerden toplanmakta ve ürün benzer birkaç piyasa oyuncusundan geçtikten sonra perakende satış noktasına ulaşmaktadır. Ticaret Bakanlığı </w:t>
      </w:r>
      <w:proofErr w:type="spellStart"/>
      <w:r w:rsidRPr="00E82F70">
        <w:rPr>
          <w:rFonts w:eastAsiaTheme="minorEastAsia" w:cs="Times New Roman"/>
          <w:szCs w:val="24"/>
          <w:lang w:eastAsia="tr-TR"/>
        </w:rPr>
        <w:t>HKS’den</w:t>
      </w:r>
      <w:proofErr w:type="spellEnd"/>
      <w:r w:rsidRPr="00E82F70">
        <w:rPr>
          <w:rFonts w:eastAsiaTheme="minorEastAsia" w:cs="Times New Roman"/>
          <w:szCs w:val="24"/>
          <w:lang w:eastAsia="tr-TR"/>
        </w:rPr>
        <w:t xml:space="preserve"> elde edilen verilere göre, yalnızca 2017 yılında patates ve soğan bildirimi yapan toplam komisyoncu, tüccar ve pazarcı sayısı 3000’i bulmaktadır.</w:t>
      </w:r>
    </w:p>
    <w:p w:rsidR="00E82F70" w:rsidRPr="00E82F70" w:rsidRDefault="00E82F70" w:rsidP="00E82F70">
      <w:pPr>
        <w:spacing w:before="100" w:beforeAutospacing="1" w:after="100" w:afterAutospacing="1" w:line="240" w:lineRule="auto"/>
        <w:rPr>
          <w:rFonts w:eastAsiaTheme="minorEastAsia" w:cs="Times New Roman"/>
          <w:szCs w:val="24"/>
          <w:lang w:eastAsia="tr-TR"/>
        </w:rPr>
      </w:pPr>
      <w:r w:rsidRPr="00E82F70">
        <w:rPr>
          <w:rFonts w:eastAsiaTheme="minorEastAsia" w:cs="Times New Roman"/>
          <w:szCs w:val="24"/>
          <w:lang w:eastAsia="tr-TR"/>
        </w:rPr>
        <w:t xml:space="preserve">(19) 2017 yılında gerçekleşen yaklaşık 4,8 milyon ton patates üretimi ve HKS kayıtlarında en fazla bildirim yapan teşebbüs olan </w:t>
      </w:r>
      <w:proofErr w:type="spellStart"/>
      <w:r w:rsidRPr="00E82F70">
        <w:rPr>
          <w:rFonts w:eastAsiaTheme="minorEastAsia" w:cs="Times New Roman"/>
          <w:szCs w:val="24"/>
          <w:lang w:eastAsia="tr-TR"/>
        </w:rPr>
        <w:t>ATAKEY’in</w:t>
      </w:r>
      <w:proofErr w:type="spellEnd"/>
      <w:r w:rsidRPr="00E82F70">
        <w:rPr>
          <w:rFonts w:eastAsiaTheme="minorEastAsia" w:cs="Times New Roman"/>
          <w:szCs w:val="24"/>
          <w:lang w:eastAsia="tr-TR"/>
        </w:rPr>
        <w:t xml:space="preserve"> yaklaşık 109 bin tonluk işlem hacmi dikkate alındığında, arz zincirinde perakende satış noktasına ürün temininde bulunan teşebbüslerin de oldukça parçalı bir görünüm sergilediği anlaşılmaktadır. Benzer şekilde 2017 yılı toplam soğan üretimi yaklaşık 2,1 milyon ton olarak gerçekleşmiş olup bu üründe 46 bin ton ile en fazla bildirimi yapan </w:t>
      </w:r>
      <w:proofErr w:type="spellStart"/>
      <w:r w:rsidRPr="00E82F70">
        <w:rPr>
          <w:rFonts w:eastAsiaTheme="minorEastAsia" w:cs="Times New Roman"/>
          <w:szCs w:val="24"/>
          <w:lang w:eastAsia="tr-TR"/>
        </w:rPr>
        <w:t>CENKER’dir</w:t>
      </w:r>
      <w:proofErr w:type="spellEnd"/>
      <w:r w:rsidRPr="00E82F70">
        <w:rPr>
          <w:rFonts w:eastAsiaTheme="minorEastAsia" w:cs="Times New Roman"/>
          <w:szCs w:val="24"/>
          <w:lang w:eastAsia="tr-TR"/>
        </w:rPr>
        <w:t>.</w:t>
      </w:r>
    </w:p>
    <w:p w:rsidR="00E82F70" w:rsidRPr="00E82F70" w:rsidRDefault="00E82F70" w:rsidP="00E82F70">
      <w:pPr>
        <w:spacing w:before="100" w:beforeAutospacing="1" w:after="100" w:afterAutospacing="1" w:line="240" w:lineRule="auto"/>
        <w:rPr>
          <w:rFonts w:eastAsiaTheme="minorEastAsia" w:cs="Times New Roman"/>
          <w:szCs w:val="24"/>
          <w:lang w:eastAsia="tr-TR"/>
        </w:rPr>
      </w:pPr>
      <w:r w:rsidRPr="00E82F70">
        <w:rPr>
          <w:rFonts w:eastAsiaTheme="minorEastAsia" w:cs="Times New Roman"/>
          <w:szCs w:val="24"/>
          <w:highlight w:val="yellow"/>
          <w:lang w:eastAsia="tr-TR"/>
        </w:rPr>
        <w:t>(20) Her bir ilgili ürün pazarında, çok sayıda teşebbüs faaliyet göstermekte ve pazar liderlerinin bile pazar payı %3 seviyesini geçmemektedir. Diğer taraftan hem ürünlerin yapısal özellikleri hem de depolamaya ilişkin koşullar gereği arz miktarı üzerinde teşebbüslerin kontrol imkânlarının sınırlı olduğu bir pazarda, teşebbüslerin bir araya gelerek ya da pazar gücünü kullanarak 4054 sayılı Kanun’un yasakladığı davranışları gerçekleştirmesinin düşük bir ihtimal olduğu kanaati oluşmuştur.</w:t>
      </w:r>
    </w:p>
    <w:p w:rsidR="00E82F70" w:rsidRPr="00E82F70" w:rsidRDefault="00E82F70" w:rsidP="00E82F70">
      <w:pPr>
        <w:spacing w:before="100" w:beforeAutospacing="1" w:after="100" w:afterAutospacing="1" w:line="240" w:lineRule="auto"/>
        <w:rPr>
          <w:rFonts w:eastAsiaTheme="minorEastAsia" w:cs="Times New Roman"/>
          <w:szCs w:val="24"/>
          <w:lang w:eastAsia="tr-TR"/>
        </w:rPr>
      </w:pPr>
      <w:r w:rsidRPr="00E82F70">
        <w:rPr>
          <w:rFonts w:eastAsiaTheme="minorEastAsia" w:cs="Times New Roman"/>
          <w:szCs w:val="24"/>
          <w:lang w:eastAsia="tr-TR"/>
        </w:rPr>
        <w:t xml:space="preserve">(21) Yukarıda da ifade edildiği üzere </w:t>
      </w:r>
      <w:r w:rsidRPr="00E82F70">
        <w:rPr>
          <w:rFonts w:eastAsiaTheme="minorEastAsia" w:cs="Times New Roman"/>
          <w:szCs w:val="24"/>
          <w:highlight w:val="yellow"/>
          <w:lang w:eastAsia="tr-TR"/>
        </w:rPr>
        <w:t>teşebbüslerde yapılan yerinde incelemelerde, ilgili pazarlarda teşebbüsler arası rekabet karşıtı bir anlaşma ya da uyumlu eyleme ilişkin herhangi bir bulguya rastlanmamıştır</w:t>
      </w:r>
      <w:r w:rsidRPr="00E82F70">
        <w:rPr>
          <w:rFonts w:eastAsiaTheme="minorEastAsia" w:cs="Times New Roman"/>
          <w:szCs w:val="24"/>
          <w:lang w:eastAsia="tr-TR"/>
        </w:rPr>
        <w:t xml:space="preserve">. Bununla birlikte </w:t>
      </w:r>
      <w:proofErr w:type="spellStart"/>
      <w:r w:rsidRPr="00E82F70">
        <w:rPr>
          <w:rFonts w:eastAsiaTheme="minorEastAsia" w:cs="Times New Roman"/>
          <w:szCs w:val="24"/>
          <w:lang w:eastAsia="tr-TR"/>
        </w:rPr>
        <w:t>DOĞA’da</w:t>
      </w:r>
      <w:proofErr w:type="spellEnd"/>
      <w:r w:rsidRPr="00E82F70">
        <w:rPr>
          <w:rFonts w:eastAsiaTheme="minorEastAsia" w:cs="Times New Roman"/>
          <w:szCs w:val="24"/>
          <w:lang w:eastAsia="tr-TR"/>
        </w:rPr>
        <w:t xml:space="preserve"> yapılan yerinde incelemede elde edilen 30.05.2018 tarihli e-posta sektörde yaşanan fiyat gelişmelerinin sebeplerini ortaya </w:t>
      </w:r>
      <w:r w:rsidRPr="00E82F70">
        <w:rPr>
          <w:rFonts w:eastAsiaTheme="minorEastAsia" w:cs="Times New Roman"/>
          <w:szCs w:val="24"/>
          <w:lang w:eastAsia="tr-TR"/>
        </w:rPr>
        <w:lastRenderedPageBreak/>
        <w:t>koyması bakımından önemlidir. Teşebbüs Genel Müdürü (...) tarafından bir dizi teşebbüs çalışanına gönderilen e-postada şu hususlar yer almaktadır:</w:t>
      </w:r>
    </w:p>
    <w:p w:rsidR="00E82F70" w:rsidRPr="00E82F70" w:rsidRDefault="00E82F70" w:rsidP="00E82F70">
      <w:pPr>
        <w:spacing w:before="100" w:beforeAutospacing="1" w:after="100" w:afterAutospacing="1" w:line="240" w:lineRule="auto"/>
        <w:rPr>
          <w:rFonts w:eastAsiaTheme="minorEastAsia" w:cs="Times New Roman"/>
          <w:szCs w:val="24"/>
          <w:lang w:eastAsia="tr-TR"/>
        </w:rPr>
      </w:pPr>
      <w:r w:rsidRPr="00E82F70">
        <w:rPr>
          <w:rFonts w:eastAsiaTheme="minorEastAsia" w:cs="Times New Roman"/>
          <w:i/>
          <w:iCs/>
          <w:szCs w:val="24"/>
          <w:lang w:eastAsia="tr-TR"/>
        </w:rPr>
        <w:t xml:space="preserve">“...Çünkü sizlerde biliyorsunuz ki </w:t>
      </w:r>
      <w:proofErr w:type="spellStart"/>
      <w:r w:rsidRPr="00E82F70">
        <w:rPr>
          <w:rFonts w:eastAsiaTheme="minorEastAsia" w:cs="Times New Roman"/>
          <w:i/>
          <w:iCs/>
          <w:szCs w:val="24"/>
          <w:lang w:eastAsia="tr-TR"/>
        </w:rPr>
        <w:t>extra</w:t>
      </w:r>
      <w:proofErr w:type="spellEnd"/>
      <w:r w:rsidRPr="00E82F70">
        <w:rPr>
          <w:rFonts w:eastAsiaTheme="minorEastAsia" w:cs="Times New Roman"/>
          <w:i/>
          <w:iCs/>
          <w:szCs w:val="24"/>
          <w:lang w:eastAsia="tr-TR"/>
        </w:rPr>
        <w:t xml:space="preserve"> verecek 1 kg. fazla malımız yok. Bu durumu hepimiz çok iyi yöneteceğiz. Bugün için ekim alanlarından gelen patatesle ilgili haberlerde dekara 2 ton civarında verim alıyorlar. </w:t>
      </w:r>
      <w:proofErr w:type="spellStart"/>
      <w:r w:rsidRPr="00E82F70">
        <w:rPr>
          <w:rFonts w:eastAsiaTheme="minorEastAsia" w:cs="Times New Roman"/>
          <w:i/>
          <w:iCs/>
          <w:szCs w:val="24"/>
          <w:highlight w:val="yellow"/>
          <w:lang w:eastAsia="tr-TR"/>
        </w:rPr>
        <w:t>Mildiyö</w:t>
      </w:r>
      <w:proofErr w:type="spellEnd"/>
      <w:r w:rsidRPr="00E82F70">
        <w:rPr>
          <w:rFonts w:eastAsiaTheme="minorEastAsia" w:cs="Times New Roman"/>
          <w:i/>
          <w:iCs/>
          <w:szCs w:val="24"/>
          <w:highlight w:val="yellow"/>
          <w:lang w:eastAsia="tr-TR"/>
        </w:rPr>
        <w:t xml:space="preserve"> hastalığı ekim sahalarını kasıp kavurmuş. Bugün hammadde fiyatlarının 1.800-2.000 ti aralığında gitmesinin asıl nedeni verim düşüklüğünden kaynaklanmaktadır.</w:t>
      </w:r>
      <w:r w:rsidRPr="00E82F70">
        <w:rPr>
          <w:rFonts w:eastAsiaTheme="minorEastAsia" w:cs="Times New Roman"/>
          <w:i/>
          <w:iCs/>
          <w:szCs w:val="24"/>
          <w:lang w:eastAsia="tr-TR"/>
        </w:rPr>
        <w:t xml:space="preserve"> </w:t>
      </w:r>
      <w:proofErr w:type="gramStart"/>
      <w:r w:rsidRPr="00E82F70">
        <w:rPr>
          <w:rFonts w:eastAsiaTheme="minorEastAsia" w:cs="Times New Roman"/>
          <w:i/>
          <w:iCs/>
          <w:szCs w:val="24"/>
          <w:lang w:eastAsia="tr-TR"/>
        </w:rPr>
        <w:t>..</w:t>
      </w:r>
      <w:proofErr w:type="gramEnd"/>
      <w:r w:rsidRPr="00E82F70">
        <w:rPr>
          <w:rFonts w:eastAsiaTheme="minorEastAsia" w:cs="Times New Roman"/>
          <w:i/>
          <w:iCs/>
          <w:szCs w:val="24"/>
          <w:lang w:eastAsia="tr-TR"/>
        </w:rPr>
        <w:t xml:space="preserve"> .Patates tarlada para ettiğini gören sözleşmeleri üreticiler malın yarısını kaçırıp satacaklardır. ”</w:t>
      </w:r>
    </w:p>
    <w:p w:rsidR="00E82F70" w:rsidRPr="00E82F70" w:rsidRDefault="00E82F70" w:rsidP="00E82F70">
      <w:pPr>
        <w:spacing w:before="100" w:beforeAutospacing="1" w:after="100" w:afterAutospacing="1" w:line="240" w:lineRule="auto"/>
        <w:rPr>
          <w:rFonts w:eastAsiaTheme="minorEastAsia" w:cs="Times New Roman"/>
          <w:szCs w:val="24"/>
          <w:lang w:eastAsia="tr-TR"/>
        </w:rPr>
      </w:pPr>
      <w:r w:rsidRPr="00E82F70">
        <w:rPr>
          <w:rFonts w:eastAsiaTheme="minorEastAsia" w:cs="Times New Roman"/>
          <w:szCs w:val="24"/>
          <w:lang w:eastAsia="tr-TR"/>
        </w:rPr>
        <w:t xml:space="preserve">(22) İlgili yazışmada fiyatlardaki artışın en önemli nedeni olarak </w:t>
      </w:r>
      <w:proofErr w:type="spellStart"/>
      <w:r w:rsidRPr="00E82F70">
        <w:rPr>
          <w:rFonts w:eastAsiaTheme="minorEastAsia" w:cs="Times New Roman"/>
          <w:szCs w:val="24"/>
          <w:lang w:eastAsia="tr-TR"/>
        </w:rPr>
        <w:t>mildiyö</w:t>
      </w:r>
      <w:proofErr w:type="spellEnd"/>
      <w:r w:rsidRPr="00E82F70">
        <w:rPr>
          <w:rFonts w:eastAsiaTheme="minorEastAsia" w:cs="Times New Roman"/>
          <w:szCs w:val="24"/>
          <w:lang w:eastAsia="tr-TR"/>
        </w:rPr>
        <w:t xml:space="preserve"> hastalığı gösterilmektedir. Diğer taraftan arz miktarında yaşanan azalış neticesinde patatesin henüz üreticinin elinden çıkmadan (</w:t>
      </w:r>
      <w:r w:rsidRPr="00E82F70">
        <w:rPr>
          <w:rFonts w:eastAsiaTheme="minorEastAsia" w:cs="Times New Roman"/>
          <w:i/>
          <w:iCs/>
          <w:szCs w:val="24"/>
          <w:lang w:eastAsia="tr-TR"/>
        </w:rPr>
        <w:t>tarlada)</w:t>
      </w:r>
      <w:r w:rsidRPr="00E82F70">
        <w:rPr>
          <w:rFonts w:eastAsiaTheme="minorEastAsia" w:cs="Times New Roman"/>
          <w:szCs w:val="24"/>
          <w:lang w:eastAsia="tr-TR"/>
        </w:rPr>
        <w:t xml:space="preserve"> iyi fiyatla satıldığı anlaşılmaktadır. Dolayısıyla patates fiyatlarında, arz zinciri içerisinde yer alan ve üreticiden alım yapan oyuncuların (komisyoncu, tüccar, pazarcı) henüz dâhil olmadığı bir aşamada artış gerçekleştiğini ifade etmek yanlış olmayacaktır. Teşebbüslerle yapılan görüşmelerde de anılan e-postada yer alan ifadelerle benzer hususlar dile getirilmiştir: Yerinde inceleme sonrası AKSA- (İstanbul); CENKER- (Polatlı); DOĞA- (Nevşehir); KARABOSTAN- (Afyon); HAKAN- (İstanbul); KAR- (Polatlı); TAŞDEMİR- (Polatlı); </w:t>
      </w:r>
      <w:proofErr w:type="spellStart"/>
      <w:r w:rsidRPr="00E82F70">
        <w:rPr>
          <w:rFonts w:eastAsiaTheme="minorEastAsia" w:cs="Times New Roman"/>
          <w:szCs w:val="24"/>
          <w:lang w:eastAsia="tr-TR"/>
        </w:rPr>
        <w:t>TEKİNLER’de</w:t>
      </w:r>
      <w:proofErr w:type="spellEnd"/>
      <w:r w:rsidRPr="00E82F70">
        <w:rPr>
          <w:rFonts w:eastAsiaTheme="minorEastAsia" w:cs="Times New Roman"/>
          <w:szCs w:val="24"/>
          <w:lang w:eastAsia="tr-TR"/>
        </w:rPr>
        <w:t>- (Niğde) yapılan görüşmelerde teşebbüslerce genel olarak, soğan ve patatesin fiyat artışına ilişkin olarak:</w:t>
      </w:r>
    </w:p>
    <w:p w:rsidR="00E82F70" w:rsidRPr="00E82F70" w:rsidRDefault="00E82F70" w:rsidP="00E82F70">
      <w:pPr>
        <w:spacing w:before="100" w:beforeAutospacing="1" w:after="100" w:afterAutospacing="1" w:line="240" w:lineRule="auto"/>
        <w:rPr>
          <w:rFonts w:eastAsiaTheme="minorEastAsia" w:cs="Times New Roman"/>
          <w:szCs w:val="24"/>
          <w:lang w:eastAsia="tr-TR"/>
        </w:rPr>
      </w:pPr>
      <w:proofErr w:type="gramStart"/>
      <w:r w:rsidRPr="00E82F70">
        <w:rPr>
          <w:rFonts w:eastAsiaTheme="minorEastAsia" w:cs="Times New Roman"/>
          <w:szCs w:val="24"/>
          <w:lang w:eastAsia="tr-TR"/>
        </w:rPr>
        <w:t>- Soğan ve patatesin fiyat artışlarının aynı nedenlerden kaynaklandığı, 2017 yılına göre bu sene ekim alanlarının azaldığı, bunda özellikle 2017 yılında fiyatların çok düşük olmasının etkili olduğu, Ağustos başında erkenci soğanların çıktığı, Eylül sonuna kadar da depolamaya uygun soğanların çıktığı, bu dönem öncesi çıkan soğanların depolanmaya uygun olmadığı, Reyhanlı bölgesinden hasat edilen soğanın yüksek sıcaklardan (40-45 derece) dolayı 1-2 gün bile depolanmasının mümkün olmadığı, bu bölgedeki soğanların “yazlık soğanlar” olarak adlandırıldığı ve kış için soğan depolanmasının sıcakların düşmesiyle birlikte Ekim aylarında mümkün olduğu, depolanan soğanların Nisan ayına kadar elden çıkarılmaya çalışıldığı, Nisan ayı ile birlikte Reyhanlı-Adana bölgesinde sezonun ilk haşatı ile birlikte kışlık soğanlara talebin ortadan kalktığı</w:t>
      </w:r>
      <w:proofErr w:type="gramEnd"/>
    </w:p>
    <w:p w:rsidR="00E82F70" w:rsidRPr="00E82F70" w:rsidRDefault="00E82F70" w:rsidP="00E82F70">
      <w:pPr>
        <w:spacing w:before="100" w:beforeAutospacing="1" w:after="100" w:afterAutospacing="1" w:line="240" w:lineRule="auto"/>
        <w:rPr>
          <w:rFonts w:eastAsiaTheme="minorEastAsia" w:cs="Times New Roman"/>
          <w:szCs w:val="24"/>
          <w:lang w:eastAsia="tr-TR"/>
        </w:rPr>
      </w:pPr>
      <w:proofErr w:type="gramStart"/>
      <w:r w:rsidRPr="00E82F70">
        <w:rPr>
          <w:rFonts w:eastAsiaTheme="minorEastAsia" w:cs="Times New Roman"/>
          <w:szCs w:val="24"/>
          <w:lang w:eastAsia="tr-TR"/>
        </w:rPr>
        <w:t xml:space="preserve">- Patates hasadının da ülkemizin güneyinde Adana ve Hatay illerinde akabinde Ödemiş bölgesinde başladığı, bu bölgelerdeki patateslerin depolama imkânının çok sınırlı olması nedeniyle birkaç gün içerisinde ürünün piyasaya sunulması gerektiği, soğana benzer şekilde patatesin depo ortamında muhafaza edilmesinin en fazla Nisan ayına kadar mümkün olduğu, bu aydan sonra oluşan fiyatların tamamen hasat edilen ürün ve bu ürüne olan talebin karşılaştığı serbest piyasa koşullarında gerçekleştiği, yıl içerisinde olağanüstü mevsim şartları (yağışlar ve nem) nedeniyle </w:t>
      </w:r>
      <w:proofErr w:type="spellStart"/>
      <w:r w:rsidRPr="00E82F70">
        <w:rPr>
          <w:rFonts w:eastAsiaTheme="minorEastAsia" w:cs="Times New Roman"/>
          <w:szCs w:val="24"/>
          <w:lang w:eastAsia="tr-TR"/>
        </w:rPr>
        <w:t>mildiyö</w:t>
      </w:r>
      <w:proofErr w:type="spellEnd"/>
      <w:r w:rsidRPr="00E82F70">
        <w:rPr>
          <w:rFonts w:eastAsiaTheme="minorEastAsia" w:cs="Times New Roman"/>
          <w:szCs w:val="24"/>
          <w:lang w:eastAsia="tr-TR"/>
        </w:rPr>
        <w:t xml:space="preserve"> (mantar) hastalığının tüm bölgelerde yaygınlaştığı, normal iklim şartları altında hastalığın görülmediği Konya-Sivas-Kayseri gibi illerde bile bu hastalığın ortaya çıktığı</w:t>
      </w:r>
      <w:proofErr w:type="gramEnd"/>
    </w:p>
    <w:p w:rsidR="00E82F70" w:rsidRPr="00E82F70" w:rsidRDefault="00E82F70" w:rsidP="00E82F70">
      <w:pPr>
        <w:spacing w:before="100" w:beforeAutospacing="1" w:after="100" w:afterAutospacing="1" w:line="240" w:lineRule="auto"/>
        <w:rPr>
          <w:rFonts w:eastAsiaTheme="minorEastAsia" w:cs="Times New Roman"/>
          <w:szCs w:val="24"/>
          <w:lang w:eastAsia="tr-TR"/>
        </w:rPr>
      </w:pPr>
      <w:proofErr w:type="gramStart"/>
      <w:r w:rsidRPr="00E82F70">
        <w:rPr>
          <w:rFonts w:eastAsiaTheme="minorEastAsia" w:cs="Times New Roman"/>
          <w:szCs w:val="24"/>
          <w:lang w:eastAsia="tr-TR"/>
        </w:rPr>
        <w:t>ifade</w:t>
      </w:r>
      <w:proofErr w:type="gramEnd"/>
      <w:r w:rsidRPr="00E82F70">
        <w:rPr>
          <w:rFonts w:eastAsiaTheme="minorEastAsia" w:cs="Times New Roman"/>
          <w:szCs w:val="24"/>
          <w:lang w:eastAsia="tr-TR"/>
        </w:rPr>
        <w:t xml:space="preserve"> edilmiştir.</w:t>
      </w:r>
    </w:p>
    <w:p w:rsidR="00E82F70" w:rsidRPr="00E82F70" w:rsidRDefault="00E82F70" w:rsidP="00E82F70">
      <w:pPr>
        <w:spacing w:before="100" w:beforeAutospacing="1" w:after="100" w:afterAutospacing="1" w:line="240" w:lineRule="auto"/>
        <w:rPr>
          <w:rFonts w:eastAsiaTheme="minorEastAsia" w:cs="Times New Roman"/>
          <w:szCs w:val="24"/>
          <w:lang w:eastAsia="tr-TR"/>
        </w:rPr>
      </w:pPr>
      <w:r w:rsidRPr="00E82F70">
        <w:rPr>
          <w:rFonts w:eastAsiaTheme="minorEastAsia" w:cs="Times New Roman"/>
          <w:szCs w:val="24"/>
          <w:lang w:eastAsia="tr-TR"/>
        </w:rPr>
        <w:t xml:space="preserve">(23) Dosya kapsamında yapılan görüşmelerde patates ve soğanın uygun saklama koşullarının sağlanması durumunda bazı türlerinin depolanma </w:t>
      </w:r>
      <w:proofErr w:type="gramStart"/>
      <w:r w:rsidRPr="00E82F70">
        <w:rPr>
          <w:rFonts w:eastAsiaTheme="minorEastAsia" w:cs="Times New Roman"/>
          <w:szCs w:val="24"/>
          <w:lang w:eastAsia="tr-TR"/>
        </w:rPr>
        <w:t>imkanı</w:t>
      </w:r>
      <w:proofErr w:type="gramEnd"/>
      <w:r w:rsidRPr="00E82F70">
        <w:rPr>
          <w:rFonts w:eastAsiaTheme="minorEastAsia" w:cs="Times New Roman"/>
          <w:szCs w:val="24"/>
          <w:lang w:eastAsia="tr-TR"/>
        </w:rPr>
        <w:t xml:space="preserve"> olduğu, kimi türlerde ise depolama imkanının olmadığı ifade edilmektedir. </w:t>
      </w:r>
      <w:proofErr w:type="gramStart"/>
      <w:r w:rsidRPr="00E82F70">
        <w:rPr>
          <w:rFonts w:eastAsiaTheme="minorEastAsia" w:cs="Times New Roman"/>
          <w:szCs w:val="24"/>
          <w:lang w:eastAsia="tr-TR"/>
        </w:rPr>
        <w:t xml:space="preserve">Dosya içeriği bilgilerden; Temmuz ayının ortalarından Ekim ayının başına kadar hasadı yapılan </w:t>
      </w:r>
      <w:r w:rsidRPr="00E82F70">
        <w:rPr>
          <w:rFonts w:eastAsiaTheme="minorEastAsia" w:cs="Times New Roman"/>
          <w:i/>
          <w:iCs/>
          <w:szCs w:val="24"/>
          <w:lang w:eastAsia="tr-TR"/>
        </w:rPr>
        <w:t>“kışlık”</w:t>
      </w:r>
      <w:r w:rsidRPr="00E82F70">
        <w:rPr>
          <w:rFonts w:eastAsiaTheme="minorEastAsia" w:cs="Times New Roman"/>
          <w:szCs w:val="24"/>
          <w:lang w:eastAsia="tr-TR"/>
        </w:rPr>
        <w:t xml:space="preserve"> ürünün depolama imkânının olduğu; bu türlerin ekonomik değerini kaybetmeden depolama imkânının olduğu ayların ise Ekim ayının başlarından Nisan ayının sonuna kadardan dönem olduğu; Nisan sonu-Mayıs ayının başından </w:t>
      </w:r>
      <w:r w:rsidRPr="00E82F70">
        <w:rPr>
          <w:rFonts w:eastAsiaTheme="minorEastAsia" w:cs="Times New Roman"/>
          <w:szCs w:val="24"/>
          <w:lang w:eastAsia="tr-TR"/>
        </w:rPr>
        <w:lastRenderedPageBreak/>
        <w:t>Temmuz ortasına kadar olan aylarda elde edilen ürünün ise depolama imkânının olmadığı bu aylarda hasadı yapılan türlerin doğrudan pazara sunulması gerektiği anlaşılmaktadır.</w:t>
      </w:r>
      <w:proofErr w:type="gramEnd"/>
    </w:p>
    <w:p w:rsidR="00E82F70" w:rsidRPr="00E82F70" w:rsidRDefault="00E82F70" w:rsidP="00E82F70">
      <w:pPr>
        <w:spacing w:before="100" w:beforeAutospacing="1" w:after="100" w:afterAutospacing="1" w:line="240" w:lineRule="auto"/>
        <w:rPr>
          <w:rFonts w:eastAsiaTheme="minorEastAsia" w:cs="Times New Roman"/>
          <w:szCs w:val="24"/>
          <w:lang w:eastAsia="tr-TR"/>
        </w:rPr>
      </w:pPr>
      <w:r w:rsidRPr="00E82F70">
        <w:rPr>
          <w:rFonts w:eastAsiaTheme="minorEastAsia" w:cs="Times New Roman"/>
          <w:szCs w:val="24"/>
          <w:lang w:eastAsia="tr-TR"/>
        </w:rPr>
        <w:t xml:space="preserve">(24) 2018 yılı içerisinde Nisan sonu-Mayıs ayının başından Temmuz ortasına kadar olan dönem aralığında ilgili ürünlerde fiyat artışları gerçekleşmiştir. Söz konusu zaman aralığı bir önceki yıl ürünlerinin artık depolarda bulunmadığı bir dönemi ifade etmekte, ilgili dönemde sadece Adana, Hatay ve Reyhanlı bölgelerinde hasadı yapılan </w:t>
      </w:r>
      <w:r w:rsidRPr="00E82F70">
        <w:rPr>
          <w:rFonts w:eastAsiaTheme="minorEastAsia" w:cs="Times New Roman"/>
          <w:i/>
          <w:iCs/>
          <w:szCs w:val="24"/>
          <w:lang w:eastAsia="tr-TR"/>
        </w:rPr>
        <w:t xml:space="preserve">erkenci </w:t>
      </w:r>
      <w:r w:rsidRPr="00E82F70">
        <w:rPr>
          <w:rFonts w:eastAsiaTheme="minorEastAsia" w:cs="Times New Roman"/>
          <w:szCs w:val="24"/>
          <w:lang w:eastAsia="tr-TR"/>
        </w:rPr>
        <w:t>türler pazarda bulunmaktadır. İlgili ürünlerin depolanmadığı ve bir önceki yıl ürünlerinin de artık depoda bulunmadığı dikkate alındığında, teşebbüslerin ilgili pazarlarda rekabet karşıtı bir eylemde bulunması ihtimalinin, sadece depolardaki ürünlerin pazara sunulduğu bir döneme nazaran düşük olduğu değerlendirilmektedir.</w:t>
      </w:r>
    </w:p>
    <w:p w:rsidR="00E82F70" w:rsidRPr="00E82F70" w:rsidRDefault="00E82F70" w:rsidP="00E82F70">
      <w:pPr>
        <w:spacing w:before="100" w:beforeAutospacing="1" w:after="100" w:afterAutospacing="1" w:line="240" w:lineRule="auto"/>
        <w:rPr>
          <w:rFonts w:eastAsiaTheme="minorEastAsia" w:cs="Times New Roman"/>
          <w:szCs w:val="24"/>
          <w:lang w:eastAsia="tr-TR"/>
        </w:rPr>
      </w:pPr>
      <w:r w:rsidRPr="00E82F70">
        <w:rPr>
          <w:rFonts w:eastAsiaTheme="minorEastAsia" w:cs="Times New Roman"/>
          <w:szCs w:val="24"/>
          <w:highlight w:val="yellow"/>
          <w:lang w:eastAsia="tr-TR"/>
        </w:rPr>
        <w:t xml:space="preserve">(25) Teşebbüsler tarafından ifade edilen ve temelde; ekim alanlarının azalması, </w:t>
      </w:r>
      <w:proofErr w:type="spellStart"/>
      <w:r w:rsidRPr="00E82F70">
        <w:rPr>
          <w:rFonts w:eastAsiaTheme="minorEastAsia" w:cs="Times New Roman"/>
          <w:szCs w:val="24"/>
          <w:highlight w:val="yellow"/>
          <w:lang w:eastAsia="tr-TR"/>
        </w:rPr>
        <w:t>mildiyö</w:t>
      </w:r>
      <w:proofErr w:type="spellEnd"/>
      <w:r w:rsidRPr="00E82F70">
        <w:rPr>
          <w:rFonts w:eastAsiaTheme="minorEastAsia" w:cs="Times New Roman"/>
          <w:szCs w:val="24"/>
          <w:highlight w:val="yellow"/>
          <w:lang w:eastAsia="tr-TR"/>
        </w:rPr>
        <w:t xml:space="preserve"> hastalığı ve verim düşüklüğü gibi sebeplerle açıklanan fiyat artışlarına ilişkin ifadelerin Ticaret Bakanlığının konuya ilişkin bilgi notuna da yansıdığı görülmektedir.</w:t>
      </w:r>
      <w:r w:rsidRPr="00E82F70">
        <w:rPr>
          <w:rFonts w:eastAsiaTheme="minorEastAsia" w:cs="Times New Roman"/>
          <w:szCs w:val="24"/>
          <w:lang w:eastAsia="tr-TR"/>
        </w:rPr>
        <w:t xml:space="preserve"> İlgili bilgi notunda; </w:t>
      </w:r>
      <w:r w:rsidRPr="00E82F70">
        <w:rPr>
          <w:rFonts w:eastAsiaTheme="minorEastAsia" w:cs="Times New Roman"/>
          <w:i/>
          <w:iCs/>
          <w:szCs w:val="24"/>
          <w:lang w:eastAsia="tr-TR"/>
        </w:rPr>
        <w:t>“TÜİK, toptancı haller, sektör temsilcileri, perakendeciler ve HKS üzerinden elde edilen veriler incelendiğinde, fiyat artışlarının; ürün hastalıkları, üretim tercihleri, mevsimsel etkiler ile sel ve aşırı yağış gibi doğal afetler sebebiyle yaşanan ürün miktarı azalmasına bağlı olarak gerçekleştiği bilgisine ulaşıldığı”</w:t>
      </w:r>
      <w:r w:rsidRPr="00E82F70">
        <w:rPr>
          <w:rFonts w:eastAsiaTheme="minorEastAsia" w:cs="Times New Roman"/>
          <w:szCs w:val="24"/>
          <w:lang w:eastAsia="tr-TR"/>
        </w:rPr>
        <w:t xml:space="preserve"> ifade edilmektedir.</w:t>
      </w:r>
    </w:p>
    <w:p w:rsidR="00E82F70" w:rsidRPr="00E82F70" w:rsidRDefault="00E82F70" w:rsidP="00E82F70">
      <w:pPr>
        <w:spacing w:before="100" w:beforeAutospacing="1" w:after="100" w:afterAutospacing="1" w:line="240" w:lineRule="auto"/>
        <w:rPr>
          <w:rFonts w:eastAsiaTheme="minorEastAsia" w:cs="Times New Roman"/>
          <w:szCs w:val="24"/>
          <w:lang w:eastAsia="tr-TR"/>
        </w:rPr>
      </w:pPr>
      <w:r w:rsidRPr="00E82F70">
        <w:rPr>
          <w:rFonts w:eastAsiaTheme="minorEastAsia" w:cs="Times New Roman"/>
          <w:szCs w:val="24"/>
          <w:lang w:eastAsia="tr-TR"/>
        </w:rPr>
        <w:t>(26) Ticaret Bakanlığı bilgi notunda patates ve soğan ürünlerinde yaşanan fiyat artışına ilişkin nedenlerin sıralandığı bölümde ayrıca şu hususlara yer verilmektedir:</w:t>
      </w:r>
    </w:p>
    <w:p w:rsidR="00E82F70" w:rsidRPr="00E82F70" w:rsidRDefault="00E82F70" w:rsidP="00E82F70">
      <w:pPr>
        <w:spacing w:before="100" w:beforeAutospacing="1" w:after="100" w:afterAutospacing="1" w:line="240" w:lineRule="auto"/>
        <w:rPr>
          <w:rFonts w:eastAsiaTheme="minorEastAsia" w:cs="Times New Roman"/>
          <w:szCs w:val="24"/>
          <w:lang w:eastAsia="tr-TR"/>
        </w:rPr>
      </w:pPr>
      <w:r w:rsidRPr="00E82F70">
        <w:rPr>
          <w:rFonts w:eastAsiaTheme="minorEastAsia" w:cs="Times New Roman"/>
          <w:szCs w:val="24"/>
          <w:lang w:eastAsia="tr-TR"/>
        </w:rPr>
        <w:t xml:space="preserve">- </w:t>
      </w:r>
      <w:r w:rsidRPr="00E82F70">
        <w:rPr>
          <w:rFonts w:eastAsiaTheme="minorEastAsia" w:cs="Times New Roman"/>
          <w:i/>
          <w:iCs/>
          <w:szCs w:val="24"/>
          <w:lang w:eastAsia="tr-TR"/>
        </w:rPr>
        <w:t>“</w:t>
      </w:r>
      <w:proofErr w:type="spellStart"/>
      <w:r w:rsidRPr="00E82F70">
        <w:rPr>
          <w:rFonts w:eastAsiaTheme="minorEastAsia" w:cs="Times New Roman"/>
          <w:i/>
          <w:iCs/>
          <w:szCs w:val="24"/>
          <w:lang w:eastAsia="tr-TR"/>
        </w:rPr>
        <w:t>Mildiyö</w:t>
      </w:r>
      <w:proofErr w:type="spellEnd"/>
      <w:r w:rsidRPr="00E82F70">
        <w:rPr>
          <w:rFonts w:eastAsiaTheme="minorEastAsia" w:cs="Times New Roman"/>
          <w:i/>
          <w:iCs/>
          <w:szCs w:val="24"/>
          <w:lang w:eastAsia="tr-TR"/>
        </w:rPr>
        <w:t xml:space="preserve"> hastalığı: Ürünlerin erginleşmeden solması ve içinde çürük oluşmasına ve dolayısıyla ekonomik değerinin yok olmasına neden olan </w:t>
      </w:r>
      <w:proofErr w:type="spellStart"/>
      <w:r w:rsidRPr="00E82F70">
        <w:rPr>
          <w:rFonts w:eastAsiaTheme="minorEastAsia" w:cs="Times New Roman"/>
          <w:i/>
          <w:iCs/>
          <w:szCs w:val="24"/>
          <w:lang w:eastAsia="tr-TR"/>
        </w:rPr>
        <w:t>mildiyö</w:t>
      </w:r>
      <w:proofErr w:type="spellEnd"/>
      <w:r w:rsidRPr="00E82F70">
        <w:rPr>
          <w:rFonts w:eastAsiaTheme="minorEastAsia" w:cs="Times New Roman"/>
          <w:i/>
          <w:iCs/>
          <w:szCs w:val="24"/>
          <w:lang w:eastAsia="tr-TR"/>
        </w:rPr>
        <w:t xml:space="preserve"> hastalığı</w:t>
      </w:r>
      <w:r w:rsidRPr="00E82F70">
        <w:rPr>
          <w:rFonts w:eastAsiaTheme="minorEastAsia" w:cs="Times New Roman"/>
          <w:szCs w:val="24"/>
          <w:lang w:eastAsia="tr-TR"/>
        </w:rPr>
        <w:t xml:space="preserve"> </w:t>
      </w:r>
      <w:r w:rsidRPr="00E82F70">
        <w:rPr>
          <w:rFonts w:eastAsiaTheme="minorEastAsia" w:cs="Times New Roman"/>
          <w:i/>
          <w:iCs/>
          <w:szCs w:val="24"/>
          <w:lang w:eastAsia="tr-TR"/>
        </w:rPr>
        <w:t xml:space="preserve">sebebiyle özellikle Adana, Hatay ve Polatlı civarında </w:t>
      </w:r>
      <w:proofErr w:type="gramStart"/>
      <w:r w:rsidRPr="00E82F70">
        <w:rPr>
          <w:rFonts w:eastAsiaTheme="minorEastAsia" w:cs="Times New Roman"/>
          <w:i/>
          <w:iCs/>
          <w:szCs w:val="24"/>
          <w:lang w:eastAsia="tr-TR"/>
        </w:rPr>
        <w:t>rekolte</w:t>
      </w:r>
      <w:proofErr w:type="gramEnd"/>
      <w:r w:rsidRPr="00E82F70">
        <w:rPr>
          <w:rFonts w:eastAsiaTheme="minorEastAsia" w:cs="Times New Roman"/>
          <w:i/>
          <w:iCs/>
          <w:szCs w:val="24"/>
          <w:lang w:eastAsia="tr-TR"/>
        </w:rPr>
        <w:t xml:space="preserve"> kaybının %60’ları bulması.</w:t>
      </w:r>
    </w:p>
    <w:p w:rsidR="00E82F70" w:rsidRPr="00E82F70" w:rsidRDefault="00E82F70" w:rsidP="00E82F70">
      <w:pPr>
        <w:spacing w:before="100" w:beforeAutospacing="1" w:after="100" w:afterAutospacing="1" w:line="240" w:lineRule="auto"/>
        <w:rPr>
          <w:rFonts w:eastAsiaTheme="minorEastAsia" w:cs="Times New Roman"/>
          <w:szCs w:val="24"/>
          <w:lang w:eastAsia="tr-TR"/>
        </w:rPr>
      </w:pPr>
      <w:r w:rsidRPr="00E82F70">
        <w:rPr>
          <w:rFonts w:eastAsiaTheme="minorEastAsia" w:cs="Times New Roman"/>
          <w:i/>
          <w:iCs/>
          <w:szCs w:val="24"/>
          <w:lang w:eastAsia="tr-TR"/>
        </w:rPr>
        <w:t>- Kışlık üründen yazlık ürüne geçiş döneminin fiyatları etkilemesi. (Yeni ürün arttıkça fiyatların normalleşmesi öngörülmektedir. Nitekim Temmuz ayının 15 inden sonra Amasya, Gaziantep, Çorum, Yozgat, Konya akabinde Afyon ve Düzce illerinde de haşatın başlayacağı ve bu durumun fiyatları normalleştireceği bilgisine ulaşılmıştır.)</w:t>
      </w:r>
    </w:p>
    <w:p w:rsidR="00E82F70" w:rsidRPr="00E82F70" w:rsidRDefault="00E82F70" w:rsidP="00E82F70">
      <w:pPr>
        <w:spacing w:before="100" w:beforeAutospacing="1" w:after="100" w:afterAutospacing="1" w:line="240" w:lineRule="auto"/>
        <w:rPr>
          <w:rFonts w:eastAsiaTheme="minorEastAsia" w:cs="Times New Roman"/>
          <w:szCs w:val="24"/>
          <w:lang w:eastAsia="tr-TR"/>
        </w:rPr>
      </w:pPr>
      <w:r w:rsidRPr="00E82F70">
        <w:rPr>
          <w:rFonts w:eastAsiaTheme="minorEastAsia" w:cs="Times New Roman"/>
          <w:i/>
          <w:iCs/>
          <w:szCs w:val="24"/>
          <w:lang w:eastAsia="tr-TR"/>
        </w:rPr>
        <w:t>- Geçen yıl fiyatların çok düşük olması nedeniyle üretimde azalma yaşanması.</w:t>
      </w:r>
    </w:p>
    <w:p w:rsidR="00E82F70" w:rsidRPr="00E82F70" w:rsidRDefault="00E82F70" w:rsidP="00E82F70">
      <w:pPr>
        <w:spacing w:before="100" w:beforeAutospacing="1" w:after="100" w:afterAutospacing="1" w:line="240" w:lineRule="auto"/>
        <w:rPr>
          <w:rFonts w:eastAsiaTheme="minorEastAsia" w:cs="Times New Roman"/>
          <w:szCs w:val="24"/>
          <w:lang w:eastAsia="tr-TR"/>
        </w:rPr>
      </w:pPr>
      <w:r w:rsidRPr="00E82F70">
        <w:rPr>
          <w:rFonts w:eastAsiaTheme="minorEastAsia" w:cs="Times New Roman"/>
          <w:i/>
          <w:iCs/>
          <w:szCs w:val="24"/>
          <w:lang w:eastAsia="tr-TR"/>
        </w:rPr>
        <w:t>- Aşırı yağışların ekili tarım arazilerinde büyük hasarlara neden olması.</w:t>
      </w:r>
    </w:p>
    <w:p w:rsidR="00E82F70" w:rsidRPr="00E82F70" w:rsidRDefault="00E82F70" w:rsidP="00E82F70">
      <w:pPr>
        <w:spacing w:before="100" w:beforeAutospacing="1" w:after="100" w:afterAutospacing="1" w:line="240" w:lineRule="auto"/>
        <w:rPr>
          <w:rFonts w:eastAsiaTheme="minorEastAsia" w:cs="Times New Roman"/>
          <w:szCs w:val="24"/>
          <w:lang w:eastAsia="tr-TR"/>
        </w:rPr>
      </w:pPr>
      <w:r w:rsidRPr="00E82F70">
        <w:rPr>
          <w:rFonts w:eastAsiaTheme="minorEastAsia" w:cs="Times New Roman"/>
          <w:i/>
          <w:iCs/>
          <w:szCs w:val="24"/>
          <w:lang w:eastAsia="tr-TR"/>
        </w:rPr>
        <w:t>- Patates ürününde ayrıca, Adana’da erken olgunlaşma gerçekleşmiş olup, Adana’dan sonra haşatın başlayacağı Ödemiş’te ise iklimden kaynaklı geç hasat yaşanmıştır. Bu ise ara boşluğa neden olarak fiyat artışına etki etmiştir. ”</w:t>
      </w:r>
    </w:p>
    <w:p w:rsidR="00E82F70" w:rsidRPr="00E82F70" w:rsidRDefault="00E82F70" w:rsidP="00E82F70">
      <w:pPr>
        <w:spacing w:before="100" w:beforeAutospacing="1" w:after="100" w:afterAutospacing="1" w:line="240" w:lineRule="auto"/>
        <w:rPr>
          <w:rFonts w:eastAsiaTheme="minorEastAsia" w:cs="Times New Roman"/>
          <w:szCs w:val="24"/>
          <w:lang w:eastAsia="tr-TR"/>
        </w:rPr>
      </w:pPr>
      <w:r w:rsidRPr="00E82F70">
        <w:rPr>
          <w:rFonts w:eastAsiaTheme="minorEastAsia" w:cs="Times New Roman"/>
          <w:szCs w:val="24"/>
          <w:lang w:eastAsia="tr-TR"/>
        </w:rPr>
        <w:t>(27) Aynı bilgi notunda 1 Haziran-19 Haziran döneminde Antalya Büyükşehir Belediyesi Toptancı Hal’inde işlem gören patates ve soğan miktarları 2017 ve 2018 yılları için karşılaştırmıştır. Bu karşılaştırma neticesinde 2018 yılında hale giren toplam ürün miktarında bir önceki yılın aynı dönemine göre patateste %103, soğanda ise %45 oranında bir azalma yaşandığı görülmektedir.</w:t>
      </w:r>
    </w:p>
    <w:p w:rsidR="00E82F70" w:rsidRPr="00E82F70" w:rsidRDefault="00E82F70" w:rsidP="00E82F70">
      <w:pPr>
        <w:spacing w:before="100" w:beforeAutospacing="1" w:after="100" w:afterAutospacing="1" w:line="240" w:lineRule="auto"/>
        <w:rPr>
          <w:rFonts w:eastAsiaTheme="minorEastAsia" w:cs="Times New Roman"/>
          <w:szCs w:val="24"/>
          <w:lang w:eastAsia="tr-TR"/>
        </w:rPr>
      </w:pPr>
      <w:proofErr w:type="gramStart"/>
      <w:r w:rsidRPr="00E82F70">
        <w:rPr>
          <w:rFonts w:eastAsiaTheme="minorEastAsia" w:cs="Times New Roman"/>
          <w:szCs w:val="24"/>
          <w:lang w:eastAsia="tr-TR"/>
        </w:rPr>
        <w:t xml:space="preserve">(28) Dosya kapsamında Türkiye Ziraat Odaları Birliği (TZOB) ile yapılan görüşmede; patates ve soğan fiyatlarındaki artışın </w:t>
      </w:r>
      <w:proofErr w:type="spellStart"/>
      <w:r w:rsidRPr="00E82F70">
        <w:rPr>
          <w:rFonts w:eastAsiaTheme="minorEastAsia" w:cs="Times New Roman"/>
          <w:szCs w:val="24"/>
          <w:lang w:eastAsia="tr-TR"/>
        </w:rPr>
        <w:t>TZOB’un</w:t>
      </w:r>
      <w:proofErr w:type="spellEnd"/>
      <w:r w:rsidRPr="00E82F70">
        <w:rPr>
          <w:rFonts w:eastAsiaTheme="minorEastAsia" w:cs="Times New Roman"/>
          <w:szCs w:val="24"/>
          <w:lang w:eastAsia="tr-TR"/>
        </w:rPr>
        <w:t xml:space="preserve"> da gündeminde olduğu, patates fiyatlarında yaşanan artışın; hava sıcaklığının mevsim normallerinin üzerinde seyretmesi sebebiyle ürünün depo ömrünün azalması, erkenci patates üretiminin sınırlı bir bölgede yapılıyor olması nedeniyle </w:t>
      </w:r>
      <w:r w:rsidRPr="00E82F70">
        <w:rPr>
          <w:rFonts w:eastAsiaTheme="minorEastAsia" w:cs="Times New Roman"/>
          <w:szCs w:val="24"/>
          <w:lang w:eastAsia="tr-TR"/>
        </w:rPr>
        <w:lastRenderedPageBreak/>
        <w:t xml:space="preserve">arzın talebi karşılamada yetersiz kalması, Hatay ilinde hastalık nedeniyle verimin düşmesi ve Ödemiş’te ekim yapılan alanlarda daralma gibi gelişmelerden kaynaklandığı ifade edilmiştir. </w:t>
      </w:r>
      <w:proofErr w:type="gramEnd"/>
      <w:r w:rsidRPr="00E82F70">
        <w:rPr>
          <w:rFonts w:eastAsiaTheme="minorEastAsia" w:cs="Times New Roman"/>
          <w:szCs w:val="24"/>
          <w:lang w:eastAsia="tr-TR"/>
        </w:rPr>
        <w:t>Soğanda da benzer nedenlerin etkili olmasına rağmen temel nedenin ekim alanlarındaki daralma olduğu ifade edilmiştir.</w:t>
      </w:r>
    </w:p>
    <w:p w:rsidR="00E82F70" w:rsidRPr="00E82F70" w:rsidRDefault="00E82F70" w:rsidP="00E82F70">
      <w:pPr>
        <w:spacing w:before="100" w:beforeAutospacing="1" w:after="100" w:afterAutospacing="1" w:line="240" w:lineRule="auto"/>
        <w:rPr>
          <w:rFonts w:eastAsiaTheme="minorEastAsia" w:cs="Times New Roman"/>
          <w:szCs w:val="24"/>
          <w:lang w:eastAsia="tr-TR"/>
        </w:rPr>
      </w:pPr>
      <w:r w:rsidRPr="00E82F70">
        <w:rPr>
          <w:rFonts w:eastAsiaTheme="minorEastAsia" w:cs="Times New Roman"/>
          <w:b/>
          <w:bCs/>
          <w:szCs w:val="24"/>
          <w:lang w:eastAsia="tr-TR"/>
        </w:rPr>
        <w:t>I.2.3. Patates ve Soğan Fiyatlarındaki Değişimin İktisadi Analizi</w:t>
      </w:r>
    </w:p>
    <w:p w:rsidR="00E82F70" w:rsidRPr="00E82F70" w:rsidRDefault="00E82F70" w:rsidP="00E82F70">
      <w:pPr>
        <w:spacing w:before="100" w:beforeAutospacing="1" w:after="100" w:afterAutospacing="1" w:line="240" w:lineRule="auto"/>
        <w:rPr>
          <w:rFonts w:eastAsiaTheme="minorEastAsia" w:cs="Times New Roman"/>
          <w:szCs w:val="24"/>
          <w:lang w:eastAsia="tr-TR"/>
        </w:rPr>
      </w:pPr>
      <w:r w:rsidRPr="00E82F70">
        <w:rPr>
          <w:rFonts w:eastAsiaTheme="minorEastAsia" w:cs="Times New Roman"/>
          <w:szCs w:val="24"/>
          <w:lang w:eastAsia="tr-TR"/>
        </w:rPr>
        <w:t>(29) Bazı ürünlerin üretiminde arz gecikmesi vardır. Örneğin tarım sektöründe belirli bir dönemde (belirli bir yılda) tohum ekilir ve bir dönem (bir yıl) sonra hasat yapılır. Dolayısıyla da iklim koşulları, hastalıklar, mazot ve tohum fiyatları gibi değişkenlerin hasat üzerindeki etkileri veri kabul edilir ve analizin dışında tutulursa, çiftçilerin ne kadar üretim yapacağı bir dönem sonra üretimini yapacağı ürünün fiyatı hakkındaki beklentileri tarafından belirlenir. Çiftçilerin ise fiyat beklentileri bir dönem önce geçerli olan fiyata göre şekillenir. Bir başka anlatımla, üretim miktarı, geçen yıl piyasada oluşan fiyata bağlıdır. Özellikle her yıl yeniden yetiştirilmek zorunda olunan tarım ürünleri için geçerli olan bu kurama, “Örümcek Ağı Teoremi” denir.</w:t>
      </w:r>
    </w:p>
    <w:p w:rsidR="00E82F70" w:rsidRPr="00E82F70" w:rsidRDefault="00E82F70" w:rsidP="00E82F70">
      <w:pPr>
        <w:spacing w:before="100" w:beforeAutospacing="1" w:after="100" w:afterAutospacing="1" w:line="240" w:lineRule="auto"/>
        <w:rPr>
          <w:rFonts w:eastAsiaTheme="minorEastAsia" w:cs="Times New Roman"/>
          <w:szCs w:val="24"/>
          <w:lang w:eastAsia="tr-TR"/>
        </w:rPr>
      </w:pPr>
      <w:r w:rsidRPr="00E82F70">
        <w:rPr>
          <w:rFonts w:eastAsiaTheme="minorEastAsia" w:cs="Times New Roman"/>
          <w:szCs w:val="24"/>
          <w:lang w:eastAsia="tr-TR"/>
        </w:rPr>
        <w:t>(30) Örneğin, bir dönemde belirli bir tarımsal ürünün fiyatının arttığını gören üreticiler, bir sonraki dönem için de bu ürünün fiyatının yüksek olacağını bekler ve üretimini bu ürüne kaydırır. Üreticilerin birçoğunun böyle bir aksiyona girmesiyle bir sonraki dönemde ilgili ürünün arzı oldukça artar ve ürünün fiyatı düşer. Fiyatların düşük olması, bir sonraki dönemde de söz konusu ürünün fiyatının düşük olacağı beklentisini oluşturur ve üreticiler bu sefer de üretimlerini başka ürünlere kaydırırlar. Arz bu kez de görece talepten daha düşük olduğu için ilgili tarımsal ürünün fiyatı artar. Buradaki arz ve talep döngüsü, üretici ve tüketicilerin ürün fiyatlarındaki duyarlılıklarına göre dengeye gelebilir veya dönemsel üretim dalgalanmalarına yol açabilir.</w:t>
      </w:r>
    </w:p>
    <w:p w:rsidR="00E82F70" w:rsidRPr="00E82F70" w:rsidRDefault="00E82F70" w:rsidP="00E82F70">
      <w:pPr>
        <w:spacing w:before="100" w:beforeAutospacing="1" w:after="100" w:afterAutospacing="1" w:line="240" w:lineRule="auto"/>
        <w:rPr>
          <w:rFonts w:eastAsiaTheme="minorEastAsia" w:cs="Times New Roman"/>
          <w:szCs w:val="24"/>
          <w:lang w:eastAsia="tr-TR"/>
        </w:rPr>
      </w:pPr>
      <w:r w:rsidRPr="00E82F70">
        <w:rPr>
          <w:rFonts w:eastAsiaTheme="minorEastAsia" w:cs="Times New Roman"/>
          <w:szCs w:val="24"/>
          <w:u w:val="single"/>
          <w:lang w:eastAsia="tr-TR"/>
        </w:rPr>
        <w:t>Tablo-4: 2017 ve 2018 Yılları için Patates Hal Fiyatları (TL)</w:t>
      </w:r>
      <w:r w:rsidRPr="00E82F70">
        <w:rPr>
          <w:rFonts w:eastAsiaTheme="minorEastAsia" w:cs="Times New Roman"/>
          <w:szCs w:val="24"/>
          <w:vertAlign w:val="superscript"/>
          <w:lang w:eastAsia="tr-TR"/>
        </w:rPr>
        <w:t>4</w:t>
      </w:r>
    </w:p>
    <w:tbl>
      <w:tblPr>
        <w:tblW w:w="0" w:type="auto"/>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50"/>
        <w:gridCol w:w="607"/>
        <w:gridCol w:w="850"/>
      </w:tblGrid>
      <w:tr w:rsidR="00E82F70" w:rsidRPr="00E82F70" w:rsidTr="00055B59">
        <w:trPr>
          <w:tblCellSpacing w:w="15" w:type="dxa"/>
        </w:trPr>
        <w:tc>
          <w:tcPr>
            <w:tcW w:w="0" w:type="auto"/>
            <w:vAlign w:val="center"/>
            <w:hideMark/>
          </w:tcPr>
          <w:p w:rsidR="00E82F70" w:rsidRPr="00E82F70" w:rsidRDefault="00E82F70" w:rsidP="00E82F70">
            <w:pPr>
              <w:spacing w:after="0" w:line="240" w:lineRule="auto"/>
              <w:rPr>
                <w:rFonts w:eastAsia="Times New Roman" w:cs="Times New Roman"/>
                <w:szCs w:val="24"/>
                <w:lang w:eastAsia="tr-TR"/>
              </w:rPr>
            </w:pPr>
            <w:r w:rsidRPr="00E82F70">
              <w:rPr>
                <w:rFonts w:eastAsia="Times New Roman" w:cs="Times New Roman"/>
                <w:szCs w:val="24"/>
                <w:lang w:eastAsia="tr-TR"/>
              </w:rPr>
              <w:t>Yıllar</w:t>
            </w:r>
          </w:p>
        </w:tc>
        <w:tc>
          <w:tcPr>
            <w:tcW w:w="0" w:type="auto"/>
            <w:vAlign w:val="center"/>
            <w:hideMark/>
          </w:tcPr>
          <w:p w:rsidR="00E82F70" w:rsidRPr="00E82F70" w:rsidRDefault="00E82F70" w:rsidP="00E82F70">
            <w:pPr>
              <w:spacing w:after="0" w:line="240" w:lineRule="auto"/>
              <w:rPr>
                <w:rFonts w:eastAsia="Times New Roman" w:cs="Times New Roman"/>
                <w:szCs w:val="24"/>
                <w:lang w:eastAsia="tr-TR"/>
              </w:rPr>
            </w:pPr>
            <w:r w:rsidRPr="00E82F70">
              <w:rPr>
                <w:rFonts w:eastAsia="Times New Roman" w:cs="Times New Roman"/>
                <w:szCs w:val="24"/>
                <w:lang w:eastAsia="tr-TR"/>
              </w:rPr>
              <w:t>Şubat</w:t>
            </w:r>
          </w:p>
        </w:tc>
        <w:tc>
          <w:tcPr>
            <w:tcW w:w="0" w:type="auto"/>
            <w:vAlign w:val="center"/>
            <w:hideMark/>
          </w:tcPr>
          <w:p w:rsidR="00E82F70" w:rsidRPr="00E82F70" w:rsidRDefault="00E82F70" w:rsidP="00E82F70">
            <w:pPr>
              <w:spacing w:after="0" w:line="240" w:lineRule="auto"/>
              <w:rPr>
                <w:rFonts w:eastAsia="Times New Roman" w:cs="Times New Roman"/>
                <w:szCs w:val="24"/>
                <w:lang w:eastAsia="tr-TR"/>
              </w:rPr>
            </w:pPr>
            <w:r w:rsidRPr="00E82F70">
              <w:rPr>
                <w:rFonts w:eastAsia="Times New Roman" w:cs="Times New Roman"/>
                <w:szCs w:val="24"/>
                <w:lang w:eastAsia="tr-TR"/>
              </w:rPr>
              <w:t>Haziran</w:t>
            </w:r>
          </w:p>
        </w:tc>
      </w:tr>
      <w:tr w:rsidR="00E82F70" w:rsidRPr="00E82F70" w:rsidTr="00055B59">
        <w:trPr>
          <w:tblCellSpacing w:w="15" w:type="dxa"/>
        </w:trPr>
        <w:tc>
          <w:tcPr>
            <w:tcW w:w="0" w:type="auto"/>
            <w:vAlign w:val="center"/>
            <w:hideMark/>
          </w:tcPr>
          <w:p w:rsidR="00E82F70" w:rsidRPr="00E82F70" w:rsidRDefault="00E82F70" w:rsidP="00E82F70">
            <w:pPr>
              <w:spacing w:after="0" w:line="240" w:lineRule="auto"/>
              <w:rPr>
                <w:rFonts w:eastAsia="Times New Roman" w:cs="Times New Roman"/>
                <w:szCs w:val="24"/>
                <w:lang w:eastAsia="tr-TR"/>
              </w:rPr>
            </w:pPr>
            <w:r w:rsidRPr="00E82F70">
              <w:rPr>
                <w:rFonts w:eastAsia="Times New Roman" w:cs="Times New Roman"/>
                <w:szCs w:val="24"/>
                <w:lang w:eastAsia="tr-TR"/>
              </w:rPr>
              <w:t>2017</w:t>
            </w:r>
          </w:p>
        </w:tc>
        <w:tc>
          <w:tcPr>
            <w:tcW w:w="0" w:type="auto"/>
            <w:vAlign w:val="center"/>
            <w:hideMark/>
          </w:tcPr>
          <w:p w:rsidR="00E82F70" w:rsidRPr="00E82F70" w:rsidRDefault="00E82F70" w:rsidP="00E82F70">
            <w:pPr>
              <w:spacing w:after="0" w:line="240" w:lineRule="auto"/>
              <w:rPr>
                <w:rFonts w:eastAsia="Times New Roman" w:cs="Times New Roman"/>
                <w:szCs w:val="24"/>
                <w:lang w:eastAsia="tr-TR"/>
              </w:rPr>
            </w:pPr>
            <w:r w:rsidRPr="00E82F70">
              <w:rPr>
                <w:rFonts w:eastAsia="Times New Roman" w:cs="Times New Roman"/>
                <w:szCs w:val="24"/>
                <w:lang w:eastAsia="tr-TR"/>
              </w:rPr>
              <w:t>1,10</w:t>
            </w:r>
          </w:p>
        </w:tc>
        <w:tc>
          <w:tcPr>
            <w:tcW w:w="0" w:type="auto"/>
            <w:vAlign w:val="center"/>
            <w:hideMark/>
          </w:tcPr>
          <w:p w:rsidR="00E82F70" w:rsidRPr="00E82F70" w:rsidRDefault="00E82F70" w:rsidP="00E82F70">
            <w:pPr>
              <w:spacing w:after="0" w:line="240" w:lineRule="auto"/>
              <w:rPr>
                <w:rFonts w:eastAsia="Times New Roman" w:cs="Times New Roman"/>
                <w:szCs w:val="24"/>
                <w:lang w:eastAsia="tr-TR"/>
              </w:rPr>
            </w:pPr>
            <w:r w:rsidRPr="00E82F70">
              <w:rPr>
                <w:rFonts w:eastAsia="Times New Roman" w:cs="Times New Roman"/>
                <w:szCs w:val="24"/>
                <w:lang w:eastAsia="tr-TR"/>
              </w:rPr>
              <w:t>1,85</w:t>
            </w:r>
          </w:p>
        </w:tc>
      </w:tr>
      <w:tr w:rsidR="00E82F70" w:rsidRPr="00E82F70" w:rsidTr="00055B59">
        <w:trPr>
          <w:tblCellSpacing w:w="15" w:type="dxa"/>
        </w:trPr>
        <w:tc>
          <w:tcPr>
            <w:tcW w:w="0" w:type="auto"/>
            <w:vAlign w:val="center"/>
            <w:hideMark/>
          </w:tcPr>
          <w:p w:rsidR="00E82F70" w:rsidRPr="00E82F70" w:rsidRDefault="00E82F70" w:rsidP="00E82F70">
            <w:pPr>
              <w:spacing w:after="0" w:line="240" w:lineRule="auto"/>
              <w:rPr>
                <w:rFonts w:eastAsia="Times New Roman" w:cs="Times New Roman"/>
                <w:szCs w:val="24"/>
                <w:lang w:eastAsia="tr-TR"/>
              </w:rPr>
            </w:pPr>
            <w:r w:rsidRPr="00E82F70">
              <w:rPr>
                <w:rFonts w:eastAsia="Times New Roman" w:cs="Times New Roman"/>
                <w:szCs w:val="24"/>
                <w:lang w:eastAsia="tr-TR"/>
              </w:rPr>
              <w:t>2018</w:t>
            </w:r>
          </w:p>
        </w:tc>
        <w:tc>
          <w:tcPr>
            <w:tcW w:w="0" w:type="auto"/>
            <w:vAlign w:val="center"/>
            <w:hideMark/>
          </w:tcPr>
          <w:p w:rsidR="00E82F70" w:rsidRPr="00E82F70" w:rsidRDefault="00E82F70" w:rsidP="00E82F70">
            <w:pPr>
              <w:spacing w:after="0" w:line="240" w:lineRule="auto"/>
              <w:rPr>
                <w:rFonts w:eastAsia="Times New Roman" w:cs="Times New Roman"/>
                <w:szCs w:val="24"/>
                <w:lang w:eastAsia="tr-TR"/>
              </w:rPr>
            </w:pPr>
            <w:r w:rsidRPr="00E82F70">
              <w:rPr>
                <w:rFonts w:eastAsia="Times New Roman" w:cs="Times New Roman"/>
                <w:szCs w:val="24"/>
                <w:lang w:eastAsia="tr-TR"/>
              </w:rPr>
              <w:t>1,35</w:t>
            </w:r>
          </w:p>
        </w:tc>
        <w:tc>
          <w:tcPr>
            <w:tcW w:w="0" w:type="auto"/>
            <w:vAlign w:val="center"/>
            <w:hideMark/>
          </w:tcPr>
          <w:p w:rsidR="00E82F70" w:rsidRPr="00E82F70" w:rsidRDefault="00E82F70" w:rsidP="00E82F70">
            <w:pPr>
              <w:spacing w:after="0" w:line="240" w:lineRule="auto"/>
              <w:rPr>
                <w:rFonts w:eastAsia="Times New Roman" w:cs="Times New Roman"/>
                <w:szCs w:val="24"/>
                <w:lang w:eastAsia="tr-TR"/>
              </w:rPr>
            </w:pPr>
            <w:r w:rsidRPr="00E82F70">
              <w:rPr>
                <w:rFonts w:eastAsia="Times New Roman" w:cs="Times New Roman"/>
                <w:szCs w:val="24"/>
                <w:lang w:eastAsia="tr-TR"/>
              </w:rPr>
              <w:t>3,00</w:t>
            </w:r>
          </w:p>
        </w:tc>
      </w:tr>
    </w:tbl>
    <w:p w:rsidR="00E82F70" w:rsidRPr="00E82F70" w:rsidRDefault="00E82F70" w:rsidP="00E82F70">
      <w:pPr>
        <w:spacing w:before="100" w:beforeAutospacing="1" w:after="100" w:afterAutospacing="1" w:line="240" w:lineRule="auto"/>
        <w:rPr>
          <w:rFonts w:eastAsiaTheme="minorEastAsia" w:cs="Times New Roman"/>
          <w:szCs w:val="24"/>
          <w:lang w:eastAsia="tr-TR"/>
        </w:rPr>
      </w:pPr>
      <w:r w:rsidRPr="00E82F70">
        <w:rPr>
          <w:rFonts w:eastAsiaTheme="minorEastAsia" w:cs="Times New Roman"/>
          <w:szCs w:val="24"/>
          <w:lang w:eastAsia="tr-TR"/>
        </w:rPr>
        <w:t>Kaynak: http://halfiyatlari.ibb.gov.tr/ Erişim Tarihi: 01.08.2018</w:t>
      </w:r>
    </w:p>
    <w:p w:rsidR="00E82F70" w:rsidRPr="00E82F70" w:rsidRDefault="00E82F70" w:rsidP="00E82F70">
      <w:pPr>
        <w:spacing w:before="100" w:beforeAutospacing="1" w:after="100" w:afterAutospacing="1" w:line="240" w:lineRule="auto"/>
        <w:rPr>
          <w:rFonts w:eastAsiaTheme="minorEastAsia" w:cs="Times New Roman"/>
          <w:szCs w:val="24"/>
          <w:lang w:eastAsia="tr-TR"/>
        </w:rPr>
      </w:pPr>
      <w:r w:rsidRPr="00E82F70">
        <w:rPr>
          <w:rFonts w:eastAsiaTheme="minorEastAsia" w:cs="Times New Roman"/>
          <w:szCs w:val="24"/>
          <w:lang w:eastAsia="tr-TR"/>
        </w:rPr>
        <w:t>(31) Geçtiğimiz yıl, özellikle kış aylarında, oldukça düşük olan patates fiyatlarının oluşturduğu beklentiler sonucu üretimin daralması ve sonuç olarak bu yılki yüksek fiyatların teoriyle uyumlu olduğu değerlendirilmekle birlikte, analize katılmayan;</w:t>
      </w:r>
    </w:p>
    <w:p w:rsidR="00E82F70" w:rsidRPr="00E82F70" w:rsidRDefault="00E82F70" w:rsidP="00E82F70">
      <w:pPr>
        <w:spacing w:before="100" w:beforeAutospacing="1" w:after="100" w:afterAutospacing="1" w:line="240" w:lineRule="auto"/>
        <w:rPr>
          <w:rFonts w:eastAsiaTheme="minorEastAsia" w:cs="Times New Roman"/>
          <w:szCs w:val="24"/>
          <w:lang w:eastAsia="tr-TR"/>
        </w:rPr>
      </w:pPr>
      <w:r w:rsidRPr="00E82F70">
        <w:rPr>
          <w:rFonts w:eastAsiaTheme="minorEastAsia" w:cs="Times New Roman"/>
          <w:szCs w:val="24"/>
          <w:lang w:eastAsia="tr-TR"/>
        </w:rPr>
        <w:t xml:space="preserve">- </w:t>
      </w:r>
      <w:r w:rsidRPr="00E82F70">
        <w:rPr>
          <w:rFonts w:eastAsiaTheme="minorEastAsia" w:cs="Times New Roman"/>
          <w:i/>
          <w:iCs/>
          <w:szCs w:val="24"/>
          <w:lang w:eastAsia="tr-TR"/>
        </w:rPr>
        <w:t>Bazı çiftçilerin alışkanlıkları dolayısıyla sadece patatesin veya soğanın ekimi konusunda uzmanlaşmasından dolayı o ürünün fiyatındaki değişimlere duyarsız olması,</w:t>
      </w:r>
    </w:p>
    <w:p w:rsidR="00E82F70" w:rsidRPr="00E82F70" w:rsidRDefault="00E82F70" w:rsidP="00E82F70">
      <w:pPr>
        <w:spacing w:before="100" w:beforeAutospacing="1" w:after="100" w:afterAutospacing="1" w:line="240" w:lineRule="auto"/>
        <w:rPr>
          <w:rFonts w:eastAsiaTheme="minorEastAsia" w:cs="Times New Roman"/>
          <w:szCs w:val="24"/>
          <w:lang w:eastAsia="tr-TR"/>
        </w:rPr>
      </w:pPr>
      <w:r w:rsidRPr="00E82F70">
        <w:rPr>
          <w:rFonts w:eastAsiaTheme="minorEastAsia" w:cs="Times New Roman"/>
          <w:i/>
          <w:iCs/>
          <w:szCs w:val="24"/>
          <w:lang w:eastAsia="tr-TR"/>
        </w:rPr>
        <w:t>- Üretim maliyetlerindeki dalgalanmalar,</w:t>
      </w:r>
    </w:p>
    <w:p w:rsidR="00E82F70" w:rsidRPr="00E82F70" w:rsidRDefault="00E82F70" w:rsidP="00E82F70">
      <w:pPr>
        <w:spacing w:before="100" w:beforeAutospacing="1" w:after="100" w:afterAutospacing="1" w:line="240" w:lineRule="auto"/>
        <w:rPr>
          <w:rFonts w:eastAsiaTheme="minorEastAsia" w:cs="Times New Roman"/>
          <w:szCs w:val="24"/>
          <w:lang w:eastAsia="tr-TR"/>
        </w:rPr>
      </w:pPr>
      <w:r w:rsidRPr="00E82F70">
        <w:rPr>
          <w:rFonts w:eastAsiaTheme="minorEastAsia" w:cs="Times New Roman"/>
          <w:i/>
          <w:iCs/>
          <w:szCs w:val="24"/>
          <w:lang w:eastAsia="tr-TR"/>
        </w:rPr>
        <w:t>- Üretici beklentilerinin kısa dönemli fiyat hareketlerine göre şekillenmesi,</w:t>
      </w:r>
    </w:p>
    <w:p w:rsidR="00E82F70" w:rsidRPr="00E82F70" w:rsidRDefault="00E82F70" w:rsidP="00E82F70">
      <w:pPr>
        <w:spacing w:before="100" w:beforeAutospacing="1" w:after="100" w:afterAutospacing="1" w:line="240" w:lineRule="auto"/>
        <w:rPr>
          <w:rFonts w:eastAsiaTheme="minorEastAsia" w:cs="Times New Roman"/>
          <w:szCs w:val="24"/>
          <w:lang w:eastAsia="tr-TR"/>
        </w:rPr>
      </w:pPr>
      <w:r w:rsidRPr="00E82F70">
        <w:rPr>
          <w:rFonts w:eastAsiaTheme="minorEastAsia" w:cs="Times New Roman"/>
          <w:i/>
          <w:iCs/>
          <w:szCs w:val="24"/>
          <w:lang w:eastAsia="tr-TR"/>
        </w:rPr>
        <w:t>- Mevsimsel sorunlar ve mantar hastalıkları,</w:t>
      </w:r>
    </w:p>
    <w:p w:rsidR="00E82F70" w:rsidRPr="00E82F70" w:rsidRDefault="00E82F70" w:rsidP="00E82F70">
      <w:pPr>
        <w:spacing w:before="100" w:beforeAutospacing="1" w:after="100" w:afterAutospacing="1" w:line="240" w:lineRule="auto"/>
        <w:rPr>
          <w:rFonts w:eastAsiaTheme="minorEastAsia" w:cs="Times New Roman"/>
          <w:szCs w:val="24"/>
          <w:lang w:eastAsia="tr-TR"/>
        </w:rPr>
      </w:pPr>
      <w:r w:rsidRPr="00E82F70">
        <w:rPr>
          <w:rFonts w:eastAsiaTheme="minorEastAsia" w:cs="Times New Roman"/>
          <w:i/>
          <w:iCs/>
          <w:szCs w:val="24"/>
          <w:lang w:eastAsia="tr-TR"/>
        </w:rPr>
        <w:t>- Üreticinin geçmiş dönem borçları ve yüksek faiz oranları</w:t>
      </w:r>
    </w:p>
    <w:p w:rsidR="00E82F70" w:rsidRPr="00E82F70" w:rsidRDefault="00E82F70" w:rsidP="00E82F70">
      <w:pPr>
        <w:spacing w:before="100" w:beforeAutospacing="1" w:after="100" w:afterAutospacing="1" w:line="240" w:lineRule="auto"/>
        <w:rPr>
          <w:rFonts w:eastAsiaTheme="minorEastAsia" w:cs="Times New Roman"/>
          <w:szCs w:val="24"/>
          <w:lang w:eastAsia="tr-TR"/>
        </w:rPr>
      </w:pPr>
      <w:proofErr w:type="gramStart"/>
      <w:r w:rsidRPr="00E82F70">
        <w:rPr>
          <w:rFonts w:eastAsiaTheme="minorEastAsia" w:cs="Times New Roman"/>
          <w:szCs w:val="24"/>
          <w:lang w:eastAsia="tr-TR"/>
        </w:rPr>
        <w:lastRenderedPageBreak/>
        <w:t>gibi</w:t>
      </w:r>
      <w:proofErr w:type="gramEnd"/>
      <w:r w:rsidRPr="00E82F70">
        <w:rPr>
          <w:rFonts w:eastAsiaTheme="minorEastAsia" w:cs="Times New Roman"/>
          <w:szCs w:val="24"/>
          <w:lang w:eastAsia="tr-TR"/>
        </w:rPr>
        <w:t xml:space="preserve"> dışsal etkenlerin varlığı, fiyatlardaki dalgalanmaların nedeninin teorinin de ötesinde, dosya kapsamında da belirtilen, geçmiş dönem fiyatları haricinde birden fazla boyutunun olduğunu ortaya koyabilmektedir. Patates için geçerli olan hususların soğan için de benzerlik gösterdiği kanaati oluşmuştur.</w:t>
      </w:r>
    </w:p>
    <w:p w:rsidR="00E82F70" w:rsidRPr="00E82F70" w:rsidRDefault="00E82F70" w:rsidP="00E82F70">
      <w:pPr>
        <w:spacing w:before="100" w:beforeAutospacing="1" w:after="100" w:afterAutospacing="1" w:line="240" w:lineRule="auto"/>
        <w:rPr>
          <w:rFonts w:eastAsiaTheme="minorEastAsia" w:cs="Times New Roman"/>
          <w:szCs w:val="24"/>
          <w:lang w:eastAsia="tr-TR"/>
        </w:rPr>
      </w:pPr>
      <w:r w:rsidRPr="00E82F70">
        <w:rPr>
          <w:rFonts w:eastAsiaTheme="minorEastAsia" w:cs="Times New Roman"/>
          <w:szCs w:val="24"/>
          <w:highlight w:val="yellow"/>
          <w:lang w:eastAsia="tr-TR"/>
        </w:rPr>
        <w:t xml:space="preserve">(32) Sonuç olarak yerinde incelemelerde rekabetin kısıtlandığına dair herhangi bir bilgi veya belge elde edilemediği hususu ile birlikte Ticaret Bakanlığı, Tarım Bakanlığı ve </w:t>
      </w:r>
      <w:proofErr w:type="spellStart"/>
      <w:r w:rsidRPr="00E82F70">
        <w:rPr>
          <w:rFonts w:eastAsiaTheme="minorEastAsia" w:cs="Times New Roman"/>
          <w:szCs w:val="24"/>
          <w:highlight w:val="yellow"/>
          <w:lang w:eastAsia="tr-TR"/>
        </w:rPr>
        <w:t>TZOB’un</w:t>
      </w:r>
      <w:proofErr w:type="spellEnd"/>
      <w:r w:rsidRPr="00E82F70">
        <w:rPr>
          <w:rFonts w:eastAsiaTheme="minorEastAsia" w:cs="Times New Roman"/>
          <w:szCs w:val="24"/>
          <w:highlight w:val="yellow"/>
          <w:lang w:eastAsia="tr-TR"/>
        </w:rPr>
        <w:t xml:space="preserve"> ilgili pazardaki fiyat artışlarına ilişkin görüşleri dikkate alındığında, 4054 sayılı Kanun’un 4. maddesi kapsamında herhangi bir ihlalin söz konusu olmadığı sonucuna ulaşılmıştır.</w:t>
      </w:r>
    </w:p>
    <w:p w:rsidR="00E82F70" w:rsidRPr="00E82F70" w:rsidRDefault="00E82F70" w:rsidP="00E82F70">
      <w:pPr>
        <w:spacing w:before="100" w:beforeAutospacing="1" w:after="100" w:afterAutospacing="1" w:line="240" w:lineRule="auto"/>
        <w:rPr>
          <w:rFonts w:eastAsiaTheme="minorEastAsia" w:cs="Times New Roman"/>
          <w:szCs w:val="24"/>
          <w:lang w:eastAsia="tr-TR"/>
        </w:rPr>
      </w:pPr>
      <w:proofErr w:type="gramStart"/>
      <w:r w:rsidRPr="00E82F70">
        <w:rPr>
          <w:rFonts w:eastAsiaTheme="minorEastAsia" w:cs="Times New Roman"/>
          <w:szCs w:val="24"/>
          <w:lang w:eastAsia="tr-TR"/>
        </w:rPr>
        <w:t>(33) Diğer taraftan patates ve soğan pazarlarında gerek ilgili pazarları etkileyebilecek büyüklükte teşebbüslerin bulunmaması gerekse bu pazarın hemen hemen her aşamasında çok sayıda teşebbüsün bulunması, bir diğer ifadeyle hâkim durumda teşebbüsün olmaması dikkate alındığında 4054 sayılı Kanun’un 6. maddesinin ihlaline işaret edebilecek herhangi bir bilgi, belge ya da bulgunun da söz konusu olmadığı görülmektedir.</w:t>
      </w:r>
      <w:proofErr w:type="gramEnd"/>
    </w:p>
    <w:p w:rsidR="00E82F70" w:rsidRPr="00E82F70" w:rsidRDefault="00E82F70" w:rsidP="00E82F70">
      <w:pPr>
        <w:spacing w:before="100" w:beforeAutospacing="1" w:after="100" w:afterAutospacing="1" w:line="240" w:lineRule="auto"/>
        <w:rPr>
          <w:rFonts w:eastAsiaTheme="minorEastAsia" w:cs="Times New Roman"/>
          <w:szCs w:val="24"/>
          <w:lang w:eastAsia="tr-TR"/>
        </w:rPr>
      </w:pPr>
      <w:r w:rsidRPr="00E82F70">
        <w:rPr>
          <w:rFonts w:eastAsiaTheme="minorEastAsia" w:cs="Times New Roman"/>
          <w:szCs w:val="24"/>
          <w:lang w:eastAsia="tr-TR"/>
        </w:rPr>
        <w:t>(34) Bu çerçevede patates ve soğan piyasasındaki fiyat artışına ilişkin yerinde incelemelerde elde edilen bilgi ve belgeler, kamu kurumlarının görüşleri ve teşebbüslerin konu ile ilgili değerlendirmeleri dikkate alındığında; patates ve soğan ticareti ile iştigal eden teşebbüslerin rekabet karşıtı eylemler içerisinde bulunmadıkları sonucuna ulaşılmıştır.</w:t>
      </w:r>
    </w:p>
    <w:p w:rsidR="00E82F70" w:rsidRPr="00E82F70" w:rsidRDefault="00E82F70" w:rsidP="00E82F70">
      <w:pPr>
        <w:spacing w:before="100" w:beforeAutospacing="1" w:after="100" w:afterAutospacing="1" w:line="240" w:lineRule="auto"/>
        <w:rPr>
          <w:rFonts w:eastAsiaTheme="minorEastAsia" w:cs="Times New Roman"/>
          <w:szCs w:val="24"/>
          <w:lang w:eastAsia="tr-TR"/>
        </w:rPr>
      </w:pPr>
      <w:r w:rsidRPr="00E82F70">
        <w:rPr>
          <w:rFonts w:eastAsiaTheme="minorEastAsia" w:cs="Times New Roman"/>
          <w:b/>
          <w:bCs/>
          <w:szCs w:val="24"/>
          <w:lang w:eastAsia="tr-TR"/>
        </w:rPr>
        <w:t>J. SONUÇ</w:t>
      </w:r>
    </w:p>
    <w:p w:rsidR="00E82F70" w:rsidRPr="00E82F70" w:rsidRDefault="00E82F70" w:rsidP="00E82F70">
      <w:pPr>
        <w:spacing w:before="100" w:beforeAutospacing="1" w:after="100" w:afterAutospacing="1" w:line="240" w:lineRule="auto"/>
        <w:rPr>
          <w:rFonts w:eastAsiaTheme="minorEastAsia" w:cs="Times New Roman"/>
          <w:szCs w:val="24"/>
          <w:lang w:eastAsia="tr-TR"/>
        </w:rPr>
      </w:pPr>
      <w:r w:rsidRPr="00E82F70">
        <w:rPr>
          <w:rFonts w:eastAsiaTheme="minorEastAsia" w:cs="Times New Roman"/>
          <w:szCs w:val="24"/>
          <w:highlight w:val="yellow"/>
          <w:lang w:eastAsia="tr-TR"/>
        </w:rPr>
        <w:t>(35) Düzenlenen rapora ve incelenen dosya kapsamına göre, 4054 sayılı Kanun’un 41. maddesi uyarınca soruşturma açılmamasına, gerekçeli kararın tebliğinden itibaren 60 gün içinde Ankara İdare Mahkemelerinde yargı yolu açık olmak üzere, OYBİRLİĞİ ile karar v</w:t>
      </w:r>
      <w:r>
        <w:rPr>
          <w:rFonts w:eastAsiaTheme="minorEastAsia" w:cs="Times New Roman"/>
          <w:szCs w:val="24"/>
          <w:highlight w:val="yellow"/>
          <w:lang w:eastAsia="tr-TR"/>
        </w:rPr>
        <w:t>erilmiştir.</w:t>
      </w:r>
      <w:bookmarkStart w:id="0" w:name="_GoBack"/>
      <w:bookmarkEnd w:id="0"/>
    </w:p>
    <w:sectPr w:rsidR="00E82F70" w:rsidRPr="00E82F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CD1E48"/>
    <w:multiLevelType w:val="multilevel"/>
    <w:tmpl w:val="F45400E0"/>
    <w:lvl w:ilvl="0">
      <w:start w:val="1"/>
      <w:numFmt w:val="upperRoman"/>
      <w:pStyle w:val="Balk1"/>
      <w:lvlText w:val="%1."/>
      <w:lvlJc w:val="left"/>
      <w:pPr>
        <w:ind w:left="0" w:firstLine="0"/>
      </w:pPr>
      <w:rPr>
        <w:rFonts w:hint="default"/>
      </w:rPr>
    </w:lvl>
    <w:lvl w:ilvl="1">
      <w:start w:val="1"/>
      <w:numFmt w:val="upperLetter"/>
      <w:pStyle w:val="Balk2"/>
      <w:lvlText w:val="%2."/>
      <w:lvlJc w:val="left"/>
      <w:pPr>
        <w:ind w:left="720" w:firstLine="0"/>
      </w:pPr>
    </w:lvl>
    <w:lvl w:ilvl="2">
      <w:start w:val="1"/>
      <w:numFmt w:val="decimal"/>
      <w:pStyle w:val="Balk3"/>
      <w:lvlText w:val="%3."/>
      <w:lvlJc w:val="left"/>
      <w:pPr>
        <w:ind w:left="1440" w:firstLine="0"/>
      </w:pPr>
    </w:lvl>
    <w:lvl w:ilvl="3">
      <w:start w:val="1"/>
      <w:numFmt w:val="lowerLetter"/>
      <w:pStyle w:val="Balk4"/>
      <w:lvlText w:val="%4)"/>
      <w:lvlJc w:val="left"/>
      <w:pPr>
        <w:ind w:left="2160" w:firstLine="0"/>
      </w:pPr>
    </w:lvl>
    <w:lvl w:ilvl="4">
      <w:start w:val="1"/>
      <w:numFmt w:val="decimal"/>
      <w:pStyle w:val="Balk5"/>
      <w:lvlText w:val="(%5)"/>
      <w:lvlJc w:val="left"/>
      <w:pPr>
        <w:ind w:left="2880" w:firstLine="0"/>
      </w:pPr>
    </w:lvl>
    <w:lvl w:ilvl="5">
      <w:start w:val="1"/>
      <w:numFmt w:val="lowerLetter"/>
      <w:pStyle w:val="Balk6"/>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7FCC0E89"/>
    <w:multiLevelType w:val="multilevel"/>
    <w:tmpl w:val="A636F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758"/>
    <w:rsid w:val="00482C79"/>
    <w:rsid w:val="008E7660"/>
    <w:rsid w:val="00AE37DB"/>
    <w:rsid w:val="00B82273"/>
    <w:rsid w:val="00C76C60"/>
    <w:rsid w:val="00D37653"/>
    <w:rsid w:val="00D67B11"/>
    <w:rsid w:val="00E82F70"/>
    <w:rsid w:val="00F177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C8010"/>
  <w15:chartTrackingRefBased/>
  <w15:docId w15:val="{187AC143-CFCF-42E9-AE41-ECAE07AA0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7DB"/>
    <w:rPr>
      <w:rFonts w:ascii="Times New Roman" w:hAnsi="Times New Roman"/>
      <w:sz w:val="24"/>
    </w:rPr>
  </w:style>
  <w:style w:type="paragraph" w:styleId="Balk1">
    <w:name w:val="heading 1"/>
    <w:basedOn w:val="Normal"/>
    <w:next w:val="Normal"/>
    <w:link w:val="Balk1Char"/>
    <w:autoRedefine/>
    <w:uiPriority w:val="9"/>
    <w:qFormat/>
    <w:rsid w:val="00C76C60"/>
    <w:pPr>
      <w:keepNext/>
      <w:keepLines/>
      <w:numPr>
        <w:numId w:val="3"/>
      </w:numPr>
      <w:spacing w:before="240" w:after="0"/>
      <w:outlineLvl w:val="0"/>
    </w:pPr>
    <w:rPr>
      <w:rFonts w:eastAsiaTheme="majorEastAsia" w:cstheme="majorBidi"/>
      <w:b/>
      <w:sz w:val="28"/>
      <w:szCs w:val="32"/>
    </w:rPr>
  </w:style>
  <w:style w:type="paragraph" w:styleId="Balk2">
    <w:name w:val="heading 2"/>
    <w:basedOn w:val="Normal"/>
    <w:next w:val="Normal"/>
    <w:link w:val="Balk2Char"/>
    <w:autoRedefine/>
    <w:uiPriority w:val="9"/>
    <w:semiHidden/>
    <w:unhideWhenUsed/>
    <w:qFormat/>
    <w:rsid w:val="00C76C60"/>
    <w:pPr>
      <w:keepNext/>
      <w:keepLines/>
      <w:numPr>
        <w:ilvl w:val="1"/>
        <w:numId w:val="5"/>
      </w:numPr>
      <w:spacing w:before="40" w:after="0"/>
      <w:outlineLvl w:val="1"/>
    </w:pPr>
    <w:rPr>
      <w:rFonts w:eastAsiaTheme="majorEastAsia" w:cstheme="majorBidi"/>
      <w:sz w:val="28"/>
      <w:szCs w:val="26"/>
    </w:rPr>
  </w:style>
  <w:style w:type="paragraph" w:styleId="Balk3">
    <w:name w:val="heading 3"/>
    <w:basedOn w:val="Normal"/>
    <w:next w:val="Normal"/>
    <w:link w:val="Balk3Char"/>
    <w:autoRedefine/>
    <w:uiPriority w:val="9"/>
    <w:semiHidden/>
    <w:unhideWhenUsed/>
    <w:qFormat/>
    <w:rsid w:val="00C76C60"/>
    <w:pPr>
      <w:keepNext/>
      <w:keepLines/>
      <w:numPr>
        <w:ilvl w:val="2"/>
        <w:numId w:val="5"/>
      </w:numPr>
      <w:spacing w:before="40" w:after="0"/>
      <w:outlineLvl w:val="2"/>
    </w:pPr>
    <w:rPr>
      <w:rFonts w:eastAsiaTheme="majorEastAsia" w:cstheme="majorBidi"/>
      <w:sz w:val="28"/>
      <w:szCs w:val="24"/>
    </w:rPr>
  </w:style>
  <w:style w:type="paragraph" w:styleId="Balk4">
    <w:name w:val="heading 4"/>
    <w:basedOn w:val="Normal"/>
    <w:next w:val="Normal"/>
    <w:link w:val="Balk4Char"/>
    <w:autoRedefine/>
    <w:uiPriority w:val="9"/>
    <w:unhideWhenUsed/>
    <w:qFormat/>
    <w:rsid w:val="00C76C60"/>
    <w:pPr>
      <w:keepNext/>
      <w:keepLines/>
      <w:numPr>
        <w:ilvl w:val="3"/>
        <w:numId w:val="5"/>
      </w:numPr>
      <w:spacing w:before="40" w:after="0"/>
      <w:outlineLvl w:val="3"/>
    </w:pPr>
    <w:rPr>
      <w:rFonts w:eastAsiaTheme="majorEastAsia" w:cstheme="majorBidi"/>
      <w:iCs/>
      <w:sz w:val="28"/>
    </w:rPr>
  </w:style>
  <w:style w:type="paragraph" w:styleId="Balk5">
    <w:name w:val="heading 5"/>
    <w:basedOn w:val="Normal"/>
    <w:next w:val="Normal"/>
    <w:link w:val="Balk5Char"/>
    <w:autoRedefine/>
    <w:uiPriority w:val="9"/>
    <w:semiHidden/>
    <w:unhideWhenUsed/>
    <w:qFormat/>
    <w:rsid w:val="00C76C60"/>
    <w:pPr>
      <w:keepNext/>
      <w:keepLines/>
      <w:numPr>
        <w:ilvl w:val="4"/>
        <w:numId w:val="5"/>
      </w:numPr>
      <w:spacing w:before="40" w:after="0"/>
      <w:outlineLvl w:val="4"/>
    </w:pPr>
    <w:rPr>
      <w:rFonts w:eastAsiaTheme="majorEastAsia" w:cstheme="majorBidi"/>
      <w:sz w:val="28"/>
    </w:rPr>
  </w:style>
  <w:style w:type="paragraph" w:styleId="Balk6">
    <w:name w:val="heading 6"/>
    <w:basedOn w:val="Normal"/>
    <w:next w:val="Normal"/>
    <w:link w:val="Balk6Char"/>
    <w:autoRedefine/>
    <w:uiPriority w:val="9"/>
    <w:semiHidden/>
    <w:unhideWhenUsed/>
    <w:qFormat/>
    <w:rsid w:val="00C76C60"/>
    <w:pPr>
      <w:keepNext/>
      <w:keepLines/>
      <w:numPr>
        <w:ilvl w:val="5"/>
        <w:numId w:val="5"/>
      </w:numPr>
      <w:spacing w:before="40" w:after="0"/>
      <w:outlineLvl w:val="5"/>
    </w:pPr>
    <w:rPr>
      <w:rFonts w:eastAsiaTheme="majorEastAsia" w:cstheme="majorBidi"/>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76C60"/>
    <w:rPr>
      <w:rFonts w:ascii="Times New Roman" w:eastAsiaTheme="majorEastAsia" w:hAnsi="Times New Roman" w:cstheme="majorBidi"/>
      <w:b/>
      <w:sz w:val="28"/>
      <w:szCs w:val="32"/>
    </w:rPr>
  </w:style>
  <w:style w:type="character" w:customStyle="1" w:styleId="Balk2Char">
    <w:name w:val="Başlık 2 Char"/>
    <w:basedOn w:val="VarsaylanParagrafYazTipi"/>
    <w:link w:val="Balk2"/>
    <w:uiPriority w:val="9"/>
    <w:semiHidden/>
    <w:rsid w:val="00AE37DB"/>
    <w:rPr>
      <w:rFonts w:ascii="Times New Roman" w:eastAsiaTheme="majorEastAsia" w:hAnsi="Times New Roman" w:cstheme="majorBidi"/>
      <w:sz w:val="28"/>
      <w:szCs w:val="26"/>
    </w:rPr>
  </w:style>
  <w:style w:type="character" w:customStyle="1" w:styleId="Balk3Char">
    <w:name w:val="Başlık 3 Char"/>
    <w:basedOn w:val="VarsaylanParagrafYazTipi"/>
    <w:link w:val="Balk3"/>
    <w:uiPriority w:val="9"/>
    <w:semiHidden/>
    <w:rsid w:val="00AE37DB"/>
    <w:rPr>
      <w:rFonts w:ascii="Times New Roman" w:eastAsiaTheme="majorEastAsia" w:hAnsi="Times New Roman" w:cstheme="majorBidi"/>
      <w:sz w:val="28"/>
      <w:szCs w:val="24"/>
    </w:rPr>
  </w:style>
  <w:style w:type="character" w:customStyle="1" w:styleId="Balk4Char">
    <w:name w:val="Başlık 4 Char"/>
    <w:basedOn w:val="VarsaylanParagrafYazTipi"/>
    <w:link w:val="Balk4"/>
    <w:uiPriority w:val="9"/>
    <w:rsid w:val="00AE37DB"/>
    <w:rPr>
      <w:rFonts w:ascii="Times New Roman" w:eastAsiaTheme="majorEastAsia" w:hAnsi="Times New Roman" w:cstheme="majorBidi"/>
      <w:iCs/>
      <w:sz w:val="28"/>
    </w:rPr>
  </w:style>
  <w:style w:type="character" w:customStyle="1" w:styleId="Balk5Char">
    <w:name w:val="Başlık 5 Char"/>
    <w:basedOn w:val="VarsaylanParagrafYazTipi"/>
    <w:link w:val="Balk5"/>
    <w:uiPriority w:val="9"/>
    <w:semiHidden/>
    <w:rsid w:val="00AE37DB"/>
    <w:rPr>
      <w:rFonts w:ascii="Times New Roman" w:eastAsiaTheme="majorEastAsia" w:hAnsi="Times New Roman" w:cstheme="majorBidi"/>
      <w:sz w:val="28"/>
    </w:rPr>
  </w:style>
  <w:style w:type="character" w:customStyle="1" w:styleId="Balk6Char">
    <w:name w:val="Başlık 6 Char"/>
    <w:basedOn w:val="VarsaylanParagrafYazTipi"/>
    <w:link w:val="Balk6"/>
    <w:uiPriority w:val="9"/>
    <w:semiHidden/>
    <w:rsid w:val="00AE37DB"/>
    <w:rPr>
      <w:rFonts w:ascii="Times New Roman" w:eastAsiaTheme="majorEastAsia" w:hAnsi="Times New Roman" w:cstheme="majorBid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34</Pages>
  <Words>16102</Words>
  <Characters>91788</Characters>
  <Application>Microsoft Office Word</Application>
  <DocSecurity>0</DocSecurity>
  <Lines>764</Lines>
  <Paragraphs>215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Şükrü Karslıoğlu</dc:creator>
  <cp:keywords/>
  <dc:description/>
  <cp:lastModifiedBy>Ali Şükrü Karslıoğlu</cp:lastModifiedBy>
  <cp:revision>2</cp:revision>
  <dcterms:created xsi:type="dcterms:W3CDTF">2019-03-15T08:46:00Z</dcterms:created>
  <dcterms:modified xsi:type="dcterms:W3CDTF">2019-03-15T09:25:00Z</dcterms:modified>
</cp:coreProperties>
</file>