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B6" w:rsidRPr="00567CF1" w:rsidRDefault="00CF0AB6" w:rsidP="00CF0AB6">
      <w:pPr>
        <w:pStyle w:val="H1"/>
        <w:rPr>
          <w:sz w:val="22"/>
          <w:szCs w:val="22"/>
          <w:u w:val="single"/>
        </w:rPr>
      </w:pPr>
      <w:r>
        <w:rPr>
          <w:sz w:val="22"/>
          <w:szCs w:val="22"/>
          <w:u w:val="single"/>
        </w:rPr>
        <w:t xml:space="preserve">Mazeret Sınavı Açılması </w:t>
      </w:r>
      <w:r w:rsidRPr="00567CF1">
        <w:rPr>
          <w:sz w:val="22"/>
          <w:szCs w:val="22"/>
          <w:u w:val="single"/>
        </w:rPr>
        <w:t>Talep Formu</w:t>
      </w:r>
      <w:r w:rsidRPr="00567CF1">
        <w:rPr>
          <w:sz w:val="22"/>
          <w:szCs w:val="22"/>
          <w:u w:val="single"/>
        </w:rPr>
        <w:tab/>
      </w:r>
      <w:r w:rsidRPr="00567CF1">
        <w:rPr>
          <w:sz w:val="22"/>
          <w:szCs w:val="22"/>
          <w:u w:val="single"/>
        </w:rPr>
        <w:tab/>
      </w:r>
      <w:r w:rsidRPr="00567CF1">
        <w:rPr>
          <w:sz w:val="22"/>
          <w:szCs w:val="22"/>
          <w:u w:val="single"/>
        </w:rPr>
        <w:tab/>
      </w:r>
      <w:r w:rsidRPr="00567CF1">
        <w:rPr>
          <w:sz w:val="22"/>
          <w:szCs w:val="22"/>
          <w:u w:val="single"/>
        </w:rPr>
        <w:tab/>
      </w:r>
      <w:r w:rsidRPr="00567CF1">
        <w:rPr>
          <w:sz w:val="22"/>
          <w:szCs w:val="22"/>
          <w:u w:val="single"/>
        </w:rPr>
        <w:tab/>
      </w:r>
      <w:r w:rsidRPr="00567CF1">
        <w:rPr>
          <w:sz w:val="22"/>
          <w:szCs w:val="22"/>
          <w:u w:val="single"/>
        </w:rPr>
        <w:tab/>
      </w:r>
      <w:r w:rsidRPr="00567CF1">
        <w:rPr>
          <w:sz w:val="22"/>
          <w:szCs w:val="22"/>
          <w:u w:val="single"/>
        </w:rPr>
        <w:tab/>
      </w:r>
      <w:r w:rsidRPr="00567CF1">
        <w:rPr>
          <w:sz w:val="22"/>
          <w:szCs w:val="22"/>
          <w:u w:val="single"/>
        </w:rPr>
        <w:tab/>
      </w:r>
      <w:r w:rsidRPr="00567CF1">
        <w:rPr>
          <w:sz w:val="22"/>
          <w:szCs w:val="22"/>
          <w:u w:val="single"/>
        </w:rPr>
        <w:tab/>
      </w:r>
    </w:p>
    <w:p w:rsidR="00CF0AB6" w:rsidRPr="00567CF1" w:rsidRDefault="00CF0AB6" w:rsidP="00CF0AB6">
      <w:pPr>
        <w:rPr>
          <w:sz w:val="22"/>
          <w:szCs w:val="22"/>
        </w:rPr>
      </w:pPr>
    </w:p>
    <w:p w:rsidR="00CF0AB6" w:rsidRPr="00567CF1" w:rsidRDefault="00CF0AB6" w:rsidP="00CF0AB6">
      <w:pPr>
        <w:jc w:val="center"/>
        <w:rPr>
          <w:sz w:val="22"/>
          <w:szCs w:val="22"/>
        </w:rPr>
      </w:pPr>
      <w:r w:rsidRPr="00567CF1">
        <w:rPr>
          <w:sz w:val="22"/>
          <w:szCs w:val="22"/>
        </w:rPr>
        <w:t xml:space="preserve">                                                                                                                                       </w:t>
      </w:r>
      <w:proofErr w:type="gramStart"/>
      <w:r w:rsidRPr="00567CF1">
        <w:rPr>
          <w:sz w:val="22"/>
          <w:szCs w:val="22"/>
        </w:rPr>
        <w:t>…..</w:t>
      </w:r>
      <w:proofErr w:type="gramEnd"/>
      <w:r w:rsidRPr="00567CF1">
        <w:rPr>
          <w:sz w:val="22"/>
          <w:szCs w:val="22"/>
        </w:rPr>
        <w:t xml:space="preserve">/…../20 </w:t>
      </w:r>
    </w:p>
    <w:p w:rsidR="00CF0AB6" w:rsidRPr="00567CF1" w:rsidRDefault="00CF0AB6" w:rsidP="00CF0AB6">
      <w:pPr>
        <w:jc w:val="center"/>
        <w:rPr>
          <w:sz w:val="22"/>
          <w:szCs w:val="22"/>
        </w:rPr>
      </w:pPr>
    </w:p>
    <w:p w:rsidR="00CF0AB6" w:rsidRPr="00567CF1" w:rsidRDefault="00CF0AB6" w:rsidP="00CF0AB6">
      <w:pPr>
        <w:jc w:val="center"/>
        <w:rPr>
          <w:sz w:val="22"/>
          <w:szCs w:val="22"/>
        </w:rPr>
      </w:pPr>
    </w:p>
    <w:p w:rsidR="00CF0AB6" w:rsidRPr="00567CF1" w:rsidRDefault="00CF0AB6" w:rsidP="00CF0AB6">
      <w:pPr>
        <w:jc w:val="center"/>
        <w:rPr>
          <w:sz w:val="22"/>
          <w:szCs w:val="22"/>
        </w:rPr>
      </w:pPr>
    </w:p>
    <w:p w:rsidR="00CF0AB6" w:rsidRPr="00567CF1" w:rsidRDefault="00CF0AB6" w:rsidP="00CF0AB6">
      <w:pPr>
        <w:jc w:val="center"/>
        <w:rPr>
          <w:b/>
          <w:sz w:val="22"/>
          <w:szCs w:val="22"/>
        </w:rPr>
      </w:pPr>
      <w:r w:rsidRPr="00567CF1">
        <w:rPr>
          <w:b/>
          <w:sz w:val="22"/>
          <w:szCs w:val="22"/>
        </w:rPr>
        <w:t>T.C.</w:t>
      </w:r>
    </w:p>
    <w:p w:rsidR="00CF0AB6" w:rsidRPr="00567CF1" w:rsidRDefault="00CF0AB6" w:rsidP="00CF0AB6">
      <w:pPr>
        <w:jc w:val="center"/>
        <w:rPr>
          <w:sz w:val="22"/>
          <w:szCs w:val="22"/>
        </w:rPr>
      </w:pPr>
      <w:r w:rsidRPr="00567CF1">
        <w:rPr>
          <w:b/>
          <w:sz w:val="22"/>
          <w:szCs w:val="22"/>
        </w:rPr>
        <w:t>İSTANBUL ÜNİVERSİTESİ</w:t>
      </w:r>
    </w:p>
    <w:p w:rsidR="00CF0AB6" w:rsidRPr="00567CF1" w:rsidRDefault="00CF0AB6" w:rsidP="00CF0AB6">
      <w:pPr>
        <w:jc w:val="center"/>
        <w:rPr>
          <w:b/>
          <w:sz w:val="22"/>
          <w:szCs w:val="22"/>
        </w:rPr>
      </w:pPr>
      <w:r w:rsidRPr="00567CF1">
        <w:rPr>
          <w:b/>
          <w:sz w:val="22"/>
          <w:szCs w:val="22"/>
        </w:rPr>
        <w:t>ATATÜRK İLKELERİ VE İNKILAP TARİHİ ENSTİTÜSÜ MÜDÜRLÜĞÜNE</w:t>
      </w:r>
    </w:p>
    <w:p w:rsidR="00CF0AB6" w:rsidRDefault="00CF0AB6" w:rsidP="00CF0AB6">
      <w:pPr>
        <w:tabs>
          <w:tab w:val="left" w:pos="566"/>
        </w:tabs>
        <w:spacing w:after="120" w:line="480" w:lineRule="auto"/>
        <w:ind w:right="260"/>
        <w:rPr>
          <w:b/>
          <w:bCs/>
          <w:sz w:val="22"/>
          <w:szCs w:val="22"/>
        </w:rPr>
      </w:pPr>
    </w:p>
    <w:p w:rsidR="00CF0AB6" w:rsidRDefault="00CF0AB6" w:rsidP="00CF0AB6">
      <w:pPr>
        <w:tabs>
          <w:tab w:val="left" w:pos="566"/>
        </w:tabs>
        <w:spacing w:after="120" w:line="480" w:lineRule="auto"/>
        <w:jc w:val="both"/>
        <w:rPr>
          <w:rFonts w:eastAsia="ヒラギノ明朝 Pro W3"/>
          <w:sz w:val="22"/>
          <w:szCs w:val="22"/>
        </w:rPr>
      </w:pPr>
      <w:r>
        <w:rPr>
          <w:b/>
          <w:bCs/>
          <w:sz w:val="22"/>
          <w:szCs w:val="22"/>
        </w:rPr>
        <w:tab/>
      </w:r>
      <w:r w:rsidRPr="00567CF1">
        <w:rPr>
          <w:rFonts w:eastAsia="ヒラギノ明朝 Pro W3"/>
          <w:sz w:val="22"/>
          <w:szCs w:val="22"/>
        </w:rPr>
        <w:t xml:space="preserve">Enstitünüz Atatürk İlkeleri ve İnkılap Tarihi Anabilim Dalı </w:t>
      </w:r>
      <w:r>
        <w:rPr>
          <w:rFonts w:eastAsia="ヒラギノ明朝 Pro W3"/>
          <w:b/>
          <w:sz w:val="22"/>
          <w:szCs w:val="22"/>
        </w:rPr>
        <w:t xml:space="preserve">Yüksek Lisans/Doktora  </w:t>
      </w:r>
      <w:r w:rsidRPr="000B1191">
        <w:rPr>
          <w:rFonts w:eastAsia="ヒラギノ明朝 Pro W3"/>
          <w:sz w:val="22"/>
          <w:szCs w:val="22"/>
        </w:rPr>
        <w:t>programına</w:t>
      </w:r>
      <w:r>
        <w:rPr>
          <w:rFonts w:eastAsia="ヒラギノ明朝 Pro W3"/>
          <w:sz w:val="22"/>
          <w:szCs w:val="22"/>
        </w:rPr>
        <w:t xml:space="preserve"> kayıtlı  </w:t>
      </w:r>
      <w:proofErr w:type="gramStart"/>
      <w:r>
        <w:rPr>
          <w:rFonts w:eastAsia="ヒラギノ明朝 Pro W3"/>
          <w:sz w:val="22"/>
          <w:szCs w:val="22"/>
        </w:rPr>
        <w:t>……………………….</w:t>
      </w:r>
      <w:proofErr w:type="gramEnd"/>
      <w:r>
        <w:rPr>
          <w:rFonts w:eastAsia="ヒラギノ明朝 Pro W3"/>
          <w:sz w:val="22"/>
          <w:szCs w:val="22"/>
        </w:rPr>
        <w:t xml:space="preserve"> numaralı </w:t>
      </w:r>
      <w:r w:rsidRPr="00567CF1">
        <w:rPr>
          <w:rFonts w:eastAsia="ヒラギノ明朝 Pro W3"/>
          <w:sz w:val="22"/>
          <w:szCs w:val="22"/>
        </w:rPr>
        <w:t xml:space="preserve">öğrencisiyim, </w:t>
      </w:r>
      <w:r>
        <w:rPr>
          <w:rFonts w:eastAsia="ヒラギノ明朝 Pro W3"/>
          <w:sz w:val="22"/>
          <w:szCs w:val="22"/>
        </w:rPr>
        <w:t>20… / 20</w:t>
      </w:r>
      <w:proofErr w:type="gramStart"/>
      <w:r>
        <w:rPr>
          <w:rFonts w:eastAsia="ヒラギノ明朝 Pro W3"/>
          <w:sz w:val="22"/>
          <w:szCs w:val="22"/>
        </w:rPr>
        <w:t>….</w:t>
      </w:r>
      <w:proofErr w:type="gramEnd"/>
      <w:r>
        <w:rPr>
          <w:rFonts w:eastAsia="ヒラギノ明朝 Pro W3"/>
          <w:sz w:val="22"/>
          <w:szCs w:val="22"/>
        </w:rPr>
        <w:t xml:space="preserve"> Öğretim yılı ………… </w:t>
      </w:r>
      <w:proofErr w:type="gramStart"/>
      <w:r>
        <w:rPr>
          <w:rFonts w:eastAsia="ヒラギノ明朝 Pro W3"/>
          <w:sz w:val="22"/>
          <w:szCs w:val="22"/>
        </w:rPr>
        <w:t>yarıyılında</w:t>
      </w:r>
      <w:proofErr w:type="gramEnd"/>
      <w:r>
        <w:rPr>
          <w:rFonts w:eastAsia="ヒラギノ明朝 Pro W3"/>
          <w:sz w:val="22"/>
          <w:szCs w:val="22"/>
        </w:rPr>
        <w:t xml:space="preserve"> aşağıda belirtilen dersin/derslerin sınavına ekte sunulan mazeretim nedeniyle katılamadım.</w:t>
      </w:r>
    </w:p>
    <w:p w:rsidR="00CF0AB6" w:rsidRPr="00567CF1" w:rsidRDefault="00CF0AB6" w:rsidP="00CF0AB6">
      <w:pPr>
        <w:tabs>
          <w:tab w:val="left" w:pos="566"/>
        </w:tabs>
        <w:spacing w:after="120" w:line="480" w:lineRule="auto"/>
        <w:jc w:val="both"/>
        <w:rPr>
          <w:rFonts w:eastAsia="ヒラギノ明朝 Pro W3"/>
          <w:sz w:val="22"/>
          <w:szCs w:val="22"/>
        </w:rPr>
      </w:pPr>
      <w:r>
        <w:rPr>
          <w:rFonts w:eastAsia="ヒラギノ明朝 Pro W3"/>
          <w:sz w:val="22"/>
          <w:szCs w:val="22"/>
        </w:rPr>
        <w:tab/>
        <w:t xml:space="preserve"> Mazeret sınavı açılması hususunda g</w:t>
      </w:r>
      <w:r w:rsidRPr="00567CF1">
        <w:rPr>
          <w:rFonts w:eastAsia="ヒラギノ明朝 Pro W3"/>
          <w:sz w:val="22"/>
          <w:szCs w:val="22"/>
        </w:rPr>
        <w:t>ereğini arz ederim.</w:t>
      </w:r>
    </w:p>
    <w:p w:rsidR="00CF0AB6" w:rsidRPr="00567CF1" w:rsidRDefault="00CF0AB6" w:rsidP="00CF0AB6">
      <w:pPr>
        <w:tabs>
          <w:tab w:val="left" w:pos="566"/>
        </w:tabs>
        <w:spacing w:after="120" w:line="480" w:lineRule="auto"/>
        <w:ind w:firstLine="993"/>
        <w:jc w:val="both"/>
        <w:rPr>
          <w:rFonts w:eastAsia="ヒラギノ明朝 Pro W3"/>
          <w:sz w:val="22"/>
          <w:szCs w:val="22"/>
        </w:rPr>
      </w:pPr>
    </w:p>
    <w:p w:rsidR="00CF0AB6" w:rsidRPr="00567CF1" w:rsidRDefault="00CF0AB6" w:rsidP="00CF0AB6">
      <w:pPr>
        <w:spacing w:line="240" w:lineRule="atLeast"/>
        <w:ind w:firstLine="567"/>
        <w:jc w:val="both"/>
        <w:rPr>
          <w:rFonts w:eastAsia="ヒラギノ明朝 Pro W3"/>
          <w:b/>
          <w:sz w:val="22"/>
          <w:szCs w:val="22"/>
        </w:rPr>
      </w:pPr>
      <w:r w:rsidRPr="00567CF1">
        <w:rPr>
          <w:rFonts w:eastAsia="ヒラギノ明朝 Pro W3"/>
          <w:sz w:val="22"/>
          <w:szCs w:val="22"/>
        </w:rPr>
        <w:tab/>
      </w:r>
      <w:r w:rsidRPr="00567CF1">
        <w:rPr>
          <w:rFonts w:eastAsia="ヒラギノ明朝 Pro W3"/>
          <w:sz w:val="22"/>
          <w:szCs w:val="22"/>
        </w:rPr>
        <w:tab/>
      </w:r>
      <w:r w:rsidRPr="00567CF1">
        <w:rPr>
          <w:rFonts w:eastAsia="ヒラギノ明朝 Pro W3"/>
          <w:sz w:val="22"/>
          <w:szCs w:val="22"/>
        </w:rPr>
        <w:tab/>
      </w:r>
      <w:r w:rsidRPr="00567CF1">
        <w:rPr>
          <w:rFonts w:eastAsia="ヒラギノ明朝 Pro W3"/>
          <w:sz w:val="22"/>
          <w:szCs w:val="22"/>
        </w:rPr>
        <w:tab/>
      </w:r>
      <w:r w:rsidRPr="00567CF1">
        <w:rPr>
          <w:rFonts w:eastAsia="ヒラギノ明朝 Pro W3"/>
          <w:sz w:val="22"/>
          <w:szCs w:val="22"/>
        </w:rPr>
        <w:tab/>
      </w:r>
      <w:r w:rsidRPr="00567CF1">
        <w:rPr>
          <w:rFonts w:eastAsia="ヒラギノ明朝 Pro W3"/>
          <w:sz w:val="22"/>
          <w:szCs w:val="22"/>
        </w:rPr>
        <w:tab/>
      </w:r>
      <w:r w:rsidRPr="00567CF1">
        <w:rPr>
          <w:rFonts w:eastAsia="ヒラギノ明朝 Pro W3"/>
          <w:sz w:val="22"/>
          <w:szCs w:val="22"/>
        </w:rPr>
        <w:tab/>
      </w:r>
      <w:r w:rsidRPr="00567CF1">
        <w:rPr>
          <w:rFonts w:eastAsia="ヒラギノ明朝 Pro W3"/>
          <w:sz w:val="22"/>
          <w:szCs w:val="22"/>
        </w:rPr>
        <w:tab/>
      </w:r>
      <w:r w:rsidRPr="00567CF1">
        <w:rPr>
          <w:rFonts w:eastAsia="ヒラギノ明朝 Pro W3"/>
          <w:sz w:val="22"/>
          <w:szCs w:val="22"/>
        </w:rPr>
        <w:tab/>
      </w:r>
      <w:r w:rsidRPr="00567CF1">
        <w:rPr>
          <w:rFonts w:eastAsia="ヒラギノ明朝 Pro W3"/>
          <w:sz w:val="22"/>
          <w:szCs w:val="22"/>
        </w:rPr>
        <w:tab/>
      </w:r>
      <w:r>
        <w:rPr>
          <w:rFonts w:eastAsia="ヒラギノ明朝 Pro W3"/>
          <w:sz w:val="22"/>
          <w:szCs w:val="22"/>
        </w:rPr>
        <w:t xml:space="preserve">             </w:t>
      </w:r>
      <w:r w:rsidRPr="00567CF1">
        <w:rPr>
          <w:rFonts w:eastAsia="ヒラギノ明朝 Pro W3"/>
          <w:b/>
          <w:sz w:val="22"/>
          <w:szCs w:val="22"/>
        </w:rPr>
        <w:t>Adı Soyadı</w:t>
      </w:r>
    </w:p>
    <w:p w:rsidR="00CF0AB6" w:rsidRDefault="00CF0AB6" w:rsidP="00CF0AB6">
      <w:pPr>
        <w:spacing w:line="240" w:lineRule="atLeast"/>
        <w:ind w:firstLine="567"/>
        <w:jc w:val="both"/>
        <w:rPr>
          <w:rFonts w:eastAsia="ヒラギノ明朝 Pro W3"/>
          <w:b/>
          <w:sz w:val="22"/>
          <w:szCs w:val="22"/>
        </w:rPr>
      </w:pPr>
      <w:r w:rsidRPr="00567CF1">
        <w:rPr>
          <w:rFonts w:eastAsia="ヒラギノ明朝 Pro W3"/>
          <w:b/>
          <w:sz w:val="22"/>
          <w:szCs w:val="22"/>
        </w:rPr>
        <w:tab/>
      </w:r>
      <w:r w:rsidRPr="00567CF1">
        <w:rPr>
          <w:rFonts w:eastAsia="ヒラギノ明朝 Pro W3"/>
          <w:b/>
          <w:sz w:val="22"/>
          <w:szCs w:val="22"/>
        </w:rPr>
        <w:tab/>
      </w:r>
      <w:r w:rsidRPr="00567CF1">
        <w:rPr>
          <w:rFonts w:eastAsia="ヒラギノ明朝 Pro W3"/>
          <w:b/>
          <w:sz w:val="22"/>
          <w:szCs w:val="22"/>
        </w:rPr>
        <w:tab/>
      </w:r>
      <w:r w:rsidRPr="00567CF1">
        <w:rPr>
          <w:rFonts w:eastAsia="ヒラギノ明朝 Pro W3"/>
          <w:b/>
          <w:sz w:val="22"/>
          <w:szCs w:val="22"/>
        </w:rPr>
        <w:tab/>
      </w:r>
      <w:r w:rsidRPr="00567CF1">
        <w:rPr>
          <w:rFonts w:eastAsia="ヒラギノ明朝 Pro W3"/>
          <w:b/>
          <w:sz w:val="22"/>
          <w:szCs w:val="22"/>
        </w:rPr>
        <w:tab/>
      </w:r>
      <w:r w:rsidRPr="00567CF1">
        <w:rPr>
          <w:rFonts w:eastAsia="ヒラギノ明朝 Pro W3"/>
          <w:b/>
          <w:sz w:val="22"/>
          <w:szCs w:val="22"/>
        </w:rPr>
        <w:tab/>
      </w:r>
      <w:r w:rsidRPr="00567CF1">
        <w:rPr>
          <w:rFonts w:eastAsia="ヒラギノ明朝 Pro W3"/>
          <w:b/>
          <w:sz w:val="22"/>
          <w:szCs w:val="22"/>
        </w:rPr>
        <w:tab/>
      </w:r>
      <w:r w:rsidRPr="00567CF1">
        <w:rPr>
          <w:rFonts w:eastAsia="ヒラギノ明朝 Pro W3"/>
          <w:b/>
          <w:sz w:val="22"/>
          <w:szCs w:val="22"/>
        </w:rPr>
        <w:tab/>
      </w:r>
      <w:r w:rsidRPr="00567CF1">
        <w:rPr>
          <w:rFonts w:eastAsia="ヒラギノ明朝 Pro W3"/>
          <w:b/>
          <w:sz w:val="22"/>
          <w:szCs w:val="22"/>
        </w:rPr>
        <w:tab/>
      </w:r>
      <w:r w:rsidRPr="00567CF1">
        <w:rPr>
          <w:rFonts w:eastAsia="ヒラギノ明朝 Pro W3"/>
          <w:b/>
          <w:sz w:val="22"/>
          <w:szCs w:val="22"/>
        </w:rPr>
        <w:tab/>
        <w:t xml:space="preserve">     </w:t>
      </w:r>
      <w:r>
        <w:rPr>
          <w:rFonts w:eastAsia="ヒラギノ明朝 Pro W3"/>
          <w:b/>
          <w:sz w:val="22"/>
          <w:szCs w:val="22"/>
        </w:rPr>
        <w:t xml:space="preserve">              </w:t>
      </w:r>
      <w:r w:rsidRPr="00567CF1">
        <w:rPr>
          <w:rFonts w:eastAsia="ヒラギノ明朝 Pro W3"/>
          <w:b/>
          <w:sz w:val="22"/>
          <w:szCs w:val="22"/>
        </w:rPr>
        <w:t>İmza</w:t>
      </w:r>
    </w:p>
    <w:p w:rsidR="00CF0AB6" w:rsidRDefault="00CF0AB6" w:rsidP="00CF0AB6">
      <w:pPr>
        <w:spacing w:line="240" w:lineRule="atLeast"/>
        <w:ind w:firstLine="567"/>
        <w:jc w:val="both"/>
        <w:rPr>
          <w:rFonts w:eastAsia="ヒラギノ明朝 Pro W3"/>
          <w:b/>
          <w:sz w:val="22"/>
          <w:szCs w:val="22"/>
        </w:rPr>
      </w:pPr>
    </w:p>
    <w:p w:rsidR="00CF0AB6" w:rsidRDefault="00CF0AB6" w:rsidP="00CF0AB6">
      <w:pPr>
        <w:spacing w:line="360" w:lineRule="auto"/>
        <w:rPr>
          <w:b/>
          <w:sz w:val="22"/>
          <w:szCs w:val="22"/>
        </w:rPr>
      </w:pPr>
    </w:p>
    <w:p w:rsidR="00CF0AB6" w:rsidRDefault="00CF0AB6" w:rsidP="00CF0AB6">
      <w:pPr>
        <w:spacing w:line="360" w:lineRule="auto"/>
        <w:rPr>
          <w:b/>
          <w:sz w:val="22"/>
          <w:szCs w:val="22"/>
        </w:rPr>
      </w:pPr>
    </w:p>
    <w:p w:rsidR="00CF0AB6" w:rsidRDefault="00CF0AB6" w:rsidP="00CF0AB6">
      <w:pPr>
        <w:spacing w:line="360" w:lineRule="auto"/>
        <w:rPr>
          <w:b/>
          <w:sz w:val="22"/>
          <w:szCs w:val="22"/>
        </w:rPr>
      </w:pPr>
      <w:r>
        <w:rPr>
          <w:b/>
          <w:sz w:val="22"/>
          <w:szCs w:val="22"/>
        </w:rPr>
        <w:t>Katılamadığım Dersler:</w:t>
      </w:r>
    </w:p>
    <w:p w:rsidR="00CF0AB6" w:rsidRDefault="00CF0AB6" w:rsidP="00CF0AB6">
      <w:pPr>
        <w:spacing w:line="240" w:lineRule="atLeast"/>
        <w:jc w:val="both"/>
        <w:rPr>
          <w:rFonts w:eastAsia="ヒラギノ明朝 Pro W3"/>
          <w:b/>
          <w:sz w:val="22"/>
          <w:szCs w:val="22"/>
        </w:rPr>
      </w:pPr>
      <w:r>
        <w:rPr>
          <w:rFonts w:eastAsia="ヒラギノ明朝 Pro W3"/>
          <w:b/>
          <w:sz w:val="22"/>
          <w:szCs w:val="22"/>
        </w:rPr>
        <w:t>1-</w:t>
      </w:r>
    </w:p>
    <w:p w:rsidR="00CF0AB6" w:rsidRPr="00567CF1" w:rsidRDefault="00CF0AB6" w:rsidP="00CF0AB6">
      <w:pPr>
        <w:spacing w:line="240" w:lineRule="atLeast"/>
        <w:jc w:val="both"/>
        <w:rPr>
          <w:b/>
          <w:sz w:val="22"/>
          <w:szCs w:val="22"/>
        </w:rPr>
      </w:pPr>
      <w:r>
        <w:rPr>
          <w:b/>
          <w:sz w:val="22"/>
          <w:szCs w:val="22"/>
        </w:rPr>
        <w:t>2-</w:t>
      </w:r>
    </w:p>
    <w:p w:rsidR="00CF0AB6" w:rsidRDefault="00CF0AB6" w:rsidP="00CF0AB6">
      <w:pPr>
        <w:spacing w:line="360" w:lineRule="auto"/>
        <w:rPr>
          <w:b/>
          <w:sz w:val="22"/>
          <w:szCs w:val="22"/>
        </w:rPr>
      </w:pPr>
      <w:r>
        <w:rPr>
          <w:b/>
          <w:sz w:val="22"/>
          <w:szCs w:val="22"/>
        </w:rPr>
        <w:t>3-</w:t>
      </w:r>
    </w:p>
    <w:p w:rsidR="00CF0AB6" w:rsidRDefault="00CF0AB6" w:rsidP="00CF0AB6">
      <w:pPr>
        <w:spacing w:line="360" w:lineRule="auto"/>
        <w:rPr>
          <w:b/>
          <w:sz w:val="22"/>
          <w:szCs w:val="22"/>
        </w:rPr>
      </w:pPr>
    </w:p>
    <w:p w:rsidR="00CF0AB6" w:rsidRDefault="00CF0AB6" w:rsidP="00CF0AB6">
      <w:pPr>
        <w:spacing w:line="360" w:lineRule="auto"/>
        <w:rPr>
          <w:b/>
          <w:sz w:val="22"/>
          <w:szCs w:val="22"/>
        </w:rPr>
      </w:pPr>
    </w:p>
    <w:p w:rsidR="00CF0AB6" w:rsidRDefault="00CF0AB6" w:rsidP="00CF0AB6">
      <w:pPr>
        <w:spacing w:line="360" w:lineRule="auto"/>
        <w:rPr>
          <w:b/>
          <w:sz w:val="22"/>
          <w:szCs w:val="22"/>
        </w:rPr>
      </w:pPr>
      <w:proofErr w:type="gramStart"/>
      <w:r>
        <w:rPr>
          <w:b/>
          <w:sz w:val="22"/>
          <w:szCs w:val="22"/>
        </w:rPr>
        <w:t>Eki  :</w:t>
      </w:r>
      <w:proofErr w:type="gramEnd"/>
    </w:p>
    <w:p w:rsidR="00CF0AB6" w:rsidRDefault="00CF0AB6" w:rsidP="00CF0AB6">
      <w:pPr>
        <w:spacing w:line="360" w:lineRule="auto"/>
        <w:rPr>
          <w:b/>
          <w:sz w:val="22"/>
          <w:szCs w:val="22"/>
        </w:rPr>
      </w:pPr>
    </w:p>
    <w:p w:rsidR="00CF0AB6" w:rsidRDefault="00CF0AB6" w:rsidP="00CF0AB6">
      <w:pPr>
        <w:spacing w:line="360" w:lineRule="auto"/>
        <w:rPr>
          <w:b/>
          <w:sz w:val="22"/>
          <w:szCs w:val="22"/>
        </w:rPr>
      </w:pPr>
    </w:p>
    <w:p w:rsidR="00CF0AB6" w:rsidRDefault="00CF0AB6" w:rsidP="00CF0AB6">
      <w:pPr>
        <w:spacing w:line="360" w:lineRule="auto"/>
        <w:rPr>
          <w:b/>
          <w:sz w:val="22"/>
          <w:szCs w:val="22"/>
        </w:rPr>
      </w:pPr>
    </w:p>
    <w:p w:rsidR="00CF0AB6" w:rsidRPr="00567CF1" w:rsidRDefault="00CF0AB6" w:rsidP="00CF0AB6">
      <w:pPr>
        <w:spacing w:line="360" w:lineRule="auto"/>
        <w:rPr>
          <w:b/>
          <w:sz w:val="22"/>
          <w:szCs w:val="22"/>
        </w:rPr>
      </w:pPr>
      <w:r w:rsidRPr="00567CF1">
        <w:rPr>
          <w:b/>
          <w:sz w:val="22"/>
          <w:szCs w:val="22"/>
        </w:rPr>
        <w:t xml:space="preserve">Cep </w:t>
      </w:r>
      <w:proofErr w:type="gramStart"/>
      <w:r w:rsidRPr="00567CF1">
        <w:rPr>
          <w:b/>
          <w:sz w:val="22"/>
          <w:szCs w:val="22"/>
        </w:rPr>
        <w:t>Telefonu :</w:t>
      </w:r>
      <w:proofErr w:type="gramEnd"/>
    </w:p>
    <w:p w:rsidR="00CF0AB6" w:rsidRPr="00567CF1" w:rsidRDefault="00CF0AB6" w:rsidP="00CF0AB6">
      <w:pPr>
        <w:spacing w:line="360" w:lineRule="auto"/>
        <w:rPr>
          <w:b/>
          <w:sz w:val="22"/>
          <w:szCs w:val="22"/>
        </w:rPr>
      </w:pPr>
      <w:r w:rsidRPr="00567CF1">
        <w:rPr>
          <w:b/>
          <w:sz w:val="22"/>
          <w:szCs w:val="22"/>
        </w:rPr>
        <w:t>E-mail</w:t>
      </w:r>
      <w:r w:rsidRPr="00567CF1">
        <w:rPr>
          <w:b/>
          <w:sz w:val="22"/>
          <w:szCs w:val="22"/>
        </w:rPr>
        <w:tab/>
        <w:t xml:space="preserve">           :</w:t>
      </w:r>
    </w:p>
    <w:p w:rsidR="00CF0AB6" w:rsidRDefault="00CF0AB6" w:rsidP="00CF0AB6">
      <w:pPr>
        <w:spacing w:line="360" w:lineRule="auto"/>
        <w:rPr>
          <w:b/>
          <w:sz w:val="22"/>
          <w:szCs w:val="22"/>
        </w:rPr>
      </w:pPr>
      <w:proofErr w:type="gramStart"/>
      <w:r w:rsidRPr="00567CF1">
        <w:rPr>
          <w:b/>
          <w:sz w:val="22"/>
          <w:szCs w:val="22"/>
        </w:rPr>
        <w:t>Adres              :</w:t>
      </w:r>
      <w:proofErr w:type="gramEnd"/>
    </w:p>
    <w:p w:rsidR="00447B35" w:rsidRDefault="00447B35" w:rsidP="00CF0AB6">
      <w:pPr>
        <w:spacing w:line="360" w:lineRule="auto"/>
        <w:rPr>
          <w:b/>
          <w:sz w:val="22"/>
          <w:szCs w:val="22"/>
        </w:rPr>
      </w:pPr>
    </w:p>
    <w:p w:rsidR="00447B35" w:rsidRDefault="00447B35" w:rsidP="00CF0AB6">
      <w:pPr>
        <w:spacing w:line="360" w:lineRule="auto"/>
        <w:rPr>
          <w:b/>
          <w:sz w:val="22"/>
          <w:szCs w:val="22"/>
        </w:rPr>
      </w:pPr>
      <w:bookmarkStart w:id="0" w:name="_GoBack"/>
      <w:bookmarkEnd w:id="0"/>
    </w:p>
    <w:p w:rsidR="00447B35" w:rsidRDefault="00447B35" w:rsidP="00CF0AB6">
      <w:pPr>
        <w:spacing w:line="360" w:lineRule="auto"/>
        <w:rPr>
          <w:b/>
          <w:sz w:val="22"/>
          <w:szCs w:val="22"/>
        </w:rPr>
      </w:pPr>
    </w:p>
    <w:p w:rsidR="00CF0AB6" w:rsidRDefault="00CF0AB6" w:rsidP="00CF0AB6">
      <w:pPr>
        <w:spacing w:line="360" w:lineRule="auto"/>
        <w:rPr>
          <w:b/>
          <w:sz w:val="22"/>
          <w:szCs w:val="22"/>
        </w:rPr>
      </w:pPr>
    </w:p>
    <w:p w:rsidR="00B93373" w:rsidRPr="00447B35" w:rsidRDefault="00447B35" w:rsidP="00447B35">
      <w:pPr>
        <w:pStyle w:val="Default"/>
        <w:ind w:firstLine="708"/>
        <w:jc w:val="both"/>
        <w:rPr>
          <w:sz w:val="20"/>
          <w:szCs w:val="22"/>
        </w:rPr>
      </w:pPr>
      <w:r w:rsidRPr="000A7AA7">
        <w:rPr>
          <w:b/>
          <w:sz w:val="20"/>
          <w:szCs w:val="22"/>
        </w:rPr>
        <w:t>(MADDE: 26 (4)</w:t>
      </w:r>
      <w:r w:rsidRPr="000A7AA7">
        <w:rPr>
          <w:sz w:val="20"/>
          <w:szCs w:val="22"/>
        </w:rPr>
        <w:t xml:space="preserve"> Ara sınava geçerli mazereti nedeniyle giremeyen öğrenciler, durumlarını beş iş günü içinde ilgili enstitüye bildirmek zorundadır. Mazereti ilgili enstitü yönetim kurulunca kabul edilen öğrenciler mazeret sınavına girerler. Yarıyıl sonunda bitirme sınavına girmeyen veya girip de başarısız olan öğrenciler ise bütünleme sınavına girerler. Geçerli mazereti nedeniyle tez sınavı ve yeterlik sınavı gibi jüri önünde yapılan sınavlara giremeyen öğrenciler için, beş iş günü içinde mazeretlerini ilgili enstitüye bildirmeleri ve mazeretlerinin ilgili enstitü yönetim kurulunca kabul edilmesi halinde yeni bir sınav tarihi belirlenir. </w:t>
      </w:r>
    </w:p>
    <w:sectPr w:rsidR="00B93373" w:rsidRPr="00447B35" w:rsidSect="00EA5E89">
      <w:pgSz w:w="11906" w:h="16838"/>
      <w:pgMar w:top="720" w:right="720" w:bottom="720" w:left="720" w:header="1440" w:footer="144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B6"/>
    <w:rsid w:val="00447B35"/>
    <w:rsid w:val="004942F7"/>
    <w:rsid w:val="005818C2"/>
    <w:rsid w:val="00B93373"/>
    <w:rsid w:val="00BE6CE5"/>
    <w:rsid w:val="00CF0A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9BF2"/>
  <w15:chartTrackingRefBased/>
  <w15:docId w15:val="{DC71BA0F-F40B-43C3-A624-0A53CE0B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B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818C2"/>
    <w:pPr>
      <w:keepNext/>
      <w:jc w:val="center"/>
      <w:outlineLvl w:val="0"/>
    </w:pPr>
    <w:rPr>
      <w:rFonts w:eastAsia="SimSun"/>
      <w:b/>
      <w:sz w:val="24"/>
      <w:szCs w:val="24"/>
    </w:rPr>
  </w:style>
  <w:style w:type="paragraph" w:styleId="Balk2">
    <w:name w:val="heading 2"/>
    <w:basedOn w:val="Normal"/>
    <w:next w:val="Normal"/>
    <w:link w:val="Balk2Char"/>
    <w:qFormat/>
    <w:rsid w:val="005818C2"/>
    <w:pPr>
      <w:keepNext/>
      <w:outlineLvl w:val="1"/>
    </w:pPr>
    <w:rPr>
      <w:rFonts w:eastAsia="SimSu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DE1">
    <w:name w:val="İÇİNDE1"/>
    <w:basedOn w:val="Normal"/>
    <w:qFormat/>
    <w:rsid w:val="005818C2"/>
    <w:pPr>
      <w:spacing w:line="276" w:lineRule="auto"/>
      <w:jc w:val="center"/>
    </w:pPr>
    <w:rPr>
      <w:rFonts w:eastAsiaTheme="minorEastAsia"/>
      <w:b/>
      <w:sz w:val="28"/>
      <w:szCs w:val="28"/>
    </w:rPr>
  </w:style>
  <w:style w:type="character" w:customStyle="1" w:styleId="Balk1Char">
    <w:name w:val="Başlık 1 Char"/>
    <w:basedOn w:val="VarsaylanParagrafYazTipi"/>
    <w:link w:val="Balk1"/>
    <w:rsid w:val="005818C2"/>
    <w:rPr>
      <w:rFonts w:ascii="Times New Roman" w:eastAsia="SimSun" w:hAnsi="Times New Roman" w:cs="Times New Roman"/>
      <w:b/>
      <w:sz w:val="24"/>
      <w:szCs w:val="24"/>
      <w:lang w:eastAsia="tr-TR"/>
    </w:rPr>
  </w:style>
  <w:style w:type="character" w:customStyle="1" w:styleId="Balk2Char">
    <w:name w:val="Başlık 2 Char"/>
    <w:basedOn w:val="VarsaylanParagrafYazTipi"/>
    <w:link w:val="Balk2"/>
    <w:rsid w:val="005818C2"/>
    <w:rPr>
      <w:rFonts w:ascii="Times New Roman" w:eastAsia="SimSun" w:hAnsi="Times New Roman" w:cs="Times New Roman"/>
      <w:b/>
      <w:bCs/>
      <w:sz w:val="24"/>
      <w:szCs w:val="24"/>
      <w:lang w:eastAsia="tr-TR"/>
    </w:rPr>
  </w:style>
  <w:style w:type="paragraph" w:customStyle="1" w:styleId="H1">
    <w:name w:val="H1"/>
    <w:basedOn w:val="Normal"/>
    <w:next w:val="Normal"/>
    <w:rsid w:val="00CF0AB6"/>
    <w:pPr>
      <w:keepNext/>
      <w:spacing w:before="100" w:after="100"/>
      <w:outlineLvl w:val="1"/>
    </w:pPr>
    <w:rPr>
      <w:b/>
      <w:snapToGrid w:val="0"/>
      <w:kern w:val="36"/>
      <w:sz w:val="48"/>
    </w:rPr>
  </w:style>
  <w:style w:type="paragraph" w:customStyle="1" w:styleId="Default">
    <w:name w:val="Default"/>
    <w:rsid w:val="00CF0AB6"/>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ahmetdaş</dc:creator>
  <cp:keywords/>
  <dc:description/>
  <cp:lastModifiedBy>ahmetdaş</cp:lastModifiedBy>
  <cp:revision>1</cp:revision>
  <dcterms:created xsi:type="dcterms:W3CDTF">2018-11-13T08:07:00Z</dcterms:created>
  <dcterms:modified xsi:type="dcterms:W3CDTF">2018-11-13T08:11:00Z</dcterms:modified>
</cp:coreProperties>
</file>