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653" w:rsidRDefault="00C6482B">
      <w:pPr>
        <w:pStyle w:val="GvdeMetni"/>
        <w:rPr>
          <w:sz w:val="20"/>
        </w:rPr>
      </w:pPr>
      <w:r>
        <w:rPr>
          <w:noProof/>
          <w:lang w:bidi="ar-SA"/>
        </w:rPr>
        <w:drawing>
          <wp:anchor distT="0" distB="0" distL="114300" distR="114300" simplePos="0" relativeHeight="251663360" behindDoc="1" locked="0" layoutInCell="1" allowOverlap="1" wp14:anchorId="751DEC91" wp14:editId="18097E99">
            <wp:simplePos x="0" y="0"/>
            <wp:positionH relativeFrom="column">
              <wp:posOffset>5337175</wp:posOffset>
            </wp:positionH>
            <wp:positionV relativeFrom="paragraph">
              <wp:posOffset>0</wp:posOffset>
            </wp:positionV>
            <wp:extent cx="1080135" cy="1043940"/>
            <wp:effectExtent l="0" t="0" r="5715" b="3810"/>
            <wp:wrapTight wrapText="bothSides">
              <wp:wrapPolygon edited="0">
                <wp:start x="0" y="0"/>
                <wp:lineTo x="0" y="21285"/>
                <wp:lineTo x="21333" y="21285"/>
                <wp:lineTo x="21333" y="0"/>
                <wp:lineTo x="0" y="0"/>
              </wp:wrapPolygon>
            </wp:wrapTight>
            <wp:docPr id="14" name="Resim 14" descr="yuksekoku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yuksekokul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0135" cy="1043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bidi="ar-SA"/>
        </w:rPr>
        <w:drawing>
          <wp:anchor distT="0" distB="0" distL="0" distR="0" simplePos="0" relativeHeight="251653120" behindDoc="0" locked="0" layoutInCell="1" allowOverlap="1" wp14:anchorId="603320EC" wp14:editId="2482F339">
            <wp:simplePos x="0" y="0"/>
            <wp:positionH relativeFrom="page">
              <wp:posOffset>561975</wp:posOffset>
            </wp:positionH>
            <wp:positionV relativeFrom="paragraph">
              <wp:posOffset>9525</wp:posOffset>
            </wp:positionV>
            <wp:extent cx="1028700" cy="1034949"/>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1031254" cy="1037518"/>
                    </a:xfrm>
                    <a:prstGeom prst="rect">
                      <a:avLst/>
                    </a:prstGeom>
                  </pic:spPr>
                </pic:pic>
              </a:graphicData>
            </a:graphic>
            <wp14:sizeRelH relativeFrom="margin">
              <wp14:pctWidth>0</wp14:pctWidth>
            </wp14:sizeRelH>
            <wp14:sizeRelV relativeFrom="margin">
              <wp14:pctHeight>0</wp14:pctHeight>
            </wp14:sizeRelV>
          </wp:anchor>
        </w:drawing>
      </w:r>
    </w:p>
    <w:p w:rsidR="00AA1653" w:rsidRDefault="00AA1653">
      <w:pPr>
        <w:pStyle w:val="GvdeMetni"/>
        <w:rPr>
          <w:sz w:val="20"/>
        </w:rPr>
      </w:pPr>
    </w:p>
    <w:p w:rsidR="00AA1653" w:rsidRDefault="008A3776" w:rsidP="00C6482B">
      <w:pPr>
        <w:spacing w:before="204"/>
        <w:ind w:left="3426"/>
        <w:rPr>
          <w:b/>
          <w:sz w:val="40"/>
        </w:rPr>
      </w:pPr>
      <w:r>
        <w:rPr>
          <w:b/>
          <w:sz w:val="40"/>
        </w:rPr>
        <w:t>İstanbul Üniversitesi</w:t>
      </w:r>
    </w:p>
    <w:p w:rsidR="00AA1653" w:rsidRDefault="00AA1653">
      <w:pPr>
        <w:pStyle w:val="GvdeMetni"/>
        <w:spacing w:before="1"/>
        <w:rPr>
          <w:b/>
          <w:sz w:val="42"/>
        </w:rPr>
      </w:pPr>
    </w:p>
    <w:p w:rsidR="00AA1653" w:rsidRDefault="008A3776" w:rsidP="00C6482B">
      <w:pPr>
        <w:spacing w:line="259" w:lineRule="auto"/>
        <w:ind w:right="62"/>
        <w:jc w:val="right"/>
        <w:rPr>
          <w:b/>
          <w:sz w:val="52"/>
        </w:rPr>
      </w:pPr>
      <w:r>
        <w:rPr>
          <w:b/>
          <w:color w:val="360400"/>
          <w:sz w:val="52"/>
        </w:rPr>
        <w:t>Yabancı Diller Yüksekokulu</w:t>
      </w:r>
    </w:p>
    <w:p w:rsidR="00AA1653" w:rsidRDefault="00C6482B" w:rsidP="00C6482B">
      <w:pPr>
        <w:spacing w:before="208"/>
        <w:ind w:left="3276" w:right="3143"/>
        <w:rPr>
          <w:b/>
          <w:sz w:val="40"/>
        </w:rPr>
      </w:pPr>
      <w:r>
        <w:rPr>
          <w:b/>
          <w:color w:val="C00000"/>
          <w:sz w:val="40"/>
        </w:rPr>
        <w:t xml:space="preserve">    </w:t>
      </w:r>
      <w:r w:rsidR="008A3776">
        <w:rPr>
          <w:b/>
          <w:color w:val="C00000"/>
          <w:sz w:val="40"/>
        </w:rPr>
        <w:t>Öğrenci El Kitabı</w:t>
      </w:r>
    </w:p>
    <w:p w:rsidR="00AA1653" w:rsidRDefault="00AA1653">
      <w:pPr>
        <w:pStyle w:val="GvdeMetni"/>
        <w:rPr>
          <w:b/>
          <w:sz w:val="20"/>
        </w:rPr>
      </w:pPr>
    </w:p>
    <w:p w:rsidR="00AA1653" w:rsidRDefault="00AA1653">
      <w:pPr>
        <w:pStyle w:val="GvdeMetni"/>
        <w:rPr>
          <w:b/>
          <w:sz w:val="20"/>
        </w:rPr>
      </w:pPr>
    </w:p>
    <w:p w:rsidR="00AA1653" w:rsidRDefault="00AA1653">
      <w:pPr>
        <w:pStyle w:val="GvdeMetni"/>
        <w:rPr>
          <w:b/>
          <w:sz w:val="20"/>
        </w:rPr>
      </w:pPr>
    </w:p>
    <w:p w:rsidR="00AA1653" w:rsidRDefault="00AA1653">
      <w:pPr>
        <w:pStyle w:val="GvdeMetni"/>
        <w:rPr>
          <w:b/>
          <w:sz w:val="20"/>
        </w:rPr>
      </w:pPr>
    </w:p>
    <w:p w:rsidR="00AA1653" w:rsidRDefault="00AA1653">
      <w:pPr>
        <w:pStyle w:val="GvdeMetni"/>
        <w:rPr>
          <w:b/>
          <w:sz w:val="20"/>
        </w:rPr>
      </w:pPr>
    </w:p>
    <w:p w:rsidR="00AA1653" w:rsidRDefault="00AA1653">
      <w:pPr>
        <w:pStyle w:val="GvdeMetni"/>
        <w:rPr>
          <w:b/>
          <w:sz w:val="20"/>
        </w:rPr>
      </w:pPr>
    </w:p>
    <w:p w:rsidR="00AA1653" w:rsidRDefault="00AA1653">
      <w:pPr>
        <w:pStyle w:val="GvdeMetni"/>
        <w:rPr>
          <w:b/>
          <w:sz w:val="20"/>
        </w:rPr>
      </w:pPr>
    </w:p>
    <w:p w:rsidR="00AA1653" w:rsidRDefault="008A3776">
      <w:pPr>
        <w:pStyle w:val="GvdeMetni"/>
        <w:spacing w:before="3"/>
        <w:rPr>
          <w:b/>
          <w:sz w:val="18"/>
        </w:rPr>
      </w:pPr>
      <w:r>
        <w:rPr>
          <w:noProof/>
          <w:lang w:bidi="ar-SA"/>
        </w:rPr>
        <w:drawing>
          <wp:anchor distT="0" distB="0" distL="0" distR="0" simplePos="0" relativeHeight="251654144" behindDoc="1" locked="0" layoutInCell="1" allowOverlap="1">
            <wp:simplePos x="0" y="0"/>
            <wp:positionH relativeFrom="page">
              <wp:posOffset>627887</wp:posOffset>
            </wp:positionH>
            <wp:positionV relativeFrom="paragraph">
              <wp:posOffset>158702</wp:posOffset>
            </wp:positionV>
            <wp:extent cx="6327714" cy="2523744"/>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9" cstate="print"/>
                    <a:stretch>
                      <a:fillRect/>
                    </a:stretch>
                  </pic:blipFill>
                  <pic:spPr>
                    <a:xfrm>
                      <a:off x="0" y="0"/>
                      <a:ext cx="6327714" cy="2523744"/>
                    </a:xfrm>
                    <a:prstGeom prst="rect">
                      <a:avLst/>
                    </a:prstGeom>
                  </pic:spPr>
                </pic:pic>
              </a:graphicData>
            </a:graphic>
          </wp:anchor>
        </w:drawing>
      </w:r>
    </w:p>
    <w:p w:rsidR="00AA1653" w:rsidRDefault="00AA1653">
      <w:pPr>
        <w:pStyle w:val="GvdeMetni"/>
        <w:rPr>
          <w:b/>
          <w:sz w:val="44"/>
        </w:rPr>
      </w:pPr>
    </w:p>
    <w:p w:rsidR="00AA1653" w:rsidRDefault="00AA1653">
      <w:pPr>
        <w:pStyle w:val="GvdeMetni"/>
        <w:rPr>
          <w:b/>
          <w:sz w:val="44"/>
        </w:rPr>
      </w:pPr>
    </w:p>
    <w:p w:rsidR="00AA1653" w:rsidRDefault="00AA1653">
      <w:pPr>
        <w:pStyle w:val="GvdeMetni"/>
        <w:rPr>
          <w:b/>
          <w:sz w:val="44"/>
        </w:rPr>
      </w:pPr>
    </w:p>
    <w:p w:rsidR="00AA1653" w:rsidRDefault="00AA1653">
      <w:pPr>
        <w:pStyle w:val="GvdeMetni"/>
        <w:rPr>
          <w:b/>
          <w:sz w:val="44"/>
        </w:rPr>
      </w:pPr>
    </w:p>
    <w:p w:rsidR="00AA1653" w:rsidRDefault="00951E87">
      <w:pPr>
        <w:spacing w:before="269"/>
        <w:ind w:left="3341" w:right="3140"/>
        <w:jc w:val="center"/>
        <w:rPr>
          <w:b/>
          <w:sz w:val="32"/>
        </w:rPr>
      </w:pPr>
      <w:r>
        <w:rPr>
          <w:b/>
          <w:sz w:val="32"/>
        </w:rPr>
        <w:t>2019-2020</w:t>
      </w:r>
    </w:p>
    <w:p w:rsidR="00AA1653" w:rsidRDefault="008A3776">
      <w:pPr>
        <w:spacing w:before="253"/>
        <w:ind w:left="3341" w:right="3143"/>
        <w:jc w:val="center"/>
        <w:rPr>
          <w:b/>
          <w:sz w:val="32"/>
        </w:rPr>
      </w:pPr>
      <w:r>
        <w:rPr>
          <w:b/>
          <w:color w:val="006FC0"/>
          <w:sz w:val="32"/>
        </w:rPr>
        <w:t>yabancidiller.istanbul.edu.tr</w:t>
      </w:r>
    </w:p>
    <w:p w:rsidR="00AA1653" w:rsidRDefault="00AA1653">
      <w:pPr>
        <w:jc w:val="center"/>
        <w:rPr>
          <w:sz w:val="32"/>
        </w:rPr>
        <w:sectPr w:rsidR="00AA1653">
          <w:type w:val="continuous"/>
          <w:pgSz w:w="11910" w:h="16840"/>
          <w:pgMar w:top="1260" w:right="740" w:bottom="280" w:left="760" w:header="708" w:footer="708" w:gutter="0"/>
          <w:pgBorders w:offsetFrom="page">
            <w:top w:val="single" w:sz="4" w:space="24" w:color="000000"/>
            <w:left w:val="single" w:sz="4" w:space="24" w:color="000000"/>
            <w:bottom w:val="single" w:sz="4" w:space="24" w:color="000000"/>
            <w:right w:val="single" w:sz="4" w:space="24" w:color="000000"/>
          </w:pgBorders>
          <w:cols w:space="708"/>
        </w:sectPr>
      </w:pPr>
    </w:p>
    <w:p w:rsidR="00AA1653" w:rsidRDefault="009E6A91">
      <w:pPr>
        <w:pStyle w:val="GvdeMetni"/>
        <w:ind w:left="656"/>
        <w:rPr>
          <w:sz w:val="20"/>
        </w:rPr>
      </w:pPr>
      <w:r>
        <w:rPr>
          <w:noProof/>
          <w:sz w:val="20"/>
          <w:lang w:bidi="ar-SA"/>
        </w:rPr>
        <w:lastRenderedPageBreak/>
        <mc:AlternateContent>
          <mc:Choice Requires="wps">
            <w:drawing>
              <wp:inline distT="0" distB="0" distL="0" distR="0">
                <wp:extent cx="5927090" cy="210820"/>
                <wp:effectExtent l="3810" t="0" r="3175" b="0"/>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7090" cy="210820"/>
                        </a:xfrm>
                        <a:prstGeom prst="rect">
                          <a:avLst/>
                        </a:prstGeom>
                        <a:solidFill>
                          <a:srgbClr val="8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1653" w:rsidRDefault="008A3776">
                            <w:pPr>
                              <w:tabs>
                                <w:tab w:val="left" w:pos="9333"/>
                              </w:tabs>
                              <w:spacing w:before="7"/>
                              <w:ind w:left="698" w:right="-15"/>
                              <w:rPr>
                                <w:b/>
                                <w:sz w:val="2"/>
                              </w:rPr>
                            </w:pPr>
                            <w:r>
                              <w:rPr>
                                <w:b/>
                                <w:color w:val="FFFFFF"/>
                                <w:sz w:val="28"/>
                              </w:rPr>
                              <w:t>Değerli</w:t>
                            </w:r>
                            <w:r>
                              <w:rPr>
                                <w:b/>
                                <w:color w:val="FFFFFF"/>
                                <w:spacing w:val="-1"/>
                                <w:sz w:val="28"/>
                              </w:rPr>
                              <w:t xml:space="preserve"> </w:t>
                            </w:r>
                            <w:r>
                              <w:rPr>
                                <w:b/>
                                <w:color w:val="FFFFFF"/>
                                <w:sz w:val="28"/>
                              </w:rPr>
                              <w:t>öğrencimiz,</w:t>
                            </w:r>
                            <w:r>
                              <w:rPr>
                                <w:b/>
                                <w:color w:val="FFFFFF"/>
                                <w:sz w:val="28"/>
                              </w:rPr>
                              <w:tab/>
                            </w:r>
                            <w:r>
                              <w:rPr>
                                <w:b/>
                                <w:color w:val="C00000"/>
                                <w:sz w:val="2"/>
                              </w:rPr>
                              <w:t>,</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7" o:spid="_x0000_s1026" type="#_x0000_t202" style="width:466.7pt;height:1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" fillcolor="maroon" stroked="f">
                <v:textbox inset="0,0,0,0">
                  <w:txbxContent>
                    <w:p w:rsidR="00AA1653" w:rsidRDefault="008A3776">
                      <w:pPr>
                        <w:tabs>
                          <w:tab w:val="left" w:pos="9333"/>
                        </w:tabs>
                        <w:spacing w:before="7"/>
                        <w:ind w:left="698" w:right="-15"/>
                        <w:rPr>
                          <w:b/>
                          <w:sz w:val="2"/>
                        </w:rPr>
                      </w:pPr>
                      <w:r>
                        <w:rPr>
                          <w:b/>
                          <w:color w:val="FFFFFF"/>
                          <w:sz w:val="28"/>
                        </w:rPr>
                        <w:t>Değerli</w:t>
                      </w:r>
                      <w:r>
                        <w:rPr>
                          <w:b/>
                          <w:color w:val="FFFFFF"/>
                          <w:spacing w:val="-1"/>
                          <w:sz w:val="28"/>
                        </w:rPr>
                        <w:t xml:space="preserve"> </w:t>
                      </w:r>
                      <w:r>
                        <w:rPr>
                          <w:b/>
                          <w:color w:val="FFFFFF"/>
                          <w:sz w:val="28"/>
                        </w:rPr>
                        <w:t>öğrencimiz,</w:t>
                      </w:r>
                      <w:r>
                        <w:rPr>
                          <w:b/>
                          <w:color w:val="FFFFFF"/>
                          <w:sz w:val="28"/>
                        </w:rPr>
                        <w:tab/>
                      </w:r>
                      <w:r>
                        <w:rPr>
                          <w:b/>
                          <w:color w:val="C00000"/>
                          <w:sz w:val="2"/>
                        </w:rPr>
                        <w:t>,</w:t>
                      </w:r>
                    </w:p>
                  </w:txbxContent>
                </v:textbox>
                <w10:anchorlock/>
              </v:shape>
            </w:pict>
          </mc:Fallback>
        </mc:AlternateContent>
      </w:r>
    </w:p>
    <w:p w:rsidR="00AA1653" w:rsidRDefault="00AA1653">
      <w:pPr>
        <w:pStyle w:val="GvdeMetni"/>
        <w:spacing w:before="7"/>
        <w:rPr>
          <w:b/>
          <w:sz w:val="13"/>
        </w:rPr>
      </w:pPr>
    </w:p>
    <w:p w:rsidR="00AA1653" w:rsidRDefault="00951E87">
      <w:pPr>
        <w:pStyle w:val="GvdeMetni"/>
        <w:spacing w:before="89" w:line="372" w:lineRule="auto"/>
        <w:ind w:left="642" w:right="379" w:firstLine="707"/>
        <w:jc w:val="both"/>
      </w:pPr>
      <w:r>
        <w:t>2019-2020</w:t>
      </w:r>
      <w:r w:rsidR="008A3776">
        <w:t xml:space="preserve"> eğitim-öğretim yılında yabancı dil eğitiminizi alacağınız Yabancı Diller Yüksekokulu’na hoş geldiniz. Yüksekokulumuzun yabancı dil hazırlık eğitiminin</w:t>
      </w:r>
      <w:r w:rsidR="008A3776">
        <w:rPr>
          <w:spacing w:val="-11"/>
        </w:rPr>
        <w:t xml:space="preserve"> </w:t>
      </w:r>
      <w:r w:rsidR="008A3776">
        <w:t>hedefi</w:t>
      </w:r>
      <w:r w:rsidR="008A3776">
        <w:rPr>
          <w:spacing w:val="-11"/>
        </w:rPr>
        <w:t xml:space="preserve"> </w:t>
      </w:r>
      <w:r w:rsidR="008A3776">
        <w:t>öğrencilerimize</w:t>
      </w:r>
      <w:r w:rsidR="008A3776">
        <w:rPr>
          <w:spacing w:val="-9"/>
        </w:rPr>
        <w:t xml:space="preserve"> </w:t>
      </w:r>
      <w:r w:rsidR="008A3776">
        <w:t>kendilerini</w:t>
      </w:r>
      <w:r w:rsidR="008A3776">
        <w:rPr>
          <w:spacing w:val="-10"/>
        </w:rPr>
        <w:t xml:space="preserve"> </w:t>
      </w:r>
      <w:r w:rsidR="008A3776">
        <w:t>bir</w:t>
      </w:r>
      <w:r w:rsidR="008A3776">
        <w:rPr>
          <w:spacing w:val="-10"/>
        </w:rPr>
        <w:t xml:space="preserve"> </w:t>
      </w:r>
      <w:r w:rsidR="008A3776">
        <w:t>yabancı</w:t>
      </w:r>
      <w:r w:rsidR="008A3776">
        <w:rPr>
          <w:spacing w:val="-11"/>
        </w:rPr>
        <w:t xml:space="preserve"> </w:t>
      </w:r>
      <w:r w:rsidR="008A3776">
        <w:t>dilde</w:t>
      </w:r>
      <w:r w:rsidR="008A3776">
        <w:rPr>
          <w:spacing w:val="-11"/>
        </w:rPr>
        <w:t xml:space="preserve"> </w:t>
      </w:r>
      <w:r w:rsidR="008A3776">
        <w:t>yazılı</w:t>
      </w:r>
      <w:r w:rsidR="008A3776">
        <w:rPr>
          <w:spacing w:val="-11"/>
        </w:rPr>
        <w:t xml:space="preserve"> </w:t>
      </w:r>
      <w:r w:rsidR="008A3776">
        <w:t>ve</w:t>
      </w:r>
      <w:r w:rsidR="008A3776">
        <w:rPr>
          <w:spacing w:val="-11"/>
        </w:rPr>
        <w:t xml:space="preserve"> </w:t>
      </w:r>
      <w:r w:rsidR="008A3776">
        <w:t>sözlü</w:t>
      </w:r>
      <w:r w:rsidR="008A3776">
        <w:rPr>
          <w:spacing w:val="-11"/>
        </w:rPr>
        <w:t xml:space="preserve"> </w:t>
      </w:r>
      <w:r w:rsidR="008A3776">
        <w:t>olarak ifade edebilecekleri ve bu dildeki yayınları izleyerek bilimsel ve teknik gelişmeleri takip edebilecekleri bilgi ve becerilerin kazandırılmasıdır. Bu şekilde, İstanbul Üniversitesi öğrencilerinin, yabancı dili, kültürel ve dilsel öğeleri ile öğrenerek gelecekteki eğitim alanlarında rahatlıkla kullanabilir hale gelmeleri ve meslek yaşamlarında daha iyi iş olanaklarına sahip olabilmeleri</w:t>
      </w:r>
      <w:r w:rsidR="008A3776">
        <w:rPr>
          <w:spacing w:val="-7"/>
        </w:rPr>
        <w:t xml:space="preserve"> </w:t>
      </w:r>
      <w:r w:rsidR="008A3776">
        <w:t>amaçlanmaktadır.</w:t>
      </w:r>
    </w:p>
    <w:p w:rsidR="00AA1653" w:rsidRDefault="008A3776">
      <w:pPr>
        <w:pStyle w:val="GvdeMetni"/>
        <w:spacing w:before="240" w:line="376" w:lineRule="auto"/>
        <w:ind w:left="642" w:right="386" w:firstLine="707"/>
        <w:jc w:val="both"/>
      </w:pPr>
      <w:r>
        <w:t>Hazırlık</w:t>
      </w:r>
      <w:r>
        <w:rPr>
          <w:spacing w:val="-9"/>
        </w:rPr>
        <w:t xml:space="preserve"> </w:t>
      </w:r>
      <w:r>
        <w:t>sınıfları</w:t>
      </w:r>
      <w:r>
        <w:rPr>
          <w:spacing w:val="-8"/>
        </w:rPr>
        <w:t xml:space="preserve"> </w:t>
      </w:r>
      <w:r>
        <w:t>zorunlu</w:t>
      </w:r>
      <w:r>
        <w:rPr>
          <w:spacing w:val="-9"/>
        </w:rPr>
        <w:t xml:space="preserve"> </w:t>
      </w:r>
      <w:r>
        <w:t>hazırlık</w:t>
      </w:r>
      <w:r>
        <w:rPr>
          <w:spacing w:val="-8"/>
        </w:rPr>
        <w:t xml:space="preserve"> </w:t>
      </w:r>
      <w:r>
        <w:t>ve</w:t>
      </w:r>
      <w:r>
        <w:rPr>
          <w:spacing w:val="-9"/>
        </w:rPr>
        <w:t xml:space="preserve"> </w:t>
      </w:r>
      <w:r>
        <w:t>isteğe</w:t>
      </w:r>
      <w:r>
        <w:rPr>
          <w:spacing w:val="-9"/>
        </w:rPr>
        <w:t xml:space="preserve"> </w:t>
      </w:r>
      <w:r>
        <w:t>bağlı</w:t>
      </w:r>
      <w:r>
        <w:rPr>
          <w:spacing w:val="-9"/>
        </w:rPr>
        <w:t xml:space="preserve"> </w:t>
      </w:r>
      <w:r>
        <w:t>hazırlık</w:t>
      </w:r>
      <w:r>
        <w:rPr>
          <w:spacing w:val="-8"/>
        </w:rPr>
        <w:t xml:space="preserve"> </w:t>
      </w:r>
      <w:r>
        <w:t>sınıfları</w:t>
      </w:r>
      <w:r>
        <w:rPr>
          <w:spacing w:val="-7"/>
        </w:rPr>
        <w:t xml:space="preserve"> </w:t>
      </w:r>
      <w:r>
        <w:t>olmak</w:t>
      </w:r>
      <w:r>
        <w:rPr>
          <w:spacing w:val="-6"/>
        </w:rPr>
        <w:t xml:space="preserve"> </w:t>
      </w:r>
      <w:r>
        <w:t>üzere ikiye ayrılır. Bu ayrım yapılırken fakültelerin bölümlerinin ihtiyaçlarını esas alarak zorunlu hazırlık programı öngörüp öngörmedikleri dikkate</w:t>
      </w:r>
      <w:r>
        <w:rPr>
          <w:spacing w:val="-9"/>
        </w:rPr>
        <w:t xml:space="preserve"> </w:t>
      </w:r>
      <w:r>
        <w:t>alınır.</w:t>
      </w:r>
    </w:p>
    <w:p w:rsidR="00AA1653" w:rsidRDefault="008A3776">
      <w:pPr>
        <w:pStyle w:val="GvdeMetni"/>
        <w:spacing w:before="226" w:line="379" w:lineRule="auto"/>
        <w:ind w:left="642" w:right="377" w:firstLine="707"/>
        <w:jc w:val="both"/>
      </w:pPr>
      <w:r>
        <w:rPr>
          <w:b/>
          <w:color w:val="C00000"/>
        </w:rPr>
        <w:t>Zorunlu Hazırlık Sınıfları</w:t>
      </w:r>
      <w:r>
        <w:rPr>
          <w:color w:val="C00000"/>
        </w:rPr>
        <w:t xml:space="preserve">: </w:t>
      </w:r>
      <w:r>
        <w:t>Yabancı dil ya da kısmen yabancı dil eğitim ve öğretimi</w:t>
      </w:r>
      <w:r>
        <w:rPr>
          <w:spacing w:val="-7"/>
        </w:rPr>
        <w:t xml:space="preserve"> </w:t>
      </w:r>
      <w:r>
        <w:t>görecek</w:t>
      </w:r>
      <w:r>
        <w:rPr>
          <w:spacing w:val="-7"/>
        </w:rPr>
        <w:t xml:space="preserve"> </w:t>
      </w:r>
      <w:r>
        <w:t>olan</w:t>
      </w:r>
      <w:r>
        <w:rPr>
          <w:spacing w:val="-8"/>
        </w:rPr>
        <w:t xml:space="preserve"> </w:t>
      </w:r>
      <w:r>
        <w:t>öğrenciler</w:t>
      </w:r>
      <w:r>
        <w:rPr>
          <w:spacing w:val="-8"/>
        </w:rPr>
        <w:t xml:space="preserve"> </w:t>
      </w:r>
      <w:r>
        <w:t>zorunlu</w:t>
      </w:r>
      <w:r>
        <w:rPr>
          <w:spacing w:val="-7"/>
        </w:rPr>
        <w:t xml:space="preserve"> </w:t>
      </w:r>
      <w:r>
        <w:t>olarak</w:t>
      </w:r>
      <w:r>
        <w:rPr>
          <w:spacing w:val="-6"/>
        </w:rPr>
        <w:t xml:space="preserve"> </w:t>
      </w:r>
      <w:r>
        <w:t>bir</w:t>
      </w:r>
      <w:r>
        <w:rPr>
          <w:spacing w:val="-8"/>
        </w:rPr>
        <w:t xml:space="preserve"> </w:t>
      </w:r>
      <w:r>
        <w:t>yıl</w:t>
      </w:r>
      <w:r>
        <w:rPr>
          <w:spacing w:val="-6"/>
        </w:rPr>
        <w:t xml:space="preserve"> </w:t>
      </w:r>
      <w:r>
        <w:t>(en</w:t>
      </w:r>
      <w:r>
        <w:rPr>
          <w:spacing w:val="-7"/>
        </w:rPr>
        <w:t xml:space="preserve"> </w:t>
      </w:r>
      <w:r>
        <w:t>az</w:t>
      </w:r>
      <w:r>
        <w:rPr>
          <w:spacing w:val="-7"/>
        </w:rPr>
        <w:t xml:space="preserve"> </w:t>
      </w:r>
      <w:r>
        <w:t>bir</w:t>
      </w:r>
      <w:r>
        <w:rPr>
          <w:spacing w:val="-9"/>
        </w:rPr>
        <w:t xml:space="preserve"> </w:t>
      </w:r>
      <w:r>
        <w:t>yarıyıl)</w:t>
      </w:r>
      <w:r>
        <w:rPr>
          <w:spacing w:val="-5"/>
        </w:rPr>
        <w:t xml:space="preserve"> </w:t>
      </w:r>
      <w:r>
        <w:t>en</w:t>
      </w:r>
      <w:r>
        <w:rPr>
          <w:spacing w:val="-5"/>
        </w:rPr>
        <w:t xml:space="preserve"> </w:t>
      </w:r>
      <w:r>
        <w:t>fazla</w:t>
      </w:r>
      <w:r>
        <w:rPr>
          <w:spacing w:val="-8"/>
        </w:rPr>
        <w:t xml:space="preserve"> </w:t>
      </w:r>
      <w:r>
        <w:t>iki yıl süreyle hazırlık sınıfına devam eder. Bu öğrenciler, zorunlu hazırlık sınıfında öğrenim görmeye başlamadan önce “</w:t>
      </w:r>
      <w:r>
        <w:rPr>
          <w:b/>
        </w:rPr>
        <w:t xml:space="preserve">Yabancı Dil Yeterlilik” </w:t>
      </w:r>
      <w:r>
        <w:t>ve “</w:t>
      </w:r>
      <w:r>
        <w:rPr>
          <w:b/>
        </w:rPr>
        <w:t>Yabancı Dil Seviye Belirleme</w:t>
      </w:r>
      <w:r>
        <w:t>” sınavlarına alınırlar. Yabancı Dil Yeterlilik Sınavında başarı</w:t>
      </w:r>
      <w:r w:rsidR="00F60270">
        <w:t>l</w:t>
      </w:r>
      <w:r>
        <w:t>ı olan öğrenciler, doğrudan kendi bölümlerindeki programlara devam etmeye hak kazanırken, başarısız olan öğrenciler Yabancı Dil Seviye Belirleme (İngilizce için) Sınavına girer ve yabancı dil seviyelerine uygun bir hazırlık sınıfında bir ya da iki yarıyıl süresince yabancı dil öğrenimi</w:t>
      </w:r>
      <w:r>
        <w:rPr>
          <w:spacing w:val="-4"/>
        </w:rPr>
        <w:t xml:space="preserve"> </w:t>
      </w:r>
      <w:r>
        <w:t>görürler.</w:t>
      </w:r>
    </w:p>
    <w:p w:rsidR="00AA1653" w:rsidRDefault="008A3776">
      <w:pPr>
        <w:pStyle w:val="Balk1"/>
        <w:spacing w:before="177" w:line="379" w:lineRule="auto"/>
        <w:ind w:right="376"/>
        <w:jc w:val="both"/>
      </w:pPr>
      <w:r>
        <w:rPr>
          <w:color w:val="C00000"/>
        </w:rPr>
        <w:t>Önemli Not: Zorunlu Hazırlık sınıfını tamamlayan ya da Yabancı Diller Yüksekokulunun</w:t>
      </w:r>
      <w:r>
        <w:rPr>
          <w:color w:val="C00000"/>
          <w:spacing w:val="-16"/>
        </w:rPr>
        <w:t xml:space="preserve"> </w:t>
      </w:r>
      <w:r>
        <w:rPr>
          <w:color w:val="C00000"/>
        </w:rPr>
        <w:t>düzenlediği</w:t>
      </w:r>
      <w:r>
        <w:rPr>
          <w:color w:val="C00000"/>
          <w:spacing w:val="-13"/>
        </w:rPr>
        <w:t xml:space="preserve"> </w:t>
      </w:r>
      <w:r>
        <w:rPr>
          <w:color w:val="C00000"/>
        </w:rPr>
        <w:t>Yeterlilik</w:t>
      </w:r>
      <w:r>
        <w:rPr>
          <w:color w:val="C00000"/>
          <w:spacing w:val="-17"/>
        </w:rPr>
        <w:t xml:space="preserve"> </w:t>
      </w:r>
      <w:r>
        <w:rPr>
          <w:color w:val="C00000"/>
        </w:rPr>
        <w:t>Sınavlarına</w:t>
      </w:r>
      <w:r>
        <w:rPr>
          <w:color w:val="C00000"/>
          <w:spacing w:val="-14"/>
        </w:rPr>
        <w:t xml:space="preserve"> </w:t>
      </w:r>
      <w:r>
        <w:rPr>
          <w:color w:val="C00000"/>
        </w:rPr>
        <w:t>katılan</w:t>
      </w:r>
      <w:r>
        <w:rPr>
          <w:color w:val="C00000"/>
          <w:spacing w:val="-17"/>
        </w:rPr>
        <w:t xml:space="preserve"> </w:t>
      </w:r>
      <w:r>
        <w:rPr>
          <w:color w:val="C00000"/>
        </w:rPr>
        <w:t>hazırlık</w:t>
      </w:r>
      <w:r>
        <w:rPr>
          <w:color w:val="C00000"/>
          <w:spacing w:val="-19"/>
        </w:rPr>
        <w:t xml:space="preserve"> </w:t>
      </w:r>
      <w:r>
        <w:rPr>
          <w:color w:val="C00000"/>
        </w:rPr>
        <w:t>öğrencileri için hazırlık notunun geçerlilik süresi 2</w:t>
      </w:r>
      <w:r>
        <w:rPr>
          <w:color w:val="C00000"/>
          <w:spacing w:val="-13"/>
        </w:rPr>
        <w:t xml:space="preserve"> </w:t>
      </w:r>
      <w:r>
        <w:rPr>
          <w:color w:val="C00000"/>
        </w:rPr>
        <w:t>yıldır.</w:t>
      </w:r>
    </w:p>
    <w:p w:rsidR="00AA1653" w:rsidRDefault="00AA1653">
      <w:pPr>
        <w:spacing w:line="379" w:lineRule="auto"/>
        <w:jc w:val="both"/>
        <w:sectPr w:rsidR="00AA1653">
          <w:footerReference w:type="default" r:id="rId10"/>
          <w:pgSz w:w="11910" w:h="16840"/>
          <w:pgMar w:top="1260" w:right="740" w:bottom="980" w:left="760" w:header="0" w:footer="793" w:gutter="0"/>
          <w:pgBorders w:offsetFrom="page">
            <w:top w:val="single" w:sz="4" w:space="24" w:color="000000"/>
            <w:left w:val="single" w:sz="4" w:space="24" w:color="000000"/>
            <w:bottom w:val="single" w:sz="4" w:space="24" w:color="000000"/>
            <w:right w:val="single" w:sz="4" w:space="24" w:color="000000"/>
          </w:pgBorders>
          <w:pgNumType w:start="2"/>
          <w:cols w:space="708"/>
        </w:sectPr>
      </w:pPr>
    </w:p>
    <w:p w:rsidR="00AA1653" w:rsidRDefault="008A3776">
      <w:pPr>
        <w:spacing w:before="89" w:line="259" w:lineRule="auto"/>
        <w:ind w:left="666" w:right="1308" w:hanging="10"/>
        <w:rPr>
          <w:b/>
          <w:sz w:val="28"/>
        </w:rPr>
      </w:pPr>
      <w:r>
        <w:rPr>
          <w:b/>
          <w:sz w:val="28"/>
        </w:rPr>
        <w:lastRenderedPageBreak/>
        <w:t>İSTANBUL ÜNİVERSİTESİ ZORUNLU YABANCI DİL HAZIRLIK PROGRAMI ÖNGÖREN FAKÜLTELER VE PROGRAMLARI</w:t>
      </w:r>
    </w:p>
    <w:p w:rsidR="00AA1653" w:rsidRDefault="00AA1653">
      <w:pPr>
        <w:pStyle w:val="GvdeMetni"/>
        <w:spacing w:before="7"/>
        <w:rPr>
          <w:b/>
          <w:sz w:val="30"/>
        </w:rPr>
      </w:pPr>
    </w:p>
    <w:p w:rsidR="00AA1653" w:rsidRDefault="008A3776">
      <w:pPr>
        <w:tabs>
          <w:tab w:val="left" w:pos="4160"/>
          <w:tab w:val="left" w:pos="8381"/>
        </w:tabs>
        <w:spacing w:before="1" w:after="22"/>
        <w:ind w:left="735"/>
        <w:rPr>
          <w:b/>
          <w:sz w:val="24"/>
        </w:rPr>
      </w:pPr>
      <w:r>
        <w:rPr>
          <w:b/>
          <w:sz w:val="24"/>
        </w:rPr>
        <w:t>FAKÜLTE</w:t>
      </w:r>
      <w:r>
        <w:rPr>
          <w:b/>
          <w:sz w:val="24"/>
        </w:rPr>
        <w:tab/>
        <w:t>PROGRAM</w:t>
      </w:r>
      <w:r>
        <w:rPr>
          <w:b/>
          <w:sz w:val="24"/>
        </w:rPr>
        <w:tab/>
        <w:t>DİL</w:t>
      </w:r>
    </w:p>
    <w:tbl>
      <w:tblPr>
        <w:tblStyle w:val="TableNormal"/>
        <w:tblW w:w="0" w:type="auto"/>
        <w:tblInd w:w="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25"/>
        <w:gridCol w:w="4220"/>
        <w:gridCol w:w="1349"/>
      </w:tblGrid>
      <w:tr w:rsidR="00AA1653">
        <w:trPr>
          <w:trHeight w:val="361"/>
        </w:trPr>
        <w:tc>
          <w:tcPr>
            <w:tcW w:w="3425" w:type="dxa"/>
            <w:shd w:val="clear" w:color="auto" w:fill="A4A4A4"/>
          </w:tcPr>
          <w:p w:rsidR="00AA1653" w:rsidRDefault="008A3776">
            <w:pPr>
              <w:pStyle w:val="TableParagraph"/>
              <w:rPr>
                <w:sz w:val="24"/>
              </w:rPr>
            </w:pPr>
            <w:r>
              <w:rPr>
                <w:sz w:val="24"/>
              </w:rPr>
              <w:t>Diş Hekimliği Fakültesi</w:t>
            </w:r>
          </w:p>
        </w:tc>
        <w:tc>
          <w:tcPr>
            <w:tcW w:w="4220" w:type="dxa"/>
            <w:shd w:val="clear" w:color="auto" w:fill="A4A4A4"/>
          </w:tcPr>
          <w:p w:rsidR="00AA1653" w:rsidRDefault="008A3776">
            <w:pPr>
              <w:pStyle w:val="TableParagraph"/>
              <w:ind w:left="72"/>
              <w:rPr>
                <w:sz w:val="24"/>
              </w:rPr>
            </w:pPr>
            <w:r>
              <w:rPr>
                <w:sz w:val="24"/>
              </w:rPr>
              <w:t>Diş Hekimliği</w:t>
            </w:r>
          </w:p>
        </w:tc>
        <w:tc>
          <w:tcPr>
            <w:tcW w:w="1349" w:type="dxa"/>
            <w:shd w:val="clear" w:color="auto" w:fill="A4A4A4"/>
          </w:tcPr>
          <w:p w:rsidR="00AA1653" w:rsidRDefault="008A3776">
            <w:pPr>
              <w:pStyle w:val="TableParagraph"/>
              <w:ind w:left="72"/>
              <w:rPr>
                <w:sz w:val="24"/>
              </w:rPr>
            </w:pPr>
            <w:r>
              <w:rPr>
                <w:sz w:val="24"/>
              </w:rPr>
              <w:t>İngilizce</w:t>
            </w:r>
          </w:p>
        </w:tc>
      </w:tr>
      <w:tr w:rsidR="00AA1653">
        <w:trPr>
          <w:trHeight w:val="364"/>
        </w:trPr>
        <w:tc>
          <w:tcPr>
            <w:tcW w:w="3425" w:type="dxa"/>
            <w:shd w:val="clear" w:color="auto" w:fill="D9D9D9"/>
          </w:tcPr>
          <w:p w:rsidR="00AA1653" w:rsidRDefault="008A3776">
            <w:pPr>
              <w:pStyle w:val="TableParagraph"/>
              <w:rPr>
                <w:sz w:val="24"/>
              </w:rPr>
            </w:pPr>
            <w:r>
              <w:rPr>
                <w:sz w:val="24"/>
              </w:rPr>
              <w:t>Eczacılık Fakültesi</w:t>
            </w:r>
          </w:p>
        </w:tc>
        <w:tc>
          <w:tcPr>
            <w:tcW w:w="4220" w:type="dxa"/>
            <w:shd w:val="clear" w:color="auto" w:fill="D9D9D9"/>
          </w:tcPr>
          <w:p w:rsidR="00AA1653" w:rsidRDefault="008A3776">
            <w:pPr>
              <w:pStyle w:val="TableParagraph"/>
              <w:ind w:left="72"/>
              <w:rPr>
                <w:sz w:val="24"/>
              </w:rPr>
            </w:pPr>
            <w:r>
              <w:rPr>
                <w:sz w:val="24"/>
              </w:rPr>
              <w:t>Eczacılık Fakültesi</w:t>
            </w:r>
            <w:r w:rsidR="00C05A60">
              <w:rPr>
                <w:sz w:val="24"/>
              </w:rPr>
              <w:t xml:space="preserve"> </w:t>
            </w:r>
            <w:r>
              <w:rPr>
                <w:sz w:val="24"/>
              </w:rPr>
              <w:t>(İngilizce)</w:t>
            </w:r>
          </w:p>
        </w:tc>
        <w:tc>
          <w:tcPr>
            <w:tcW w:w="1349" w:type="dxa"/>
            <w:shd w:val="clear" w:color="auto" w:fill="D9D9D9"/>
          </w:tcPr>
          <w:p w:rsidR="00AA1653" w:rsidRDefault="008A3776">
            <w:pPr>
              <w:pStyle w:val="TableParagraph"/>
              <w:ind w:left="72"/>
              <w:rPr>
                <w:sz w:val="24"/>
              </w:rPr>
            </w:pPr>
            <w:r>
              <w:rPr>
                <w:sz w:val="24"/>
              </w:rPr>
              <w:t>İngilizce</w:t>
            </w:r>
          </w:p>
        </w:tc>
      </w:tr>
      <w:tr w:rsidR="00AA1653">
        <w:trPr>
          <w:trHeight w:val="364"/>
        </w:trPr>
        <w:tc>
          <w:tcPr>
            <w:tcW w:w="3425" w:type="dxa"/>
            <w:shd w:val="clear" w:color="auto" w:fill="92D050"/>
          </w:tcPr>
          <w:p w:rsidR="00AA1653" w:rsidRDefault="008A3776">
            <w:pPr>
              <w:pStyle w:val="TableParagraph"/>
              <w:rPr>
                <w:sz w:val="24"/>
              </w:rPr>
            </w:pPr>
            <w:r>
              <w:rPr>
                <w:sz w:val="24"/>
              </w:rPr>
              <w:t>Edebiyat Fakültesi</w:t>
            </w:r>
          </w:p>
        </w:tc>
        <w:tc>
          <w:tcPr>
            <w:tcW w:w="4220" w:type="dxa"/>
            <w:shd w:val="clear" w:color="auto" w:fill="92D050"/>
          </w:tcPr>
          <w:p w:rsidR="00AA1653" w:rsidRDefault="008A3776">
            <w:pPr>
              <w:pStyle w:val="TableParagraph"/>
              <w:ind w:left="72"/>
              <w:rPr>
                <w:sz w:val="24"/>
              </w:rPr>
            </w:pPr>
            <w:r>
              <w:rPr>
                <w:sz w:val="24"/>
              </w:rPr>
              <w:t>Alman Dili ve Edebiyatı</w:t>
            </w:r>
          </w:p>
        </w:tc>
        <w:tc>
          <w:tcPr>
            <w:tcW w:w="1349" w:type="dxa"/>
            <w:shd w:val="clear" w:color="auto" w:fill="92D050"/>
          </w:tcPr>
          <w:p w:rsidR="00AA1653" w:rsidRDefault="008A3776">
            <w:pPr>
              <w:pStyle w:val="TableParagraph"/>
              <w:ind w:left="72"/>
              <w:rPr>
                <w:sz w:val="24"/>
              </w:rPr>
            </w:pPr>
            <w:r>
              <w:rPr>
                <w:sz w:val="24"/>
              </w:rPr>
              <w:t>Almanca</w:t>
            </w:r>
          </w:p>
        </w:tc>
      </w:tr>
      <w:tr w:rsidR="00AA1653">
        <w:trPr>
          <w:trHeight w:val="366"/>
        </w:trPr>
        <w:tc>
          <w:tcPr>
            <w:tcW w:w="3425" w:type="dxa"/>
            <w:shd w:val="clear" w:color="auto" w:fill="92D050"/>
          </w:tcPr>
          <w:p w:rsidR="00AA1653" w:rsidRDefault="008A3776">
            <w:pPr>
              <w:pStyle w:val="TableParagraph"/>
              <w:rPr>
                <w:sz w:val="24"/>
              </w:rPr>
            </w:pPr>
            <w:r>
              <w:rPr>
                <w:sz w:val="24"/>
              </w:rPr>
              <w:t>Edebiyat Fakültesi</w:t>
            </w:r>
          </w:p>
        </w:tc>
        <w:tc>
          <w:tcPr>
            <w:tcW w:w="4220" w:type="dxa"/>
            <w:shd w:val="clear" w:color="auto" w:fill="92D050"/>
          </w:tcPr>
          <w:p w:rsidR="00AA1653" w:rsidRDefault="008A3776">
            <w:pPr>
              <w:pStyle w:val="TableParagraph"/>
              <w:ind w:left="72"/>
              <w:rPr>
                <w:sz w:val="24"/>
              </w:rPr>
            </w:pPr>
            <w:r>
              <w:rPr>
                <w:sz w:val="24"/>
              </w:rPr>
              <w:t>Amerikan Kültürü ve Edebiyatı</w:t>
            </w:r>
          </w:p>
        </w:tc>
        <w:tc>
          <w:tcPr>
            <w:tcW w:w="1349" w:type="dxa"/>
            <w:shd w:val="clear" w:color="auto" w:fill="92D050"/>
          </w:tcPr>
          <w:p w:rsidR="00AA1653" w:rsidRDefault="008A3776">
            <w:pPr>
              <w:pStyle w:val="TableParagraph"/>
              <w:ind w:left="72"/>
              <w:rPr>
                <w:sz w:val="24"/>
              </w:rPr>
            </w:pPr>
            <w:r>
              <w:rPr>
                <w:sz w:val="24"/>
              </w:rPr>
              <w:t>İngilizce</w:t>
            </w:r>
          </w:p>
        </w:tc>
      </w:tr>
      <w:tr w:rsidR="00AA1653">
        <w:trPr>
          <w:trHeight w:val="364"/>
        </w:trPr>
        <w:tc>
          <w:tcPr>
            <w:tcW w:w="3425" w:type="dxa"/>
            <w:shd w:val="clear" w:color="auto" w:fill="92D050"/>
          </w:tcPr>
          <w:p w:rsidR="00AA1653" w:rsidRDefault="008A3776">
            <w:pPr>
              <w:pStyle w:val="TableParagraph"/>
              <w:rPr>
                <w:sz w:val="24"/>
              </w:rPr>
            </w:pPr>
            <w:r>
              <w:rPr>
                <w:sz w:val="24"/>
              </w:rPr>
              <w:t>Edebiyat Fakültesi</w:t>
            </w:r>
          </w:p>
        </w:tc>
        <w:tc>
          <w:tcPr>
            <w:tcW w:w="4220" w:type="dxa"/>
            <w:shd w:val="clear" w:color="auto" w:fill="92D050"/>
          </w:tcPr>
          <w:p w:rsidR="00AA1653" w:rsidRDefault="008A3776">
            <w:pPr>
              <w:pStyle w:val="TableParagraph"/>
              <w:ind w:left="72"/>
              <w:rPr>
                <w:sz w:val="24"/>
              </w:rPr>
            </w:pPr>
            <w:r>
              <w:rPr>
                <w:sz w:val="24"/>
              </w:rPr>
              <w:t>Fransız Dili ve Edebiyatı</w:t>
            </w:r>
          </w:p>
        </w:tc>
        <w:tc>
          <w:tcPr>
            <w:tcW w:w="1349" w:type="dxa"/>
            <w:shd w:val="clear" w:color="auto" w:fill="92D050"/>
          </w:tcPr>
          <w:p w:rsidR="00AA1653" w:rsidRDefault="008A3776">
            <w:pPr>
              <w:pStyle w:val="TableParagraph"/>
              <w:ind w:left="72"/>
              <w:rPr>
                <w:sz w:val="24"/>
              </w:rPr>
            </w:pPr>
            <w:r>
              <w:rPr>
                <w:sz w:val="24"/>
              </w:rPr>
              <w:t>Fransızca</w:t>
            </w:r>
          </w:p>
        </w:tc>
      </w:tr>
      <w:tr w:rsidR="00AA1653">
        <w:trPr>
          <w:trHeight w:val="364"/>
        </w:trPr>
        <w:tc>
          <w:tcPr>
            <w:tcW w:w="3425" w:type="dxa"/>
            <w:shd w:val="clear" w:color="auto" w:fill="92D050"/>
          </w:tcPr>
          <w:p w:rsidR="00AA1653" w:rsidRDefault="008A3776">
            <w:pPr>
              <w:pStyle w:val="TableParagraph"/>
              <w:rPr>
                <w:sz w:val="24"/>
              </w:rPr>
            </w:pPr>
            <w:r>
              <w:rPr>
                <w:sz w:val="24"/>
              </w:rPr>
              <w:t>Edebiyat Fakültesi</w:t>
            </w:r>
          </w:p>
        </w:tc>
        <w:tc>
          <w:tcPr>
            <w:tcW w:w="4220" w:type="dxa"/>
            <w:shd w:val="clear" w:color="auto" w:fill="92D050"/>
          </w:tcPr>
          <w:p w:rsidR="00AA1653" w:rsidRDefault="008A3776">
            <w:pPr>
              <w:pStyle w:val="TableParagraph"/>
              <w:ind w:left="72"/>
              <w:rPr>
                <w:sz w:val="24"/>
              </w:rPr>
            </w:pPr>
            <w:r>
              <w:rPr>
                <w:sz w:val="24"/>
              </w:rPr>
              <w:t>İngiliz Dili ve Edebiyatı</w:t>
            </w:r>
          </w:p>
        </w:tc>
        <w:tc>
          <w:tcPr>
            <w:tcW w:w="1349" w:type="dxa"/>
            <w:shd w:val="clear" w:color="auto" w:fill="92D050"/>
          </w:tcPr>
          <w:p w:rsidR="00AA1653" w:rsidRDefault="008A3776">
            <w:pPr>
              <w:pStyle w:val="TableParagraph"/>
              <w:ind w:left="72"/>
              <w:rPr>
                <w:sz w:val="24"/>
              </w:rPr>
            </w:pPr>
            <w:r>
              <w:rPr>
                <w:sz w:val="24"/>
              </w:rPr>
              <w:t>İngilizce</w:t>
            </w:r>
          </w:p>
        </w:tc>
      </w:tr>
      <w:tr w:rsidR="00AA1653">
        <w:trPr>
          <w:trHeight w:val="366"/>
        </w:trPr>
        <w:tc>
          <w:tcPr>
            <w:tcW w:w="3425" w:type="dxa"/>
            <w:shd w:val="clear" w:color="auto" w:fill="9BC2E6"/>
          </w:tcPr>
          <w:p w:rsidR="00AA1653" w:rsidRDefault="008A3776">
            <w:pPr>
              <w:pStyle w:val="TableParagraph"/>
              <w:spacing w:before="37"/>
              <w:rPr>
                <w:sz w:val="24"/>
              </w:rPr>
            </w:pPr>
            <w:r>
              <w:rPr>
                <w:sz w:val="24"/>
              </w:rPr>
              <w:t>Fen Fakültesi</w:t>
            </w:r>
          </w:p>
        </w:tc>
        <w:tc>
          <w:tcPr>
            <w:tcW w:w="4220" w:type="dxa"/>
            <w:shd w:val="clear" w:color="auto" w:fill="9BC2E6"/>
          </w:tcPr>
          <w:p w:rsidR="00AA1653" w:rsidRDefault="008A3776">
            <w:pPr>
              <w:pStyle w:val="TableParagraph"/>
              <w:spacing w:before="37"/>
              <w:ind w:left="72"/>
              <w:rPr>
                <w:sz w:val="24"/>
              </w:rPr>
            </w:pPr>
            <w:r>
              <w:rPr>
                <w:sz w:val="24"/>
              </w:rPr>
              <w:t>Astronomi ve Uzay Bilimleri</w:t>
            </w:r>
          </w:p>
        </w:tc>
        <w:tc>
          <w:tcPr>
            <w:tcW w:w="1349" w:type="dxa"/>
            <w:shd w:val="clear" w:color="auto" w:fill="9BC2E6"/>
          </w:tcPr>
          <w:p w:rsidR="00AA1653" w:rsidRDefault="008A3776">
            <w:pPr>
              <w:pStyle w:val="TableParagraph"/>
              <w:spacing w:before="37"/>
              <w:ind w:left="72"/>
              <w:rPr>
                <w:sz w:val="24"/>
              </w:rPr>
            </w:pPr>
            <w:r>
              <w:rPr>
                <w:sz w:val="24"/>
              </w:rPr>
              <w:t>İngilizce</w:t>
            </w:r>
          </w:p>
        </w:tc>
      </w:tr>
      <w:tr w:rsidR="00AA1653">
        <w:trPr>
          <w:trHeight w:val="364"/>
        </w:trPr>
        <w:tc>
          <w:tcPr>
            <w:tcW w:w="3425" w:type="dxa"/>
            <w:shd w:val="clear" w:color="auto" w:fill="9BC2E6"/>
          </w:tcPr>
          <w:p w:rsidR="00AA1653" w:rsidRDefault="008A3776">
            <w:pPr>
              <w:pStyle w:val="TableParagraph"/>
              <w:rPr>
                <w:sz w:val="24"/>
              </w:rPr>
            </w:pPr>
            <w:r>
              <w:rPr>
                <w:sz w:val="24"/>
              </w:rPr>
              <w:t>Fen Fakültesi</w:t>
            </w:r>
          </w:p>
        </w:tc>
        <w:tc>
          <w:tcPr>
            <w:tcW w:w="4220" w:type="dxa"/>
            <w:shd w:val="clear" w:color="auto" w:fill="9BC2E6"/>
          </w:tcPr>
          <w:p w:rsidR="00AA1653" w:rsidRDefault="008A3776">
            <w:pPr>
              <w:pStyle w:val="TableParagraph"/>
              <w:ind w:left="72"/>
              <w:rPr>
                <w:sz w:val="24"/>
              </w:rPr>
            </w:pPr>
            <w:r>
              <w:rPr>
                <w:sz w:val="24"/>
              </w:rPr>
              <w:t>Biyoloji</w:t>
            </w:r>
          </w:p>
        </w:tc>
        <w:tc>
          <w:tcPr>
            <w:tcW w:w="1349" w:type="dxa"/>
            <w:shd w:val="clear" w:color="auto" w:fill="9BC2E6"/>
          </w:tcPr>
          <w:p w:rsidR="00AA1653" w:rsidRDefault="008A3776">
            <w:pPr>
              <w:pStyle w:val="TableParagraph"/>
              <w:ind w:left="72"/>
              <w:rPr>
                <w:sz w:val="24"/>
              </w:rPr>
            </w:pPr>
            <w:r>
              <w:rPr>
                <w:sz w:val="24"/>
              </w:rPr>
              <w:t>İngilizce</w:t>
            </w:r>
          </w:p>
        </w:tc>
      </w:tr>
      <w:tr w:rsidR="00AA1653">
        <w:trPr>
          <w:trHeight w:val="364"/>
        </w:trPr>
        <w:tc>
          <w:tcPr>
            <w:tcW w:w="3425" w:type="dxa"/>
            <w:shd w:val="clear" w:color="auto" w:fill="9BC2E6"/>
          </w:tcPr>
          <w:p w:rsidR="00AA1653" w:rsidRDefault="008A3776">
            <w:pPr>
              <w:pStyle w:val="TableParagraph"/>
              <w:rPr>
                <w:sz w:val="24"/>
              </w:rPr>
            </w:pPr>
            <w:r>
              <w:rPr>
                <w:sz w:val="24"/>
              </w:rPr>
              <w:t>Fen Fakültesi</w:t>
            </w:r>
          </w:p>
        </w:tc>
        <w:tc>
          <w:tcPr>
            <w:tcW w:w="4220" w:type="dxa"/>
            <w:shd w:val="clear" w:color="auto" w:fill="9BC2E6"/>
          </w:tcPr>
          <w:p w:rsidR="00AA1653" w:rsidRDefault="008A3776">
            <w:pPr>
              <w:pStyle w:val="TableParagraph"/>
              <w:ind w:left="72"/>
              <w:rPr>
                <w:sz w:val="24"/>
              </w:rPr>
            </w:pPr>
            <w:r>
              <w:rPr>
                <w:sz w:val="24"/>
              </w:rPr>
              <w:t>Fizik</w:t>
            </w:r>
          </w:p>
        </w:tc>
        <w:tc>
          <w:tcPr>
            <w:tcW w:w="1349" w:type="dxa"/>
            <w:shd w:val="clear" w:color="auto" w:fill="9BC2E6"/>
          </w:tcPr>
          <w:p w:rsidR="00AA1653" w:rsidRDefault="008A3776">
            <w:pPr>
              <w:pStyle w:val="TableParagraph"/>
              <w:ind w:left="72"/>
              <w:rPr>
                <w:sz w:val="24"/>
              </w:rPr>
            </w:pPr>
            <w:r>
              <w:rPr>
                <w:sz w:val="24"/>
              </w:rPr>
              <w:t>İngilizce</w:t>
            </w:r>
          </w:p>
        </w:tc>
      </w:tr>
      <w:tr w:rsidR="00AA1653">
        <w:trPr>
          <w:trHeight w:val="366"/>
        </w:trPr>
        <w:tc>
          <w:tcPr>
            <w:tcW w:w="3425" w:type="dxa"/>
            <w:shd w:val="clear" w:color="auto" w:fill="9BC2E6"/>
          </w:tcPr>
          <w:p w:rsidR="00AA1653" w:rsidRDefault="008A3776">
            <w:pPr>
              <w:pStyle w:val="TableParagraph"/>
              <w:rPr>
                <w:sz w:val="24"/>
              </w:rPr>
            </w:pPr>
            <w:r>
              <w:rPr>
                <w:sz w:val="24"/>
              </w:rPr>
              <w:t>Fen Fakültesi</w:t>
            </w:r>
          </w:p>
        </w:tc>
        <w:tc>
          <w:tcPr>
            <w:tcW w:w="4220" w:type="dxa"/>
            <w:shd w:val="clear" w:color="auto" w:fill="9BC2E6"/>
          </w:tcPr>
          <w:p w:rsidR="00AA1653" w:rsidRDefault="008A3776">
            <w:pPr>
              <w:pStyle w:val="TableParagraph"/>
              <w:ind w:left="72"/>
              <w:rPr>
                <w:sz w:val="24"/>
              </w:rPr>
            </w:pPr>
            <w:r>
              <w:rPr>
                <w:sz w:val="24"/>
              </w:rPr>
              <w:t>Matematik</w:t>
            </w:r>
          </w:p>
        </w:tc>
        <w:tc>
          <w:tcPr>
            <w:tcW w:w="1349" w:type="dxa"/>
            <w:shd w:val="clear" w:color="auto" w:fill="9BC2E6"/>
          </w:tcPr>
          <w:p w:rsidR="00AA1653" w:rsidRDefault="008A3776">
            <w:pPr>
              <w:pStyle w:val="TableParagraph"/>
              <w:ind w:left="72"/>
              <w:rPr>
                <w:sz w:val="24"/>
              </w:rPr>
            </w:pPr>
            <w:r>
              <w:rPr>
                <w:sz w:val="24"/>
              </w:rPr>
              <w:t>İngilizce</w:t>
            </w:r>
          </w:p>
        </w:tc>
      </w:tr>
      <w:tr w:rsidR="00AA1653">
        <w:trPr>
          <w:trHeight w:val="366"/>
        </w:trPr>
        <w:tc>
          <w:tcPr>
            <w:tcW w:w="3425" w:type="dxa"/>
            <w:shd w:val="clear" w:color="auto" w:fill="9BC2E6"/>
          </w:tcPr>
          <w:p w:rsidR="00AA1653" w:rsidRDefault="008A3776">
            <w:pPr>
              <w:pStyle w:val="TableParagraph"/>
              <w:rPr>
                <w:sz w:val="24"/>
              </w:rPr>
            </w:pPr>
            <w:r>
              <w:rPr>
                <w:sz w:val="24"/>
              </w:rPr>
              <w:t>Fen Fakültesi</w:t>
            </w:r>
          </w:p>
        </w:tc>
        <w:tc>
          <w:tcPr>
            <w:tcW w:w="4220" w:type="dxa"/>
            <w:shd w:val="clear" w:color="auto" w:fill="9BC2E6"/>
          </w:tcPr>
          <w:p w:rsidR="00AA1653" w:rsidRDefault="008A3776">
            <w:pPr>
              <w:pStyle w:val="TableParagraph"/>
              <w:ind w:left="72"/>
              <w:rPr>
                <w:sz w:val="24"/>
              </w:rPr>
            </w:pPr>
            <w:r>
              <w:rPr>
                <w:sz w:val="24"/>
              </w:rPr>
              <w:t>Moleküler Biyoloji ve Genetik</w:t>
            </w:r>
          </w:p>
        </w:tc>
        <w:tc>
          <w:tcPr>
            <w:tcW w:w="1349" w:type="dxa"/>
            <w:shd w:val="clear" w:color="auto" w:fill="9BC2E6"/>
          </w:tcPr>
          <w:p w:rsidR="00AA1653" w:rsidRDefault="008A3776">
            <w:pPr>
              <w:pStyle w:val="TableParagraph"/>
              <w:ind w:left="72"/>
              <w:rPr>
                <w:sz w:val="24"/>
              </w:rPr>
            </w:pPr>
            <w:r>
              <w:rPr>
                <w:sz w:val="24"/>
              </w:rPr>
              <w:t>İngilizce</w:t>
            </w:r>
          </w:p>
        </w:tc>
      </w:tr>
      <w:tr w:rsidR="00F60270" w:rsidTr="000264BD">
        <w:trPr>
          <w:trHeight w:val="364"/>
        </w:trPr>
        <w:tc>
          <w:tcPr>
            <w:tcW w:w="3425" w:type="dxa"/>
            <w:shd w:val="clear" w:color="auto" w:fill="00B0F0"/>
          </w:tcPr>
          <w:p w:rsidR="00F60270" w:rsidRDefault="00F60270">
            <w:pPr>
              <w:pStyle w:val="TableParagraph"/>
              <w:rPr>
                <w:sz w:val="24"/>
              </w:rPr>
            </w:pPr>
            <w:r>
              <w:rPr>
                <w:sz w:val="24"/>
              </w:rPr>
              <w:t>Hukuk Fakültesi</w:t>
            </w:r>
          </w:p>
        </w:tc>
        <w:tc>
          <w:tcPr>
            <w:tcW w:w="4220" w:type="dxa"/>
            <w:shd w:val="clear" w:color="auto" w:fill="00B0F0"/>
          </w:tcPr>
          <w:p w:rsidR="00F60270" w:rsidRDefault="00F60270">
            <w:pPr>
              <w:pStyle w:val="TableParagraph"/>
              <w:ind w:left="72"/>
              <w:rPr>
                <w:sz w:val="24"/>
              </w:rPr>
            </w:pPr>
            <w:r>
              <w:rPr>
                <w:sz w:val="24"/>
              </w:rPr>
              <w:t>Hukuk</w:t>
            </w:r>
            <w:r w:rsidR="004736C9">
              <w:rPr>
                <w:sz w:val="24"/>
              </w:rPr>
              <w:t>(UOLP</w:t>
            </w:r>
            <w:r w:rsidR="000264BD">
              <w:rPr>
                <w:sz w:val="24"/>
              </w:rPr>
              <w:t>-Hamburg Üniversitesi)</w:t>
            </w:r>
          </w:p>
        </w:tc>
        <w:tc>
          <w:tcPr>
            <w:tcW w:w="1349" w:type="dxa"/>
            <w:shd w:val="clear" w:color="auto" w:fill="00B0F0"/>
          </w:tcPr>
          <w:p w:rsidR="00F60270" w:rsidRDefault="00F60270">
            <w:pPr>
              <w:pStyle w:val="TableParagraph"/>
              <w:ind w:left="72"/>
              <w:rPr>
                <w:sz w:val="24"/>
              </w:rPr>
            </w:pPr>
            <w:r>
              <w:rPr>
                <w:sz w:val="24"/>
              </w:rPr>
              <w:t>Almanca</w:t>
            </w:r>
          </w:p>
        </w:tc>
      </w:tr>
      <w:tr w:rsidR="00AA1653">
        <w:trPr>
          <w:trHeight w:val="364"/>
        </w:trPr>
        <w:tc>
          <w:tcPr>
            <w:tcW w:w="3425" w:type="dxa"/>
            <w:shd w:val="clear" w:color="auto" w:fill="F8CAAC"/>
          </w:tcPr>
          <w:p w:rsidR="00AA1653" w:rsidRDefault="008A3776">
            <w:pPr>
              <w:pStyle w:val="TableParagraph"/>
              <w:rPr>
                <w:sz w:val="24"/>
              </w:rPr>
            </w:pPr>
            <w:r>
              <w:rPr>
                <w:sz w:val="24"/>
              </w:rPr>
              <w:t>İktisat Fakültesi</w:t>
            </w:r>
          </w:p>
        </w:tc>
        <w:tc>
          <w:tcPr>
            <w:tcW w:w="4220" w:type="dxa"/>
            <w:shd w:val="clear" w:color="auto" w:fill="F8CAAC"/>
          </w:tcPr>
          <w:p w:rsidR="00AA1653" w:rsidRDefault="008A3776">
            <w:pPr>
              <w:pStyle w:val="TableParagraph"/>
              <w:ind w:left="72"/>
              <w:rPr>
                <w:sz w:val="24"/>
              </w:rPr>
            </w:pPr>
            <w:r>
              <w:rPr>
                <w:sz w:val="24"/>
              </w:rPr>
              <w:t>İktisat (İngilizce)</w:t>
            </w:r>
          </w:p>
        </w:tc>
        <w:tc>
          <w:tcPr>
            <w:tcW w:w="1349" w:type="dxa"/>
            <w:shd w:val="clear" w:color="auto" w:fill="F8CAAC"/>
          </w:tcPr>
          <w:p w:rsidR="00AA1653" w:rsidRDefault="008A3776">
            <w:pPr>
              <w:pStyle w:val="TableParagraph"/>
              <w:ind w:left="72"/>
              <w:rPr>
                <w:sz w:val="24"/>
              </w:rPr>
            </w:pPr>
            <w:r>
              <w:rPr>
                <w:sz w:val="24"/>
              </w:rPr>
              <w:t>İngilizce</w:t>
            </w:r>
          </w:p>
        </w:tc>
      </w:tr>
      <w:tr w:rsidR="00AA1653">
        <w:trPr>
          <w:trHeight w:val="364"/>
        </w:trPr>
        <w:tc>
          <w:tcPr>
            <w:tcW w:w="3425" w:type="dxa"/>
            <w:shd w:val="clear" w:color="auto" w:fill="F8CAAC"/>
          </w:tcPr>
          <w:p w:rsidR="00AA1653" w:rsidRDefault="008A3776">
            <w:pPr>
              <w:pStyle w:val="TableParagraph"/>
              <w:rPr>
                <w:sz w:val="24"/>
              </w:rPr>
            </w:pPr>
            <w:r>
              <w:rPr>
                <w:sz w:val="24"/>
              </w:rPr>
              <w:t>İktisat Fakültesi</w:t>
            </w:r>
          </w:p>
        </w:tc>
        <w:tc>
          <w:tcPr>
            <w:tcW w:w="4220" w:type="dxa"/>
            <w:shd w:val="clear" w:color="auto" w:fill="F8CAAC"/>
          </w:tcPr>
          <w:p w:rsidR="00AA1653" w:rsidRDefault="008A3776">
            <w:pPr>
              <w:pStyle w:val="TableParagraph"/>
              <w:ind w:left="72"/>
              <w:rPr>
                <w:sz w:val="24"/>
              </w:rPr>
            </w:pPr>
            <w:r>
              <w:rPr>
                <w:sz w:val="24"/>
              </w:rPr>
              <w:t>Siyaset Bilimi ve Uluslararası İlişkiler</w:t>
            </w:r>
          </w:p>
        </w:tc>
        <w:tc>
          <w:tcPr>
            <w:tcW w:w="1349" w:type="dxa"/>
            <w:shd w:val="clear" w:color="auto" w:fill="F8CAAC"/>
          </w:tcPr>
          <w:p w:rsidR="00AA1653" w:rsidRDefault="008A3776">
            <w:pPr>
              <w:pStyle w:val="TableParagraph"/>
              <w:ind w:left="72"/>
              <w:rPr>
                <w:sz w:val="24"/>
              </w:rPr>
            </w:pPr>
            <w:r>
              <w:rPr>
                <w:sz w:val="24"/>
              </w:rPr>
              <w:t>İngilizce</w:t>
            </w:r>
          </w:p>
        </w:tc>
      </w:tr>
      <w:tr w:rsidR="00AA1653">
        <w:trPr>
          <w:trHeight w:val="364"/>
        </w:trPr>
        <w:tc>
          <w:tcPr>
            <w:tcW w:w="3425" w:type="dxa"/>
            <w:shd w:val="clear" w:color="auto" w:fill="00AF50"/>
          </w:tcPr>
          <w:p w:rsidR="00AA1653" w:rsidRDefault="008A3776">
            <w:pPr>
              <w:pStyle w:val="TableParagraph"/>
              <w:rPr>
                <w:sz w:val="24"/>
              </w:rPr>
            </w:pPr>
            <w:r>
              <w:rPr>
                <w:sz w:val="24"/>
              </w:rPr>
              <w:t>İlahiyat Fakültesi</w:t>
            </w:r>
          </w:p>
        </w:tc>
        <w:tc>
          <w:tcPr>
            <w:tcW w:w="4220" w:type="dxa"/>
            <w:shd w:val="clear" w:color="auto" w:fill="00AF50"/>
          </w:tcPr>
          <w:p w:rsidR="00AA1653" w:rsidRDefault="008A3776">
            <w:pPr>
              <w:pStyle w:val="TableParagraph"/>
              <w:ind w:left="72"/>
              <w:rPr>
                <w:sz w:val="24"/>
              </w:rPr>
            </w:pPr>
            <w:r>
              <w:rPr>
                <w:sz w:val="24"/>
              </w:rPr>
              <w:t>İlahiyat (İngilizce)</w:t>
            </w:r>
          </w:p>
        </w:tc>
        <w:tc>
          <w:tcPr>
            <w:tcW w:w="1349" w:type="dxa"/>
            <w:shd w:val="clear" w:color="auto" w:fill="00AF50"/>
          </w:tcPr>
          <w:p w:rsidR="00AA1653" w:rsidRDefault="008A3776">
            <w:pPr>
              <w:pStyle w:val="TableParagraph"/>
              <w:ind w:left="72"/>
              <w:rPr>
                <w:sz w:val="24"/>
              </w:rPr>
            </w:pPr>
            <w:r>
              <w:rPr>
                <w:sz w:val="24"/>
              </w:rPr>
              <w:t>İngilizce</w:t>
            </w:r>
          </w:p>
        </w:tc>
      </w:tr>
      <w:tr w:rsidR="00AA1653">
        <w:trPr>
          <w:trHeight w:val="367"/>
        </w:trPr>
        <w:tc>
          <w:tcPr>
            <w:tcW w:w="3425" w:type="dxa"/>
            <w:shd w:val="clear" w:color="auto" w:fill="2D74B5"/>
          </w:tcPr>
          <w:p w:rsidR="00AA1653" w:rsidRDefault="008A3776">
            <w:pPr>
              <w:pStyle w:val="TableParagraph"/>
              <w:rPr>
                <w:sz w:val="24"/>
              </w:rPr>
            </w:pPr>
            <w:r>
              <w:rPr>
                <w:sz w:val="24"/>
              </w:rPr>
              <w:t>İstanbul Tıp Fakültesi</w:t>
            </w:r>
          </w:p>
        </w:tc>
        <w:tc>
          <w:tcPr>
            <w:tcW w:w="4220" w:type="dxa"/>
            <w:shd w:val="clear" w:color="auto" w:fill="2D74B5"/>
          </w:tcPr>
          <w:p w:rsidR="00AA1653" w:rsidRDefault="008A3776">
            <w:pPr>
              <w:pStyle w:val="TableParagraph"/>
              <w:ind w:left="69"/>
              <w:rPr>
                <w:sz w:val="24"/>
              </w:rPr>
            </w:pPr>
            <w:r>
              <w:rPr>
                <w:sz w:val="24"/>
              </w:rPr>
              <w:t>İstanbul Tıp</w:t>
            </w:r>
            <w:r w:rsidR="00E62E54">
              <w:rPr>
                <w:sz w:val="24"/>
              </w:rPr>
              <w:t xml:space="preserve"> </w:t>
            </w:r>
            <w:r>
              <w:rPr>
                <w:sz w:val="24"/>
              </w:rPr>
              <w:t>(İngilizce)</w:t>
            </w:r>
          </w:p>
        </w:tc>
        <w:tc>
          <w:tcPr>
            <w:tcW w:w="1349" w:type="dxa"/>
            <w:shd w:val="clear" w:color="auto" w:fill="2D74B5"/>
          </w:tcPr>
          <w:p w:rsidR="00AA1653" w:rsidRDefault="008A3776">
            <w:pPr>
              <w:pStyle w:val="TableParagraph"/>
              <w:ind w:left="72"/>
              <w:rPr>
                <w:sz w:val="24"/>
              </w:rPr>
            </w:pPr>
            <w:r>
              <w:rPr>
                <w:sz w:val="24"/>
              </w:rPr>
              <w:t>İngilizce</w:t>
            </w:r>
          </w:p>
        </w:tc>
      </w:tr>
      <w:tr w:rsidR="00AA1653">
        <w:trPr>
          <w:trHeight w:val="364"/>
        </w:trPr>
        <w:tc>
          <w:tcPr>
            <w:tcW w:w="3425" w:type="dxa"/>
            <w:shd w:val="clear" w:color="auto" w:fill="B4C5E7"/>
          </w:tcPr>
          <w:p w:rsidR="00AA1653" w:rsidRDefault="008A3776">
            <w:pPr>
              <w:pStyle w:val="TableParagraph"/>
              <w:rPr>
                <w:sz w:val="24"/>
              </w:rPr>
            </w:pPr>
            <w:r>
              <w:rPr>
                <w:sz w:val="24"/>
              </w:rPr>
              <w:t>İşletme Fakültesi</w:t>
            </w:r>
          </w:p>
        </w:tc>
        <w:tc>
          <w:tcPr>
            <w:tcW w:w="4220" w:type="dxa"/>
            <w:shd w:val="clear" w:color="auto" w:fill="B4C5E7"/>
          </w:tcPr>
          <w:p w:rsidR="00AA1653" w:rsidRDefault="008A3776">
            <w:pPr>
              <w:pStyle w:val="TableParagraph"/>
              <w:ind w:left="72"/>
              <w:rPr>
                <w:sz w:val="24"/>
              </w:rPr>
            </w:pPr>
            <w:r>
              <w:rPr>
                <w:sz w:val="24"/>
              </w:rPr>
              <w:t>İşletme (İngilizce)</w:t>
            </w:r>
          </w:p>
        </w:tc>
        <w:tc>
          <w:tcPr>
            <w:tcW w:w="1349" w:type="dxa"/>
            <w:shd w:val="clear" w:color="auto" w:fill="B4C5E7"/>
          </w:tcPr>
          <w:p w:rsidR="00AA1653" w:rsidRDefault="008A3776">
            <w:pPr>
              <w:pStyle w:val="TableParagraph"/>
              <w:ind w:left="72"/>
              <w:rPr>
                <w:sz w:val="24"/>
              </w:rPr>
            </w:pPr>
            <w:r>
              <w:rPr>
                <w:sz w:val="24"/>
              </w:rPr>
              <w:t>İngilizce</w:t>
            </w:r>
          </w:p>
        </w:tc>
      </w:tr>
      <w:tr w:rsidR="00C0117D" w:rsidTr="000264BD">
        <w:trPr>
          <w:trHeight w:val="364"/>
        </w:trPr>
        <w:tc>
          <w:tcPr>
            <w:tcW w:w="3425" w:type="dxa"/>
            <w:shd w:val="clear" w:color="auto" w:fill="4BACC6" w:themeFill="accent5"/>
          </w:tcPr>
          <w:p w:rsidR="00C0117D" w:rsidRDefault="00C0117D">
            <w:pPr>
              <w:pStyle w:val="TableParagraph"/>
              <w:rPr>
                <w:sz w:val="24"/>
              </w:rPr>
            </w:pPr>
            <w:r>
              <w:rPr>
                <w:sz w:val="24"/>
              </w:rPr>
              <w:t>Mimarlık Fakültesi</w:t>
            </w:r>
          </w:p>
        </w:tc>
        <w:tc>
          <w:tcPr>
            <w:tcW w:w="4220" w:type="dxa"/>
            <w:shd w:val="clear" w:color="auto" w:fill="4BACC6" w:themeFill="accent5"/>
          </w:tcPr>
          <w:p w:rsidR="00C0117D" w:rsidRDefault="00C0117D">
            <w:pPr>
              <w:pStyle w:val="TableParagraph"/>
              <w:ind w:left="72"/>
              <w:rPr>
                <w:sz w:val="24"/>
              </w:rPr>
            </w:pPr>
            <w:r>
              <w:rPr>
                <w:sz w:val="24"/>
              </w:rPr>
              <w:t>Mimarlık</w:t>
            </w:r>
            <w:r w:rsidR="00E62E54">
              <w:rPr>
                <w:sz w:val="24"/>
              </w:rPr>
              <w:t xml:space="preserve"> </w:t>
            </w:r>
            <w:r>
              <w:rPr>
                <w:sz w:val="24"/>
              </w:rPr>
              <w:t>(İngilizce)</w:t>
            </w:r>
          </w:p>
        </w:tc>
        <w:tc>
          <w:tcPr>
            <w:tcW w:w="1349" w:type="dxa"/>
            <w:shd w:val="clear" w:color="auto" w:fill="4BACC6" w:themeFill="accent5"/>
          </w:tcPr>
          <w:p w:rsidR="00C0117D" w:rsidRDefault="00C0117D">
            <w:pPr>
              <w:pStyle w:val="TableParagraph"/>
              <w:ind w:left="72"/>
              <w:rPr>
                <w:sz w:val="24"/>
              </w:rPr>
            </w:pPr>
            <w:r>
              <w:rPr>
                <w:sz w:val="24"/>
              </w:rPr>
              <w:t>İngilizce</w:t>
            </w:r>
          </w:p>
        </w:tc>
      </w:tr>
      <w:tr w:rsidR="00AA1653">
        <w:trPr>
          <w:trHeight w:val="364"/>
        </w:trPr>
        <w:tc>
          <w:tcPr>
            <w:tcW w:w="3425" w:type="dxa"/>
            <w:shd w:val="clear" w:color="auto" w:fill="C5DFB4"/>
          </w:tcPr>
          <w:p w:rsidR="00AA1653" w:rsidRDefault="008A3776">
            <w:pPr>
              <w:pStyle w:val="TableParagraph"/>
              <w:rPr>
                <w:sz w:val="24"/>
              </w:rPr>
            </w:pPr>
            <w:r>
              <w:rPr>
                <w:sz w:val="24"/>
              </w:rPr>
              <w:t>Siyasal Bilgiler Fakültesi</w:t>
            </w:r>
          </w:p>
        </w:tc>
        <w:tc>
          <w:tcPr>
            <w:tcW w:w="4220" w:type="dxa"/>
            <w:shd w:val="clear" w:color="auto" w:fill="C5DFB4"/>
          </w:tcPr>
          <w:p w:rsidR="00AA1653" w:rsidRDefault="008A3776">
            <w:pPr>
              <w:pStyle w:val="TableParagraph"/>
              <w:ind w:left="72"/>
              <w:rPr>
                <w:sz w:val="24"/>
              </w:rPr>
            </w:pPr>
            <w:r>
              <w:rPr>
                <w:sz w:val="24"/>
              </w:rPr>
              <w:t>Siyaset Bilimi ve Kamu Yönetimi</w:t>
            </w:r>
          </w:p>
        </w:tc>
        <w:tc>
          <w:tcPr>
            <w:tcW w:w="1349" w:type="dxa"/>
            <w:shd w:val="clear" w:color="auto" w:fill="C5DFB4"/>
          </w:tcPr>
          <w:p w:rsidR="00AA1653" w:rsidRDefault="008A3776">
            <w:pPr>
              <w:pStyle w:val="TableParagraph"/>
              <w:ind w:left="72"/>
              <w:rPr>
                <w:sz w:val="24"/>
              </w:rPr>
            </w:pPr>
            <w:r>
              <w:rPr>
                <w:sz w:val="24"/>
              </w:rPr>
              <w:t>İngilizce</w:t>
            </w:r>
          </w:p>
        </w:tc>
      </w:tr>
      <w:tr w:rsidR="00AA1653">
        <w:trPr>
          <w:trHeight w:val="366"/>
        </w:trPr>
        <w:tc>
          <w:tcPr>
            <w:tcW w:w="3425" w:type="dxa"/>
            <w:shd w:val="clear" w:color="auto" w:fill="C5DFB4"/>
          </w:tcPr>
          <w:p w:rsidR="00AA1653" w:rsidRDefault="008A3776">
            <w:pPr>
              <w:pStyle w:val="TableParagraph"/>
              <w:spacing w:before="37"/>
              <w:rPr>
                <w:sz w:val="24"/>
              </w:rPr>
            </w:pPr>
            <w:r>
              <w:rPr>
                <w:sz w:val="24"/>
              </w:rPr>
              <w:t>Siyasal Bilgiler Fakültesi</w:t>
            </w:r>
          </w:p>
        </w:tc>
        <w:tc>
          <w:tcPr>
            <w:tcW w:w="4220" w:type="dxa"/>
            <w:shd w:val="clear" w:color="auto" w:fill="C5DFB4"/>
          </w:tcPr>
          <w:p w:rsidR="00AA1653" w:rsidRDefault="008A3776">
            <w:pPr>
              <w:pStyle w:val="TableParagraph"/>
              <w:spacing w:before="37"/>
              <w:ind w:left="72"/>
              <w:rPr>
                <w:sz w:val="24"/>
              </w:rPr>
            </w:pPr>
            <w:r>
              <w:rPr>
                <w:sz w:val="24"/>
              </w:rPr>
              <w:t>Siyaset Bilimi ve Uluslararası İlişkiler</w:t>
            </w:r>
          </w:p>
        </w:tc>
        <w:tc>
          <w:tcPr>
            <w:tcW w:w="1349" w:type="dxa"/>
            <w:shd w:val="clear" w:color="auto" w:fill="C5DFB4"/>
          </w:tcPr>
          <w:p w:rsidR="00AA1653" w:rsidRDefault="008A3776">
            <w:pPr>
              <w:pStyle w:val="TableParagraph"/>
              <w:spacing w:before="37"/>
              <w:ind w:left="72"/>
              <w:rPr>
                <w:sz w:val="24"/>
              </w:rPr>
            </w:pPr>
            <w:r>
              <w:rPr>
                <w:sz w:val="24"/>
              </w:rPr>
              <w:t>İngilizce</w:t>
            </w:r>
          </w:p>
        </w:tc>
      </w:tr>
      <w:tr w:rsidR="00AA1653">
        <w:trPr>
          <w:trHeight w:val="594"/>
        </w:trPr>
        <w:tc>
          <w:tcPr>
            <w:tcW w:w="3425" w:type="dxa"/>
            <w:shd w:val="clear" w:color="auto" w:fill="C5DFB4"/>
          </w:tcPr>
          <w:p w:rsidR="00AA1653" w:rsidRDefault="008A3776">
            <w:pPr>
              <w:pStyle w:val="TableParagraph"/>
              <w:rPr>
                <w:sz w:val="24"/>
              </w:rPr>
            </w:pPr>
            <w:r>
              <w:rPr>
                <w:sz w:val="24"/>
              </w:rPr>
              <w:t>Siyasal Bilgiler Fakültesi</w:t>
            </w:r>
          </w:p>
        </w:tc>
        <w:tc>
          <w:tcPr>
            <w:tcW w:w="4220" w:type="dxa"/>
            <w:shd w:val="clear" w:color="auto" w:fill="C5DFB4"/>
          </w:tcPr>
          <w:p w:rsidR="00AA1653" w:rsidRDefault="008A3776">
            <w:pPr>
              <w:pStyle w:val="TableParagraph"/>
              <w:spacing w:line="270" w:lineRule="atLeast"/>
              <w:ind w:left="72"/>
              <w:rPr>
                <w:sz w:val="24"/>
              </w:rPr>
            </w:pPr>
            <w:r>
              <w:rPr>
                <w:sz w:val="24"/>
              </w:rPr>
              <w:t>Siyaset Bilimi ve Uluslararası İlişkiler</w:t>
            </w:r>
            <w:r w:rsidR="00E62E54">
              <w:rPr>
                <w:sz w:val="24"/>
              </w:rPr>
              <w:t xml:space="preserve"> </w:t>
            </w:r>
            <w:r>
              <w:rPr>
                <w:sz w:val="24"/>
              </w:rPr>
              <w:t>(%100 İngilizce)</w:t>
            </w:r>
          </w:p>
        </w:tc>
        <w:tc>
          <w:tcPr>
            <w:tcW w:w="1349" w:type="dxa"/>
            <w:shd w:val="clear" w:color="auto" w:fill="C5DFB4"/>
          </w:tcPr>
          <w:p w:rsidR="00AA1653" w:rsidRDefault="008A3776">
            <w:pPr>
              <w:pStyle w:val="TableParagraph"/>
              <w:ind w:left="72"/>
              <w:rPr>
                <w:sz w:val="24"/>
              </w:rPr>
            </w:pPr>
            <w:r>
              <w:rPr>
                <w:sz w:val="24"/>
              </w:rPr>
              <w:t>İngilizce</w:t>
            </w:r>
          </w:p>
        </w:tc>
      </w:tr>
      <w:tr w:rsidR="00AA1653">
        <w:trPr>
          <w:trHeight w:val="366"/>
        </w:trPr>
        <w:tc>
          <w:tcPr>
            <w:tcW w:w="3425" w:type="dxa"/>
            <w:shd w:val="clear" w:color="auto" w:fill="FFFF00"/>
          </w:tcPr>
          <w:p w:rsidR="00AA1653" w:rsidRDefault="008A3776">
            <w:pPr>
              <w:pStyle w:val="TableParagraph"/>
              <w:rPr>
                <w:sz w:val="24"/>
              </w:rPr>
            </w:pPr>
            <w:r>
              <w:rPr>
                <w:sz w:val="24"/>
              </w:rPr>
              <w:t>Su Bilimleri Fakültesi</w:t>
            </w:r>
          </w:p>
        </w:tc>
        <w:tc>
          <w:tcPr>
            <w:tcW w:w="4220" w:type="dxa"/>
            <w:shd w:val="clear" w:color="auto" w:fill="FFFF00"/>
          </w:tcPr>
          <w:p w:rsidR="00AA1653" w:rsidRDefault="008A3776">
            <w:pPr>
              <w:pStyle w:val="TableParagraph"/>
              <w:ind w:left="72"/>
              <w:rPr>
                <w:sz w:val="24"/>
              </w:rPr>
            </w:pPr>
            <w:r>
              <w:rPr>
                <w:sz w:val="24"/>
              </w:rPr>
              <w:t>Su Bilimleri Mühendisliği</w:t>
            </w:r>
          </w:p>
        </w:tc>
        <w:tc>
          <w:tcPr>
            <w:tcW w:w="1349" w:type="dxa"/>
            <w:shd w:val="clear" w:color="auto" w:fill="FFFF00"/>
          </w:tcPr>
          <w:p w:rsidR="00AA1653" w:rsidRDefault="008A3776">
            <w:pPr>
              <w:pStyle w:val="TableParagraph"/>
              <w:ind w:left="72"/>
              <w:rPr>
                <w:sz w:val="24"/>
              </w:rPr>
            </w:pPr>
            <w:r>
              <w:rPr>
                <w:sz w:val="24"/>
              </w:rPr>
              <w:t>İngilizce</w:t>
            </w:r>
          </w:p>
        </w:tc>
      </w:tr>
    </w:tbl>
    <w:p w:rsidR="00AA1653" w:rsidRDefault="00AA1653">
      <w:pPr>
        <w:rPr>
          <w:sz w:val="24"/>
        </w:rPr>
        <w:sectPr w:rsidR="00AA1653">
          <w:pgSz w:w="11910" w:h="16840"/>
          <w:pgMar w:top="1580" w:right="740" w:bottom="1060" w:left="760" w:header="0" w:footer="793" w:gutter="0"/>
          <w:pgBorders w:offsetFrom="page">
            <w:top w:val="single" w:sz="4" w:space="24" w:color="000000"/>
            <w:left w:val="single" w:sz="4" w:space="24" w:color="000000"/>
            <w:bottom w:val="single" w:sz="4" w:space="24" w:color="000000"/>
            <w:right w:val="single" w:sz="4" w:space="24" w:color="000000"/>
          </w:pgBorders>
          <w:cols w:space="708"/>
        </w:sectPr>
      </w:pPr>
    </w:p>
    <w:p w:rsidR="00AA1653" w:rsidRDefault="008A3776">
      <w:pPr>
        <w:pStyle w:val="GvdeMetni"/>
        <w:spacing w:line="376" w:lineRule="auto"/>
        <w:ind w:left="651" w:right="383" w:hanging="10"/>
        <w:jc w:val="both"/>
      </w:pPr>
      <w:r>
        <w:rPr>
          <w:b/>
          <w:color w:val="C00000"/>
        </w:rPr>
        <w:lastRenderedPageBreak/>
        <w:t>İsteğe Bağlı Hazırlık Sınıfları</w:t>
      </w:r>
      <w:r>
        <w:rPr>
          <w:color w:val="C00000"/>
        </w:rPr>
        <w:t xml:space="preserve">: </w:t>
      </w:r>
      <w:r>
        <w:t>Bu sınıflarda, okumaya hak kazandıkları bölümlerde</w:t>
      </w:r>
      <w:r>
        <w:rPr>
          <w:spacing w:val="-7"/>
        </w:rPr>
        <w:t xml:space="preserve"> </w:t>
      </w:r>
      <w:r>
        <w:t>yabancı</w:t>
      </w:r>
      <w:r>
        <w:rPr>
          <w:spacing w:val="-6"/>
        </w:rPr>
        <w:t xml:space="preserve"> </w:t>
      </w:r>
      <w:r>
        <w:t>dil</w:t>
      </w:r>
      <w:r>
        <w:rPr>
          <w:spacing w:val="-6"/>
        </w:rPr>
        <w:t xml:space="preserve"> </w:t>
      </w:r>
      <w:r>
        <w:t>hazırlık</w:t>
      </w:r>
      <w:r>
        <w:rPr>
          <w:spacing w:val="-7"/>
        </w:rPr>
        <w:t xml:space="preserve"> </w:t>
      </w:r>
      <w:r>
        <w:t>sınıfı</w:t>
      </w:r>
      <w:r>
        <w:rPr>
          <w:spacing w:val="-6"/>
        </w:rPr>
        <w:t xml:space="preserve"> </w:t>
      </w:r>
      <w:r>
        <w:t>zorunlu</w:t>
      </w:r>
      <w:r>
        <w:rPr>
          <w:spacing w:val="-7"/>
        </w:rPr>
        <w:t xml:space="preserve"> </w:t>
      </w:r>
      <w:r>
        <w:t>tutulmayan</w:t>
      </w:r>
      <w:r>
        <w:rPr>
          <w:spacing w:val="-6"/>
        </w:rPr>
        <w:t xml:space="preserve"> </w:t>
      </w:r>
      <w:r>
        <w:t>öğrenciler</w:t>
      </w:r>
      <w:r>
        <w:rPr>
          <w:spacing w:val="-7"/>
        </w:rPr>
        <w:t xml:space="preserve"> </w:t>
      </w:r>
      <w:r>
        <w:t>kendi</w:t>
      </w:r>
      <w:r>
        <w:rPr>
          <w:spacing w:val="-6"/>
        </w:rPr>
        <w:t xml:space="preserve"> </w:t>
      </w:r>
      <w:r>
        <w:t>tercihleri ile öğrenim</w:t>
      </w:r>
      <w:r>
        <w:rPr>
          <w:spacing w:val="-8"/>
        </w:rPr>
        <w:t xml:space="preserve"> </w:t>
      </w:r>
      <w:r>
        <w:t>görürler.</w:t>
      </w:r>
    </w:p>
    <w:p w:rsidR="00AA1653" w:rsidRDefault="008A3776">
      <w:pPr>
        <w:pStyle w:val="GvdeMetni"/>
        <w:spacing w:before="216" w:line="396" w:lineRule="auto"/>
        <w:ind w:left="651" w:right="388" w:hanging="10"/>
        <w:jc w:val="both"/>
      </w:pPr>
      <w:r>
        <w:t>İsteğe bağlı hazırlık programları belirlenirken de fakülte ve yüksekokulların, bölümlerinin ihtiyaçlarını esas alarak İsteğe bağlı yabancı dil hazırlık programı öngörüp öngörmedikleri dikkate alınır.</w:t>
      </w:r>
    </w:p>
    <w:p w:rsidR="00524E97" w:rsidRDefault="00524E97">
      <w:pPr>
        <w:spacing w:line="396" w:lineRule="auto"/>
        <w:jc w:val="both"/>
      </w:pPr>
    </w:p>
    <w:p w:rsidR="00AA1653" w:rsidRDefault="00524E97">
      <w:pPr>
        <w:pStyle w:val="Balk1"/>
        <w:spacing w:before="63" w:line="259" w:lineRule="auto"/>
        <w:ind w:left="598" w:right="763" w:hanging="12"/>
      </w:pPr>
      <w:r>
        <w:t>İ</w:t>
      </w:r>
      <w:r w:rsidR="008A3776">
        <w:t>STANBUL ÜNİVERSİTESİ İSTEĞE BAĞLI YABANCI DİL HAZIRLIK PROGRAMI ÖNGÖREN FAKÜLTELER/YÜKSEKOKULLAR VE PROGRAMLARI</w:t>
      </w:r>
    </w:p>
    <w:p w:rsidR="00AA1653" w:rsidRDefault="008A3776">
      <w:pPr>
        <w:tabs>
          <w:tab w:val="left" w:pos="4842"/>
          <w:tab w:val="left" w:pos="8695"/>
        </w:tabs>
        <w:spacing w:before="17" w:after="23"/>
        <w:ind w:left="735"/>
        <w:rPr>
          <w:b/>
          <w:sz w:val="24"/>
        </w:rPr>
      </w:pPr>
      <w:r>
        <w:rPr>
          <w:b/>
          <w:sz w:val="24"/>
        </w:rPr>
        <w:t>FAKÜLTE</w:t>
      </w:r>
      <w:r>
        <w:rPr>
          <w:b/>
          <w:sz w:val="24"/>
        </w:rPr>
        <w:tab/>
        <w:t>PROGRAM</w:t>
      </w:r>
      <w:r>
        <w:rPr>
          <w:b/>
          <w:sz w:val="24"/>
        </w:rPr>
        <w:tab/>
        <w:t>DİL</w:t>
      </w:r>
    </w:p>
    <w:tbl>
      <w:tblPr>
        <w:tblStyle w:val="TableNormal"/>
        <w:tblW w:w="0" w:type="auto"/>
        <w:tblInd w:w="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05"/>
        <w:gridCol w:w="3853"/>
        <w:gridCol w:w="1388"/>
      </w:tblGrid>
      <w:tr w:rsidR="00AA1653">
        <w:trPr>
          <w:trHeight w:val="345"/>
        </w:trPr>
        <w:tc>
          <w:tcPr>
            <w:tcW w:w="4105" w:type="dxa"/>
            <w:shd w:val="clear" w:color="auto" w:fill="92D050"/>
          </w:tcPr>
          <w:p w:rsidR="00AA1653" w:rsidRDefault="008A3776">
            <w:pPr>
              <w:pStyle w:val="TableParagraph"/>
              <w:spacing w:before="25"/>
              <w:rPr>
                <w:sz w:val="24"/>
              </w:rPr>
            </w:pPr>
            <w:r>
              <w:rPr>
                <w:sz w:val="24"/>
              </w:rPr>
              <w:t>Edebiyat Fakültesi</w:t>
            </w:r>
          </w:p>
        </w:tc>
        <w:tc>
          <w:tcPr>
            <w:tcW w:w="3853" w:type="dxa"/>
            <w:shd w:val="clear" w:color="auto" w:fill="92D050"/>
          </w:tcPr>
          <w:p w:rsidR="00AA1653" w:rsidRDefault="008A3776">
            <w:pPr>
              <w:pStyle w:val="TableParagraph"/>
              <w:spacing w:before="25"/>
              <w:ind w:left="76"/>
              <w:rPr>
                <w:sz w:val="24"/>
              </w:rPr>
            </w:pPr>
            <w:r>
              <w:rPr>
                <w:sz w:val="24"/>
              </w:rPr>
              <w:t>Felsefe</w:t>
            </w:r>
          </w:p>
        </w:tc>
        <w:tc>
          <w:tcPr>
            <w:tcW w:w="1388" w:type="dxa"/>
            <w:shd w:val="clear" w:color="auto" w:fill="92D050"/>
          </w:tcPr>
          <w:p w:rsidR="00AA1653" w:rsidRDefault="008A3776">
            <w:pPr>
              <w:pStyle w:val="TableParagraph"/>
              <w:spacing w:before="25"/>
              <w:ind w:left="76"/>
              <w:rPr>
                <w:sz w:val="24"/>
              </w:rPr>
            </w:pPr>
            <w:r>
              <w:rPr>
                <w:sz w:val="24"/>
              </w:rPr>
              <w:t>İngilizce</w:t>
            </w:r>
          </w:p>
        </w:tc>
      </w:tr>
      <w:tr w:rsidR="00AA1653">
        <w:trPr>
          <w:trHeight w:val="347"/>
        </w:trPr>
        <w:tc>
          <w:tcPr>
            <w:tcW w:w="4105" w:type="dxa"/>
            <w:shd w:val="clear" w:color="auto" w:fill="92D050"/>
          </w:tcPr>
          <w:p w:rsidR="00AA1653" w:rsidRDefault="008A3776">
            <w:pPr>
              <w:pStyle w:val="TableParagraph"/>
              <w:spacing w:before="25"/>
              <w:rPr>
                <w:sz w:val="24"/>
              </w:rPr>
            </w:pPr>
            <w:r>
              <w:rPr>
                <w:sz w:val="24"/>
              </w:rPr>
              <w:t>Edebiyat Fakültesi</w:t>
            </w:r>
          </w:p>
        </w:tc>
        <w:tc>
          <w:tcPr>
            <w:tcW w:w="3853" w:type="dxa"/>
            <w:shd w:val="clear" w:color="auto" w:fill="92D050"/>
          </w:tcPr>
          <w:p w:rsidR="00AA1653" w:rsidRDefault="008A3776">
            <w:pPr>
              <w:pStyle w:val="TableParagraph"/>
              <w:spacing w:before="25"/>
              <w:ind w:left="76"/>
              <w:rPr>
                <w:sz w:val="24"/>
              </w:rPr>
            </w:pPr>
            <w:r>
              <w:rPr>
                <w:sz w:val="24"/>
              </w:rPr>
              <w:t>Türk Dili ve Edebiyatı</w:t>
            </w:r>
          </w:p>
        </w:tc>
        <w:tc>
          <w:tcPr>
            <w:tcW w:w="1388" w:type="dxa"/>
            <w:shd w:val="clear" w:color="auto" w:fill="92D050"/>
          </w:tcPr>
          <w:p w:rsidR="00AA1653" w:rsidRDefault="008A3776">
            <w:pPr>
              <w:pStyle w:val="TableParagraph"/>
              <w:spacing w:before="25"/>
              <w:ind w:left="76"/>
              <w:rPr>
                <w:sz w:val="24"/>
              </w:rPr>
            </w:pPr>
            <w:r>
              <w:rPr>
                <w:sz w:val="24"/>
              </w:rPr>
              <w:t>İngilizce</w:t>
            </w:r>
          </w:p>
        </w:tc>
      </w:tr>
      <w:tr w:rsidR="00AA1653">
        <w:trPr>
          <w:trHeight w:val="345"/>
        </w:trPr>
        <w:tc>
          <w:tcPr>
            <w:tcW w:w="4105" w:type="dxa"/>
            <w:shd w:val="clear" w:color="auto" w:fill="92D050"/>
          </w:tcPr>
          <w:p w:rsidR="00AA1653" w:rsidRDefault="008A3776">
            <w:pPr>
              <w:pStyle w:val="TableParagraph"/>
              <w:spacing w:before="23"/>
              <w:rPr>
                <w:sz w:val="24"/>
              </w:rPr>
            </w:pPr>
            <w:r>
              <w:rPr>
                <w:sz w:val="24"/>
              </w:rPr>
              <w:t>Edebiyat Fakültesi</w:t>
            </w:r>
          </w:p>
        </w:tc>
        <w:tc>
          <w:tcPr>
            <w:tcW w:w="3853" w:type="dxa"/>
            <w:shd w:val="clear" w:color="auto" w:fill="92D050"/>
          </w:tcPr>
          <w:p w:rsidR="00AA1653" w:rsidRDefault="008A3776">
            <w:pPr>
              <w:pStyle w:val="TableParagraph"/>
              <w:spacing w:before="23"/>
              <w:ind w:left="76"/>
              <w:rPr>
                <w:sz w:val="24"/>
              </w:rPr>
            </w:pPr>
            <w:r>
              <w:rPr>
                <w:sz w:val="24"/>
              </w:rPr>
              <w:t>Türk Dili ve Edebiyatı (İ.Ö)</w:t>
            </w:r>
          </w:p>
        </w:tc>
        <w:tc>
          <w:tcPr>
            <w:tcW w:w="1388" w:type="dxa"/>
            <w:shd w:val="clear" w:color="auto" w:fill="92D050"/>
          </w:tcPr>
          <w:p w:rsidR="00AA1653" w:rsidRDefault="008A3776">
            <w:pPr>
              <w:pStyle w:val="TableParagraph"/>
              <w:spacing w:before="23"/>
              <w:ind w:left="76"/>
              <w:rPr>
                <w:sz w:val="24"/>
              </w:rPr>
            </w:pPr>
            <w:r>
              <w:rPr>
                <w:sz w:val="24"/>
              </w:rPr>
              <w:t>İngilizce</w:t>
            </w:r>
          </w:p>
        </w:tc>
      </w:tr>
      <w:tr w:rsidR="00AA1653">
        <w:trPr>
          <w:trHeight w:val="347"/>
        </w:trPr>
        <w:tc>
          <w:tcPr>
            <w:tcW w:w="4105" w:type="dxa"/>
            <w:shd w:val="clear" w:color="auto" w:fill="FFFF99"/>
          </w:tcPr>
          <w:p w:rsidR="00AA1653" w:rsidRDefault="008A3776">
            <w:pPr>
              <w:pStyle w:val="TableParagraph"/>
              <w:spacing w:before="25"/>
              <w:rPr>
                <w:sz w:val="24"/>
              </w:rPr>
            </w:pPr>
            <w:r>
              <w:rPr>
                <w:sz w:val="24"/>
              </w:rPr>
              <w:t>Hukuk Fakültesi</w:t>
            </w:r>
          </w:p>
        </w:tc>
        <w:tc>
          <w:tcPr>
            <w:tcW w:w="3853" w:type="dxa"/>
            <w:shd w:val="clear" w:color="auto" w:fill="FFFF99"/>
          </w:tcPr>
          <w:p w:rsidR="00AA1653" w:rsidRDefault="008A3776">
            <w:pPr>
              <w:pStyle w:val="TableParagraph"/>
              <w:spacing w:before="25"/>
              <w:ind w:left="76"/>
              <w:rPr>
                <w:sz w:val="24"/>
              </w:rPr>
            </w:pPr>
            <w:r>
              <w:rPr>
                <w:sz w:val="24"/>
              </w:rPr>
              <w:t>Hukuk</w:t>
            </w:r>
          </w:p>
        </w:tc>
        <w:tc>
          <w:tcPr>
            <w:tcW w:w="1388" w:type="dxa"/>
            <w:shd w:val="clear" w:color="auto" w:fill="FFFF99"/>
          </w:tcPr>
          <w:p w:rsidR="00AA1653" w:rsidRDefault="008A3776">
            <w:pPr>
              <w:pStyle w:val="TableParagraph"/>
              <w:spacing w:before="25"/>
              <w:ind w:left="76"/>
              <w:rPr>
                <w:sz w:val="24"/>
              </w:rPr>
            </w:pPr>
            <w:r>
              <w:rPr>
                <w:sz w:val="24"/>
              </w:rPr>
              <w:t>İngilizce</w:t>
            </w:r>
          </w:p>
        </w:tc>
      </w:tr>
      <w:tr w:rsidR="00AA1653">
        <w:trPr>
          <w:trHeight w:val="345"/>
        </w:trPr>
        <w:tc>
          <w:tcPr>
            <w:tcW w:w="4105" w:type="dxa"/>
            <w:shd w:val="clear" w:color="auto" w:fill="FFFF99"/>
          </w:tcPr>
          <w:p w:rsidR="00AA1653" w:rsidRDefault="008A3776">
            <w:pPr>
              <w:pStyle w:val="TableParagraph"/>
              <w:spacing w:before="25"/>
              <w:rPr>
                <w:sz w:val="24"/>
              </w:rPr>
            </w:pPr>
            <w:r>
              <w:rPr>
                <w:sz w:val="24"/>
              </w:rPr>
              <w:t>Hukuk Fakültesi</w:t>
            </w:r>
          </w:p>
        </w:tc>
        <w:tc>
          <w:tcPr>
            <w:tcW w:w="3853" w:type="dxa"/>
            <w:shd w:val="clear" w:color="auto" w:fill="FFFF99"/>
          </w:tcPr>
          <w:p w:rsidR="00AA1653" w:rsidRDefault="008A3776">
            <w:pPr>
              <w:pStyle w:val="TableParagraph"/>
              <w:spacing w:before="25"/>
              <w:ind w:left="76"/>
              <w:rPr>
                <w:sz w:val="24"/>
              </w:rPr>
            </w:pPr>
            <w:r>
              <w:rPr>
                <w:sz w:val="24"/>
              </w:rPr>
              <w:t>Hukuk (İ.Ö.)</w:t>
            </w:r>
          </w:p>
        </w:tc>
        <w:tc>
          <w:tcPr>
            <w:tcW w:w="1388" w:type="dxa"/>
            <w:shd w:val="clear" w:color="auto" w:fill="FFFF99"/>
          </w:tcPr>
          <w:p w:rsidR="00AA1653" w:rsidRDefault="008A3776">
            <w:pPr>
              <w:pStyle w:val="TableParagraph"/>
              <w:spacing w:before="25"/>
              <w:ind w:left="76"/>
              <w:rPr>
                <w:sz w:val="24"/>
              </w:rPr>
            </w:pPr>
            <w:r>
              <w:rPr>
                <w:sz w:val="24"/>
              </w:rPr>
              <w:t>İngilizce</w:t>
            </w:r>
          </w:p>
        </w:tc>
      </w:tr>
      <w:tr w:rsidR="00AA1653">
        <w:trPr>
          <w:trHeight w:val="348"/>
        </w:trPr>
        <w:tc>
          <w:tcPr>
            <w:tcW w:w="4105" w:type="dxa"/>
            <w:shd w:val="clear" w:color="auto" w:fill="B98BDC"/>
          </w:tcPr>
          <w:p w:rsidR="00AA1653" w:rsidRDefault="008A3776">
            <w:pPr>
              <w:pStyle w:val="TableParagraph"/>
              <w:spacing w:before="25"/>
              <w:rPr>
                <w:sz w:val="24"/>
              </w:rPr>
            </w:pPr>
            <w:r>
              <w:rPr>
                <w:sz w:val="24"/>
              </w:rPr>
              <w:t>İletişim Fakültesi</w:t>
            </w:r>
          </w:p>
        </w:tc>
        <w:tc>
          <w:tcPr>
            <w:tcW w:w="3853" w:type="dxa"/>
            <w:shd w:val="clear" w:color="auto" w:fill="B98BDC"/>
          </w:tcPr>
          <w:p w:rsidR="00AA1653" w:rsidRDefault="008A3776">
            <w:pPr>
              <w:pStyle w:val="TableParagraph"/>
              <w:spacing w:before="25"/>
              <w:ind w:left="76"/>
              <w:rPr>
                <w:sz w:val="24"/>
              </w:rPr>
            </w:pPr>
            <w:r>
              <w:rPr>
                <w:sz w:val="24"/>
              </w:rPr>
              <w:t>Gazetecilik</w:t>
            </w:r>
          </w:p>
        </w:tc>
        <w:tc>
          <w:tcPr>
            <w:tcW w:w="1388" w:type="dxa"/>
            <w:shd w:val="clear" w:color="auto" w:fill="B98BDC"/>
          </w:tcPr>
          <w:p w:rsidR="00AA1653" w:rsidRDefault="008A3776">
            <w:pPr>
              <w:pStyle w:val="TableParagraph"/>
              <w:spacing w:before="25"/>
              <w:ind w:left="76"/>
              <w:rPr>
                <w:sz w:val="24"/>
              </w:rPr>
            </w:pPr>
            <w:r>
              <w:rPr>
                <w:sz w:val="24"/>
              </w:rPr>
              <w:t>Almanca</w:t>
            </w:r>
          </w:p>
        </w:tc>
      </w:tr>
      <w:tr w:rsidR="00AA1653">
        <w:trPr>
          <w:trHeight w:val="345"/>
        </w:trPr>
        <w:tc>
          <w:tcPr>
            <w:tcW w:w="4105" w:type="dxa"/>
            <w:shd w:val="clear" w:color="auto" w:fill="B98BDC"/>
          </w:tcPr>
          <w:p w:rsidR="00AA1653" w:rsidRDefault="008A3776">
            <w:pPr>
              <w:pStyle w:val="TableParagraph"/>
              <w:spacing w:before="25"/>
              <w:rPr>
                <w:sz w:val="24"/>
              </w:rPr>
            </w:pPr>
            <w:r>
              <w:rPr>
                <w:sz w:val="24"/>
              </w:rPr>
              <w:t>İletişim Fakültesi</w:t>
            </w:r>
          </w:p>
        </w:tc>
        <w:tc>
          <w:tcPr>
            <w:tcW w:w="3853" w:type="dxa"/>
            <w:shd w:val="clear" w:color="auto" w:fill="B98BDC"/>
          </w:tcPr>
          <w:p w:rsidR="00AA1653" w:rsidRDefault="008A3776">
            <w:pPr>
              <w:pStyle w:val="TableParagraph"/>
              <w:spacing w:before="25"/>
              <w:ind w:left="76"/>
              <w:rPr>
                <w:sz w:val="24"/>
              </w:rPr>
            </w:pPr>
            <w:r>
              <w:rPr>
                <w:sz w:val="24"/>
              </w:rPr>
              <w:t>Gazetecilik</w:t>
            </w:r>
          </w:p>
        </w:tc>
        <w:tc>
          <w:tcPr>
            <w:tcW w:w="1388" w:type="dxa"/>
            <w:shd w:val="clear" w:color="auto" w:fill="B98BDC"/>
          </w:tcPr>
          <w:p w:rsidR="00AA1653" w:rsidRDefault="008A3776">
            <w:pPr>
              <w:pStyle w:val="TableParagraph"/>
              <w:spacing w:before="25"/>
              <w:ind w:left="76"/>
              <w:rPr>
                <w:sz w:val="24"/>
              </w:rPr>
            </w:pPr>
            <w:r>
              <w:rPr>
                <w:sz w:val="24"/>
              </w:rPr>
              <w:t>Fransızca</w:t>
            </w:r>
          </w:p>
        </w:tc>
      </w:tr>
      <w:tr w:rsidR="00AA1653">
        <w:trPr>
          <w:trHeight w:val="347"/>
        </w:trPr>
        <w:tc>
          <w:tcPr>
            <w:tcW w:w="4105" w:type="dxa"/>
            <w:shd w:val="clear" w:color="auto" w:fill="B98BDC"/>
          </w:tcPr>
          <w:p w:rsidR="00AA1653" w:rsidRDefault="008A3776">
            <w:pPr>
              <w:pStyle w:val="TableParagraph"/>
              <w:spacing w:before="25"/>
              <w:rPr>
                <w:sz w:val="24"/>
              </w:rPr>
            </w:pPr>
            <w:r>
              <w:rPr>
                <w:sz w:val="24"/>
              </w:rPr>
              <w:t>İletişim Fakültesi</w:t>
            </w:r>
          </w:p>
        </w:tc>
        <w:tc>
          <w:tcPr>
            <w:tcW w:w="3853" w:type="dxa"/>
            <w:shd w:val="clear" w:color="auto" w:fill="B98BDC"/>
          </w:tcPr>
          <w:p w:rsidR="00AA1653" w:rsidRDefault="008A3776">
            <w:pPr>
              <w:pStyle w:val="TableParagraph"/>
              <w:spacing w:before="25"/>
              <w:ind w:left="76"/>
              <w:rPr>
                <w:sz w:val="24"/>
              </w:rPr>
            </w:pPr>
            <w:r>
              <w:rPr>
                <w:sz w:val="24"/>
              </w:rPr>
              <w:t>Gazetecilik</w:t>
            </w:r>
          </w:p>
        </w:tc>
        <w:tc>
          <w:tcPr>
            <w:tcW w:w="1388" w:type="dxa"/>
            <w:shd w:val="clear" w:color="auto" w:fill="B98BDC"/>
          </w:tcPr>
          <w:p w:rsidR="00AA1653" w:rsidRDefault="008A3776">
            <w:pPr>
              <w:pStyle w:val="TableParagraph"/>
              <w:spacing w:before="25"/>
              <w:ind w:left="76"/>
              <w:rPr>
                <w:sz w:val="24"/>
              </w:rPr>
            </w:pPr>
            <w:r>
              <w:rPr>
                <w:sz w:val="24"/>
              </w:rPr>
              <w:t>İngilizce</w:t>
            </w:r>
          </w:p>
        </w:tc>
      </w:tr>
      <w:tr w:rsidR="00AA1653">
        <w:trPr>
          <w:trHeight w:val="347"/>
        </w:trPr>
        <w:tc>
          <w:tcPr>
            <w:tcW w:w="4105" w:type="dxa"/>
            <w:shd w:val="clear" w:color="auto" w:fill="B98BDC"/>
          </w:tcPr>
          <w:p w:rsidR="00AA1653" w:rsidRDefault="008A3776">
            <w:pPr>
              <w:pStyle w:val="TableParagraph"/>
              <w:spacing w:before="25"/>
              <w:rPr>
                <w:sz w:val="24"/>
              </w:rPr>
            </w:pPr>
            <w:r>
              <w:rPr>
                <w:sz w:val="24"/>
              </w:rPr>
              <w:t>İletişim Fakültesi</w:t>
            </w:r>
          </w:p>
        </w:tc>
        <w:tc>
          <w:tcPr>
            <w:tcW w:w="3853" w:type="dxa"/>
            <w:shd w:val="clear" w:color="auto" w:fill="B98BDC"/>
          </w:tcPr>
          <w:p w:rsidR="00AA1653" w:rsidRDefault="008A3776">
            <w:pPr>
              <w:pStyle w:val="TableParagraph"/>
              <w:spacing w:before="25"/>
              <w:ind w:left="76"/>
              <w:rPr>
                <w:sz w:val="24"/>
              </w:rPr>
            </w:pPr>
            <w:r>
              <w:rPr>
                <w:sz w:val="24"/>
              </w:rPr>
              <w:t>Halkla İlişkiler ve Tanıtım</w:t>
            </w:r>
          </w:p>
        </w:tc>
        <w:tc>
          <w:tcPr>
            <w:tcW w:w="1388" w:type="dxa"/>
            <w:shd w:val="clear" w:color="auto" w:fill="B98BDC"/>
          </w:tcPr>
          <w:p w:rsidR="00AA1653" w:rsidRDefault="008A3776">
            <w:pPr>
              <w:pStyle w:val="TableParagraph"/>
              <w:spacing w:before="25"/>
              <w:ind w:left="76"/>
              <w:rPr>
                <w:sz w:val="24"/>
              </w:rPr>
            </w:pPr>
            <w:r>
              <w:rPr>
                <w:sz w:val="24"/>
              </w:rPr>
              <w:t>Almanca</w:t>
            </w:r>
          </w:p>
        </w:tc>
      </w:tr>
      <w:tr w:rsidR="00AA1653">
        <w:trPr>
          <w:trHeight w:val="347"/>
        </w:trPr>
        <w:tc>
          <w:tcPr>
            <w:tcW w:w="4105" w:type="dxa"/>
            <w:shd w:val="clear" w:color="auto" w:fill="B98BDC"/>
          </w:tcPr>
          <w:p w:rsidR="00AA1653" w:rsidRDefault="008A3776">
            <w:pPr>
              <w:pStyle w:val="TableParagraph"/>
              <w:spacing w:before="25"/>
              <w:rPr>
                <w:sz w:val="24"/>
              </w:rPr>
            </w:pPr>
            <w:r>
              <w:rPr>
                <w:sz w:val="24"/>
              </w:rPr>
              <w:t>İletişim Fakültesi</w:t>
            </w:r>
          </w:p>
        </w:tc>
        <w:tc>
          <w:tcPr>
            <w:tcW w:w="3853" w:type="dxa"/>
            <w:shd w:val="clear" w:color="auto" w:fill="B98BDC"/>
          </w:tcPr>
          <w:p w:rsidR="00AA1653" w:rsidRDefault="008A3776">
            <w:pPr>
              <w:pStyle w:val="TableParagraph"/>
              <w:spacing w:before="25"/>
              <w:ind w:left="76"/>
              <w:rPr>
                <w:sz w:val="24"/>
              </w:rPr>
            </w:pPr>
            <w:r>
              <w:rPr>
                <w:sz w:val="24"/>
              </w:rPr>
              <w:t>Halkla İlişkiler ve Tanıtım</w:t>
            </w:r>
          </w:p>
        </w:tc>
        <w:tc>
          <w:tcPr>
            <w:tcW w:w="1388" w:type="dxa"/>
            <w:shd w:val="clear" w:color="auto" w:fill="B98BDC"/>
          </w:tcPr>
          <w:p w:rsidR="00AA1653" w:rsidRDefault="008A3776">
            <w:pPr>
              <w:pStyle w:val="TableParagraph"/>
              <w:spacing w:before="25"/>
              <w:ind w:left="76"/>
              <w:rPr>
                <w:sz w:val="24"/>
              </w:rPr>
            </w:pPr>
            <w:r>
              <w:rPr>
                <w:sz w:val="24"/>
              </w:rPr>
              <w:t>Fransızca</w:t>
            </w:r>
          </w:p>
        </w:tc>
      </w:tr>
      <w:tr w:rsidR="00AA1653">
        <w:trPr>
          <w:trHeight w:val="345"/>
        </w:trPr>
        <w:tc>
          <w:tcPr>
            <w:tcW w:w="4105" w:type="dxa"/>
            <w:shd w:val="clear" w:color="auto" w:fill="B98BDC"/>
          </w:tcPr>
          <w:p w:rsidR="00AA1653" w:rsidRDefault="008A3776">
            <w:pPr>
              <w:pStyle w:val="TableParagraph"/>
              <w:spacing w:before="25"/>
              <w:rPr>
                <w:sz w:val="24"/>
              </w:rPr>
            </w:pPr>
            <w:r>
              <w:rPr>
                <w:sz w:val="24"/>
              </w:rPr>
              <w:t>İletişim Fakültesi</w:t>
            </w:r>
          </w:p>
        </w:tc>
        <w:tc>
          <w:tcPr>
            <w:tcW w:w="3853" w:type="dxa"/>
            <w:shd w:val="clear" w:color="auto" w:fill="B98BDC"/>
          </w:tcPr>
          <w:p w:rsidR="00AA1653" w:rsidRDefault="008A3776">
            <w:pPr>
              <w:pStyle w:val="TableParagraph"/>
              <w:spacing w:before="25"/>
              <w:ind w:left="76"/>
              <w:rPr>
                <w:sz w:val="24"/>
              </w:rPr>
            </w:pPr>
            <w:r>
              <w:rPr>
                <w:sz w:val="24"/>
              </w:rPr>
              <w:t>Halkla İlişkiler ve Tanıtım</w:t>
            </w:r>
          </w:p>
        </w:tc>
        <w:tc>
          <w:tcPr>
            <w:tcW w:w="1388" w:type="dxa"/>
            <w:shd w:val="clear" w:color="auto" w:fill="B98BDC"/>
          </w:tcPr>
          <w:p w:rsidR="00AA1653" w:rsidRDefault="008A3776">
            <w:pPr>
              <w:pStyle w:val="TableParagraph"/>
              <w:spacing w:before="25"/>
              <w:ind w:left="76"/>
              <w:rPr>
                <w:sz w:val="24"/>
              </w:rPr>
            </w:pPr>
            <w:r>
              <w:rPr>
                <w:sz w:val="24"/>
              </w:rPr>
              <w:t>İngilizce</w:t>
            </w:r>
          </w:p>
        </w:tc>
      </w:tr>
      <w:tr w:rsidR="00AA1653">
        <w:trPr>
          <w:trHeight w:val="347"/>
        </w:trPr>
        <w:tc>
          <w:tcPr>
            <w:tcW w:w="4105" w:type="dxa"/>
            <w:shd w:val="clear" w:color="auto" w:fill="B98BDC"/>
          </w:tcPr>
          <w:p w:rsidR="00AA1653" w:rsidRDefault="008A3776">
            <w:pPr>
              <w:pStyle w:val="TableParagraph"/>
              <w:spacing w:before="25"/>
              <w:rPr>
                <w:sz w:val="24"/>
              </w:rPr>
            </w:pPr>
            <w:r>
              <w:rPr>
                <w:sz w:val="24"/>
              </w:rPr>
              <w:t>İletişim Fakültesi</w:t>
            </w:r>
          </w:p>
        </w:tc>
        <w:tc>
          <w:tcPr>
            <w:tcW w:w="3853" w:type="dxa"/>
            <w:shd w:val="clear" w:color="auto" w:fill="B98BDC"/>
          </w:tcPr>
          <w:p w:rsidR="00AA1653" w:rsidRDefault="008A3776">
            <w:pPr>
              <w:pStyle w:val="TableParagraph"/>
              <w:spacing w:before="25"/>
              <w:ind w:left="76"/>
              <w:rPr>
                <w:sz w:val="24"/>
              </w:rPr>
            </w:pPr>
            <w:r>
              <w:rPr>
                <w:sz w:val="24"/>
              </w:rPr>
              <w:t>Radyo, Televizyon ve Sinema</w:t>
            </w:r>
          </w:p>
        </w:tc>
        <w:tc>
          <w:tcPr>
            <w:tcW w:w="1388" w:type="dxa"/>
            <w:shd w:val="clear" w:color="auto" w:fill="B98BDC"/>
          </w:tcPr>
          <w:p w:rsidR="00AA1653" w:rsidRDefault="008A3776">
            <w:pPr>
              <w:pStyle w:val="TableParagraph"/>
              <w:spacing w:before="25"/>
              <w:ind w:left="76"/>
              <w:rPr>
                <w:sz w:val="24"/>
              </w:rPr>
            </w:pPr>
            <w:r>
              <w:rPr>
                <w:sz w:val="24"/>
              </w:rPr>
              <w:t>Almanca</w:t>
            </w:r>
          </w:p>
        </w:tc>
      </w:tr>
      <w:tr w:rsidR="00AA1653">
        <w:trPr>
          <w:trHeight w:val="347"/>
        </w:trPr>
        <w:tc>
          <w:tcPr>
            <w:tcW w:w="4105" w:type="dxa"/>
            <w:shd w:val="clear" w:color="auto" w:fill="B98BDC"/>
          </w:tcPr>
          <w:p w:rsidR="00AA1653" w:rsidRDefault="008A3776">
            <w:pPr>
              <w:pStyle w:val="TableParagraph"/>
              <w:spacing w:before="25"/>
              <w:rPr>
                <w:sz w:val="24"/>
              </w:rPr>
            </w:pPr>
            <w:r>
              <w:rPr>
                <w:sz w:val="24"/>
              </w:rPr>
              <w:t>İletişim Fakültesi</w:t>
            </w:r>
          </w:p>
        </w:tc>
        <w:tc>
          <w:tcPr>
            <w:tcW w:w="3853" w:type="dxa"/>
            <w:shd w:val="clear" w:color="auto" w:fill="B98BDC"/>
          </w:tcPr>
          <w:p w:rsidR="00AA1653" w:rsidRDefault="008A3776">
            <w:pPr>
              <w:pStyle w:val="TableParagraph"/>
              <w:spacing w:before="25"/>
              <w:ind w:left="76"/>
              <w:rPr>
                <w:sz w:val="24"/>
              </w:rPr>
            </w:pPr>
            <w:r>
              <w:rPr>
                <w:sz w:val="24"/>
              </w:rPr>
              <w:t>Radyo, Televizyon ve Sinema</w:t>
            </w:r>
          </w:p>
        </w:tc>
        <w:tc>
          <w:tcPr>
            <w:tcW w:w="1388" w:type="dxa"/>
            <w:shd w:val="clear" w:color="auto" w:fill="B98BDC"/>
          </w:tcPr>
          <w:p w:rsidR="00AA1653" w:rsidRDefault="008A3776">
            <w:pPr>
              <w:pStyle w:val="TableParagraph"/>
              <w:spacing w:before="25"/>
              <w:ind w:left="76"/>
              <w:rPr>
                <w:sz w:val="24"/>
              </w:rPr>
            </w:pPr>
            <w:r>
              <w:rPr>
                <w:sz w:val="24"/>
              </w:rPr>
              <w:t>Fransızca</w:t>
            </w:r>
          </w:p>
        </w:tc>
      </w:tr>
      <w:tr w:rsidR="00AA1653">
        <w:trPr>
          <w:trHeight w:val="345"/>
        </w:trPr>
        <w:tc>
          <w:tcPr>
            <w:tcW w:w="4105" w:type="dxa"/>
            <w:shd w:val="clear" w:color="auto" w:fill="B98BDC"/>
          </w:tcPr>
          <w:p w:rsidR="00AA1653" w:rsidRDefault="008A3776">
            <w:pPr>
              <w:pStyle w:val="TableParagraph"/>
              <w:spacing w:before="23"/>
              <w:rPr>
                <w:sz w:val="24"/>
              </w:rPr>
            </w:pPr>
            <w:r>
              <w:rPr>
                <w:sz w:val="24"/>
              </w:rPr>
              <w:t>İletişim Fakültesi</w:t>
            </w:r>
          </w:p>
        </w:tc>
        <w:tc>
          <w:tcPr>
            <w:tcW w:w="3853" w:type="dxa"/>
            <w:shd w:val="clear" w:color="auto" w:fill="B98BDC"/>
          </w:tcPr>
          <w:p w:rsidR="00AA1653" w:rsidRDefault="008A3776">
            <w:pPr>
              <w:pStyle w:val="TableParagraph"/>
              <w:spacing w:before="23"/>
              <w:ind w:left="76"/>
              <w:rPr>
                <w:sz w:val="24"/>
              </w:rPr>
            </w:pPr>
            <w:r>
              <w:rPr>
                <w:sz w:val="24"/>
              </w:rPr>
              <w:t>Radyo, Televizyon ve Sinema</w:t>
            </w:r>
          </w:p>
        </w:tc>
        <w:tc>
          <w:tcPr>
            <w:tcW w:w="1388" w:type="dxa"/>
            <w:shd w:val="clear" w:color="auto" w:fill="B98BDC"/>
          </w:tcPr>
          <w:p w:rsidR="00AA1653" w:rsidRDefault="008A3776">
            <w:pPr>
              <w:pStyle w:val="TableParagraph"/>
              <w:spacing w:before="23"/>
              <w:ind w:left="76"/>
              <w:rPr>
                <w:sz w:val="24"/>
              </w:rPr>
            </w:pPr>
            <w:r>
              <w:rPr>
                <w:sz w:val="24"/>
              </w:rPr>
              <w:t>İngilizce</w:t>
            </w:r>
          </w:p>
        </w:tc>
      </w:tr>
      <w:tr w:rsidR="00AA1653">
        <w:trPr>
          <w:trHeight w:val="345"/>
        </w:trPr>
        <w:tc>
          <w:tcPr>
            <w:tcW w:w="4105" w:type="dxa"/>
            <w:shd w:val="clear" w:color="auto" w:fill="5887F0"/>
          </w:tcPr>
          <w:p w:rsidR="00AA1653" w:rsidRDefault="008A3776">
            <w:pPr>
              <w:pStyle w:val="TableParagraph"/>
              <w:spacing w:before="25"/>
              <w:rPr>
                <w:sz w:val="24"/>
              </w:rPr>
            </w:pPr>
            <w:r>
              <w:rPr>
                <w:sz w:val="24"/>
              </w:rPr>
              <w:t>Ulaştırma ve Lojistik Fakültesi</w:t>
            </w:r>
          </w:p>
        </w:tc>
        <w:tc>
          <w:tcPr>
            <w:tcW w:w="3853" w:type="dxa"/>
            <w:shd w:val="clear" w:color="auto" w:fill="5887F0"/>
          </w:tcPr>
          <w:p w:rsidR="00AA1653" w:rsidRDefault="008A3776">
            <w:pPr>
              <w:pStyle w:val="TableParagraph"/>
              <w:spacing w:before="25"/>
              <w:ind w:left="76"/>
              <w:rPr>
                <w:sz w:val="24"/>
              </w:rPr>
            </w:pPr>
            <w:r>
              <w:rPr>
                <w:sz w:val="24"/>
              </w:rPr>
              <w:t>Ulaştırma ve Lojistik</w:t>
            </w:r>
          </w:p>
        </w:tc>
        <w:tc>
          <w:tcPr>
            <w:tcW w:w="1388" w:type="dxa"/>
            <w:shd w:val="clear" w:color="auto" w:fill="5887F0"/>
          </w:tcPr>
          <w:p w:rsidR="00AA1653" w:rsidRDefault="008A3776">
            <w:pPr>
              <w:pStyle w:val="TableParagraph"/>
              <w:spacing w:before="25"/>
              <w:ind w:left="76"/>
              <w:rPr>
                <w:sz w:val="24"/>
              </w:rPr>
            </w:pPr>
            <w:r>
              <w:rPr>
                <w:sz w:val="24"/>
              </w:rPr>
              <w:t>İngilizce</w:t>
            </w:r>
          </w:p>
        </w:tc>
      </w:tr>
    </w:tbl>
    <w:p w:rsidR="00AA1653" w:rsidRDefault="00AA1653">
      <w:pPr>
        <w:pStyle w:val="GvdeMetni"/>
        <w:rPr>
          <w:b/>
          <w:sz w:val="26"/>
        </w:rPr>
      </w:pPr>
    </w:p>
    <w:p w:rsidR="00AA1653" w:rsidRDefault="00AA1653">
      <w:pPr>
        <w:pStyle w:val="GvdeMetni"/>
        <w:spacing w:before="1"/>
        <w:rPr>
          <w:b/>
          <w:sz w:val="34"/>
        </w:rPr>
      </w:pPr>
    </w:p>
    <w:p w:rsidR="00524E97" w:rsidRDefault="00524E97">
      <w:pPr>
        <w:pStyle w:val="GvdeMetni"/>
        <w:spacing w:before="1"/>
        <w:rPr>
          <w:b/>
          <w:sz w:val="34"/>
        </w:rPr>
      </w:pPr>
    </w:p>
    <w:p w:rsidR="00524E97" w:rsidRDefault="00524E97">
      <w:pPr>
        <w:pStyle w:val="GvdeMetni"/>
        <w:spacing w:before="1"/>
        <w:rPr>
          <w:b/>
          <w:sz w:val="34"/>
        </w:rPr>
      </w:pPr>
    </w:p>
    <w:p w:rsidR="00524E97" w:rsidRDefault="00524E97">
      <w:pPr>
        <w:pStyle w:val="GvdeMetni"/>
        <w:spacing w:before="1"/>
        <w:rPr>
          <w:b/>
          <w:sz w:val="34"/>
        </w:rPr>
      </w:pPr>
    </w:p>
    <w:p w:rsidR="00524E97" w:rsidRDefault="00524E97">
      <w:pPr>
        <w:pStyle w:val="GvdeMetni"/>
        <w:spacing w:before="1"/>
        <w:rPr>
          <w:b/>
          <w:sz w:val="34"/>
        </w:rPr>
      </w:pPr>
    </w:p>
    <w:p w:rsidR="00AA1653" w:rsidRDefault="00AA1653">
      <w:pPr>
        <w:rPr>
          <w:sz w:val="24"/>
        </w:rPr>
        <w:sectPr w:rsidR="00AA1653">
          <w:pgSz w:w="11910" w:h="16840"/>
          <w:pgMar w:top="1560" w:right="740" w:bottom="1060" w:left="760" w:header="0" w:footer="793" w:gutter="0"/>
          <w:pgBorders w:offsetFrom="page">
            <w:top w:val="single" w:sz="4" w:space="24" w:color="000000"/>
            <w:left w:val="single" w:sz="4" w:space="24" w:color="000000"/>
            <w:bottom w:val="single" w:sz="4" w:space="24" w:color="000000"/>
            <w:right w:val="single" w:sz="4" w:space="24" w:color="000000"/>
          </w:pgBorders>
          <w:cols w:space="708"/>
        </w:sectPr>
      </w:pPr>
    </w:p>
    <w:p w:rsidR="00AA1653" w:rsidRDefault="00AA1653">
      <w:pPr>
        <w:pStyle w:val="GvdeMetni"/>
        <w:spacing w:before="2"/>
        <w:rPr>
          <w:b/>
          <w:sz w:val="23"/>
        </w:rPr>
      </w:pPr>
    </w:p>
    <w:p w:rsidR="00AA1653" w:rsidRDefault="008A3776">
      <w:pPr>
        <w:pStyle w:val="Balk1"/>
        <w:spacing w:before="89"/>
      </w:pPr>
      <w:r>
        <w:rPr>
          <w:color w:val="C00000"/>
        </w:rPr>
        <w:t>DERS KİTAPLARI</w:t>
      </w:r>
    </w:p>
    <w:p w:rsidR="00AA1653" w:rsidRDefault="00AA1653">
      <w:pPr>
        <w:pStyle w:val="GvdeMetni"/>
        <w:spacing w:before="2"/>
        <w:rPr>
          <w:b/>
          <w:sz w:val="30"/>
        </w:rPr>
      </w:pPr>
    </w:p>
    <w:p w:rsidR="00AA1653" w:rsidRDefault="008A3776">
      <w:pPr>
        <w:pStyle w:val="GvdeMetni"/>
        <w:spacing w:before="1" w:line="396" w:lineRule="auto"/>
        <w:ind w:left="651" w:right="377" w:hanging="10"/>
        <w:jc w:val="both"/>
      </w:pPr>
      <w:r>
        <w:t>Tüm seviyeler için yıl boyunca kullanılacak olan kitapların listesi eğitim-öğretim yılının ilk günü ilan edilir. İsteyen öğrencilerimizin bütün ders materyalini Yabancı Diller Yüksekokulunda ilgili yayın evi tarafından açılacak olan satış noktasından indirimli olarak satın almaları mümkündür.</w:t>
      </w:r>
    </w:p>
    <w:p w:rsidR="00AA1653" w:rsidRDefault="008A3776">
      <w:pPr>
        <w:pStyle w:val="GvdeMetni"/>
        <w:rPr>
          <w:sz w:val="10"/>
        </w:rPr>
      </w:pPr>
      <w:r>
        <w:rPr>
          <w:noProof/>
          <w:lang w:bidi="ar-SA"/>
        </w:rPr>
        <w:drawing>
          <wp:anchor distT="0" distB="0" distL="0" distR="0" simplePos="0" relativeHeight="251655168" behindDoc="1" locked="0" layoutInCell="1" allowOverlap="1">
            <wp:simplePos x="0" y="0"/>
            <wp:positionH relativeFrom="page">
              <wp:posOffset>944880</wp:posOffset>
            </wp:positionH>
            <wp:positionV relativeFrom="paragraph">
              <wp:posOffset>98018</wp:posOffset>
            </wp:positionV>
            <wp:extent cx="5923845" cy="2155507"/>
            <wp:effectExtent l="0" t="0" r="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1" cstate="print"/>
                    <a:stretch>
                      <a:fillRect/>
                    </a:stretch>
                  </pic:blipFill>
                  <pic:spPr>
                    <a:xfrm>
                      <a:off x="0" y="0"/>
                      <a:ext cx="5923845" cy="2155507"/>
                    </a:xfrm>
                    <a:prstGeom prst="rect">
                      <a:avLst/>
                    </a:prstGeom>
                  </pic:spPr>
                </pic:pic>
              </a:graphicData>
            </a:graphic>
          </wp:anchor>
        </w:drawing>
      </w:r>
    </w:p>
    <w:p w:rsidR="00AA1653" w:rsidRDefault="00AA1653">
      <w:pPr>
        <w:rPr>
          <w:sz w:val="10"/>
        </w:rPr>
        <w:sectPr w:rsidR="00AA1653">
          <w:pgSz w:w="11910" w:h="16840"/>
          <w:pgMar w:top="1580" w:right="740" w:bottom="1060" w:left="760" w:header="0" w:footer="793" w:gutter="0"/>
          <w:pgBorders w:offsetFrom="page">
            <w:top w:val="single" w:sz="4" w:space="24" w:color="000000"/>
            <w:left w:val="single" w:sz="4" w:space="24" w:color="000000"/>
            <w:bottom w:val="single" w:sz="4" w:space="24" w:color="000000"/>
            <w:right w:val="single" w:sz="4" w:space="24" w:color="000000"/>
          </w:pgBorders>
          <w:cols w:space="708"/>
        </w:sectPr>
      </w:pPr>
    </w:p>
    <w:p w:rsidR="00AA1653" w:rsidRDefault="008A3776">
      <w:pPr>
        <w:pStyle w:val="Balk1"/>
        <w:spacing w:before="63"/>
      </w:pPr>
      <w:r>
        <w:rPr>
          <w:color w:val="C00000"/>
        </w:rPr>
        <w:lastRenderedPageBreak/>
        <w:t>SINAVLAR</w:t>
      </w:r>
    </w:p>
    <w:p w:rsidR="00AA1653" w:rsidRDefault="008A3776">
      <w:pPr>
        <w:pStyle w:val="GvdeMetni"/>
        <w:rPr>
          <w:b/>
          <w:sz w:val="27"/>
        </w:rPr>
      </w:pPr>
      <w:r>
        <w:rPr>
          <w:noProof/>
          <w:lang w:bidi="ar-SA"/>
        </w:rPr>
        <w:drawing>
          <wp:anchor distT="0" distB="0" distL="0" distR="0" simplePos="0" relativeHeight="251656192" behindDoc="1" locked="0" layoutInCell="1" allowOverlap="1">
            <wp:simplePos x="0" y="0"/>
            <wp:positionH relativeFrom="page">
              <wp:posOffset>944880</wp:posOffset>
            </wp:positionH>
            <wp:positionV relativeFrom="paragraph">
              <wp:posOffset>222394</wp:posOffset>
            </wp:positionV>
            <wp:extent cx="5940648" cy="3959923"/>
            <wp:effectExtent l="0" t="0" r="0" b="0"/>
            <wp:wrapTopAndBottom/>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2" cstate="print"/>
                    <a:stretch>
                      <a:fillRect/>
                    </a:stretch>
                  </pic:blipFill>
                  <pic:spPr>
                    <a:xfrm>
                      <a:off x="0" y="0"/>
                      <a:ext cx="5940648" cy="3959923"/>
                    </a:xfrm>
                    <a:prstGeom prst="rect">
                      <a:avLst/>
                    </a:prstGeom>
                  </pic:spPr>
                </pic:pic>
              </a:graphicData>
            </a:graphic>
          </wp:anchor>
        </w:drawing>
      </w:r>
    </w:p>
    <w:p w:rsidR="00AA1653" w:rsidRDefault="00AA1653">
      <w:pPr>
        <w:pStyle w:val="GvdeMetni"/>
        <w:spacing w:before="7"/>
        <w:rPr>
          <w:b/>
          <w:sz w:val="23"/>
        </w:rPr>
      </w:pPr>
    </w:p>
    <w:p w:rsidR="00AA1653" w:rsidRDefault="008A3776">
      <w:pPr>
        <w:spacing w:line="259" w:lineRule="auto"/>
        <w:ind w:left="656" w:right="407"/>
        <w:rPr>
          <w:b/>
          <w:i/>
          <w:sz w:val="28"/>
        </w:rPr>
      </w:pPr>
      <w:r>
        <w:rPr>
          <w:b/>
          <w:i/>
          <w:sz w:val="28"/>
        </w:rPr>
        <w:t xml:space="preserve">Sınav takvimi için </w:t>
      </w:r>
      <w:hyperlink r:id="rId13" w:anchor="title153189517100">
        <w:r>
          <w:rPr>
            <w:b/>
            <w:i/>
            <w:color w:val="00AFEF"/>
            <w:sz w:val="28"/>
          </w:rPr>
          <w:t>http://yabancidiller.istanbul.edu.tr/tr/content/ogrenci/hazirlik#title153189517100</w:t>
        </w:r>
      </w:hyperlink>
      <w:r>
        <w:rPr>
          <w:b/>
          <w:i/>
          <w:color w:val="00AFEF"/>
          <w:sz w:val="28"/>
        </w:rPr>
        <w:t xml:space="preserve"> 51 </w:t>
      </w:r>
      <w:r>
        <w:rPr>
          <w:b/>
          <w:i/>
          <w:sz w:val="28"/>
        </w:rPr>
        <w:t>adresine gidiniz.</w:t>
      </w:r>
    </w:p>
    <w:p w:rsidR="00AA1653" w:rsidRDefault="00AA1653">
      <w:pPr>
        <w:pStyle w:val="GvdeMetni"/>
        <w:rPr>
          <w:b/>
          <w:i/>
          <w:sz w:val="33"/>
        </w:rPr>
      </w:pPr>
    </w:p>
    <w:p w:rsidR="00AA1653" w:rsidRDefault="008A3776">
      <w:pPr>
        <w:pStyle w:val="Balk1"/>
        <w:numPr>
          <w:ilvl w:val="0"/>
          <w:numId w:val="5"/>
        </w:numPr>
        <w:tabs>
          <w:tab w:val="left" w:pos="923"/>
        </w:tabs>
        <w:spacing w:before="0"/>
        <w:ind w:hanging="280"/>
      </w:pPr>
      <w:r>
        <w:rPr>
          <w:color w:val="C00000"/>
        </w:rPr>
        <w:t>Hazırlık Yeterlilik</w:t>
      </w:r>
      <w:r>
        <w:rPr>
          <w:color w:val="C00000"/>
          <w:spacing w:val="-9"/>
        </w:rPr>
        <w:t xml:space="preserve"> </w:t>
      </w:r>
      <w:r>
        <w:rPr>
          <w:color w:val="C00000"/>
        </w:rPr>
        <w:t>Sınavı</w:t>
      </w:r>
    </w:p>
    <w:p w:rsidR="00AA1653" w:rsidRDefault="008A3776">
      <w:pPr>
        <w:pStyle w:val="GvdeMetni"/>
        <w:spacing w:before="235" w:line="259" w:lineRule="auto"/>
        <w:ind w:left="654" w:right="382" w:hanging="12"/>
        <w:jc w:val="both"/>
      </w:pPr>
      <w:r>
        <w:t>Üniversitemize kabul edilen öğrencilerin yabancı dil seviyesi,</w:t>
      </w:r>
      <w:r w:rsidR="00ED17B8">
        <w:t xml:space="preserve"> kelime</w:t>
      </w:r>
      <w:r w:rsidR="00736FEC" w:rsidRPr="00ED17B8">
        <w:t>,</w:t>
      </w:r>
      <w:r w:rsidR="00ED17B8" w:rsidRPr="00ED17B8">
        <w:t xml:space="preserve"> dilbilgisi, okuma ve yazma</w:t>
      </w:r>
      <w:r w:rsidRPr="00ED17B8">
        <w:t xml:space="preserve"> becerilerinin ölçüldüğü Hazırlık Yeterlilik Sınavı ile değerlendirilmektedir. Bu</w:t>
      </w:r>
      <w:r w:rsidR="00ED17B8">
        <w:t xml:space="preserve"> sınav, güz yarıyılının başında ve </w:t>
      </w:r>
      <w:r w:rsidRPr="00ED17B8">
        <w:t>sonunda</w:t>
      </w:r>
      <w:r>
        <w:t xml:space="preserve"> gerçekleştirilmektedir ve çoktan seçmelidir.</w:t>
      </w:r>
    </w:p>
    <w:p w:rsidR="00AA1653" w:rsidRDefault="008A3776">
      <w:pPr>
        <w:pStyle w:val="GvdeMetni"/>
        <w:spacing w:before="213" w:line="259" w:lineRule="auto"/>
        <w:ind w:left="651" w:right="379" w:hanging="10"/>
        <w:jc w:val="both"/>
      </w:pPr>
      <w:r>
        <w:t>Hazırlıktan</w:t>
      </w:r>
      <w:r>
        <w:rPr>
          <w:spacing w:val="-16"/>
        </w:rPr>
        <w:t xml:space="preserve"> </w:t>
      </w:r>
      <w:r>
        <w:t>muaf</w:t>
      </w:r>
      <w:r>
        <w:rPr>
          <w:spacing w:val="-19"/>
        </w:rPr>
        <w:t xml:space="preserve"> </w:t>
      </w:r>
      <w:r>
        <w:t>olabilmek</w:t>
      </w:r>
      <w:r>
        <w:rPr>
          <w:spacing w:val="-16"/>
        </w:rPr>
        <w:t xml:space="preserve"> </w:t>
      </w:r>
      <w:r>
        <w:t>için</w:t>
      </w:r>
      <w:r>
        <w:rPr>
          <w:spacing w:val="-16"/>
        </w:rPr>
        <w:t xml:space="preserve"> </w:t>
      </w:r>
      <w:r>
        <w:t>alınması</w:t>
      </w:r>
      <w:r>
        <w:rPr>
          <w:spacing w:val="-15"/>
        </w:rPr>
        <w:t xml:space="preserve"> </w:t>
      </w:r>
      <w:r>
        <w:t>gereken</w:t>
      </w:r>
      <w:r>
        <w:rPr>
          <w:spacing w:val="-16"/>
        </w:rPr>
        <w:t xml:space="preserve"> </w:t>
      </w:r>
      <w:r>
        <w:t>asgari</w:t>
      </w:r>
      <w:r>
        <w:rPr>
          <w:spacing w:val="-16"/>
        </w:rPr>
        <w:t xml:space="preserve"> </w:t>
      </w:r>
      <w:r>
        <w:t>puan</w:t>
      </w:r>
      <w:r>
        <w:rPr>
          <w:spacing w:val="-12"/>
        </w:rPr>
        <w:t xml:space="preserve"> </w:t>
      </w:r>
      <w:r>
        <w:t>Türkçe</w:t>
      </w:r>
      <w:r>
        <w:rPr>
          <w:spacing w:val="-19"/>
        </w:rPr>
        <w:t xml:space="preserve"> </w:t>
      </w:r>
      <w:r>
        <w:t>ve</w:t>
      </w:r>
      <w:r>
        <w:rPr>
          <w:spacing w:val="-18"/>
        </w:rPr>
        <w:t xml:space="preserve"> </w:t>
      </w:r>
      <w:r>
        <w:t>İsteğe</w:t>
      </w:r>
      <w:r>
        <w:rPr>
          <w:spacing w:val="-17"/>
        </w:rPr>
        <w:t xml:space="preserve"> </w:t>
      </w:r>
      <w:r>
        <w:t>Bağlı Hazırlık Öngören Bölümler için 60/100. Diğer Zorunlu Hazırlık Öngören Bölümler için</w:t>
      </w:r>
      <w:r>
        <w:rPr>
          <w:spacing w:val="-4"/>
        </w:rPr>
        <w:t xml:space="preserve"> </w:t>
      </w:r>
      <w:r>
        <w:t>70/100’tir.</w:t>
      </w:r>
    </w:p>
    <w:p w:rsidR="00AA1653" w:rsidRDefault="00AA1653">
      <w:pPr>
        <w:spacing w:line="259" w:lineRule="auto"/>
        <w:jc w:val="both"/>
        <w:sectPr w:rsidR="00AA1653">
          <w:pgSz w:w="11910" w:h="16840"/>
          <w:pgMar w:top="1200" w:right="740" w:bottom="1060" w:left="760" w:header="0" w:footer="793" w:gutter="0"/>
          <w:pgBorders w:offsetFrom="page">
            <w:top w:val="single" w:sz="4" w:space="24" w:color="000000"/>
            <w:left w:val="single" w:sz="4" w:space="24" w:color="000000"/>
            <w:bottom w:val="single" w:sz="4" w:space="24" w:color="000000"/>
            <w:right w:val="single" w:sz="4" w:space="24" w:color="000000"/>
          </w:pgBorders>
          <w:cols w:space="708"/>
        </w:sectPr>
      </w:pPr>
    </w:p>
    <w:p w:rsidR="00AA1653" w:rsidRDefault="008A3776">
      <w:pPr>
        <w:pStyle w:val="Balk1"/>
        <w:spacing w:before="65"/>
        <w:ind w:left="656"/>
      </w:pPr>
      <w:r>
        <w:rPr>
          <w:color w:val="C00000"/>
        </w:rPr>
        <w:lastRenderedPageBreak/>
        <w:t>Hazırlık Türkçe Birimi</w:t>
      </w:r>
    </w:p>
    <w:p w:rsidR="00AA1653" w:rsidRDefault="008A3776">
      <w:pPr>
        <w:pStyle w:val="GvdeMetni"/>
        <w:spacing w:before="147" w:line="259" w:lineRule="auto"/>
        <w:ind w:left="654" w:right="381" w:hanging="12"/>
        <w:jc w:val="both"/>
      </w:pPr>
      <w:r>
        <w:t>İÜYÖS ve diğer yollarla üniversitemize yerleşen ve Türkçesi A1 veya A2 seviyesinde olan öğrenciler en fazla dört yarıyıl zorunlu Türkçe hazırlık sınıfına devam edebilir. Türkçesi B1 veya B2 seviyesinde olanlar kayıt hakkı kazandığı programa</w:t>
      </w:r>
      <w:r>
        <w:rPr>
          <w:spacing w:val="-10"/>
        </w:rPr>
        <w:t xml:space="preserve"> </w:t>
      </w:r>
      <w:r>
        <w:t>devam</w:t>
      </w:r>
      <w:r>
        <w:rPr>
          <w:spacing w:val="-15"/>
        </w:rPr>
        <w:t xml:space="preserve"> </w:t>
      </w:r>
      <w:r>
        <w:t>edebilir.</w:t>
      </w:r>
      <w:r>
        <w:rPr>
          <w:spacing w:val="-11"/>
        </w:rPr>
        <w:t xml:space="preserve"> </w:t>
      </w:r>
      <w:r>
        <w:t>Bu</w:t>
      </w:r>
      <w:r>
        <w:rPr>
          <w:spacing w:val="-11"/>
        </w:rPr>
        <w:t xml:space="preserve"> </w:t>
      </w:r>
      <w:r>
        <w:t>öğrenciler</w:t>
      </w:r>
      <w:r>
        <w:rPr>
          <w:spacing w:val="-12"/>
        </w:rPr>
        <w:t xml:space="preserve"> </w:t>
      </w:r>
      <w:r>
        <w:t>en</w:t>
      </w:r>
      <w:r>
        <w:rPr>
          <w:spacing w:val="-11"/>
        </w:rPr>
        <w:t xml:space="preserve"> </w:t>
      </w:r>
      <w:r>
        <w:t>geç</w:t>
      </w:r>
      <w:r>
        <w:rPr>
          <w:spacing w:val="-11"/>
        </w:rPr>
        <w:t xml:space="preserve"> </w:t>
      </w:r>
      <w:r>
        <w:t>programın</w:t>
      </w:r>
      <w:r>
        <w:rPr>
          <w:spacing w:val="-9"/>
        </w:rPr>
        <w:t xml:space="preserve"> </w:t>
      </w:r>
      <w:r>
        <w:t>üçüncü</w:t>
      </w:r>
      <w:r>
        <w:rPr>
          <w:spacing w:val="-9"/>
        </w:rPr>
        <w:t xml:space="preserve"> </w:t>
      </w:r>
      <w:r>
        <w:t>eğitim</w:t>
      </w:r>
      <w:r>
        <w:rPr>
          <w:spacing w:val="-15"/>
        </w:rPr>
        <w:t xml:space="preserve"> </w:t>
      </w:r>
      <w:r>
        <w:t>ve</w:t>
      </w:r>
      <w:r>
        <w:rPr>
          <w:spacing w:val="-9"/>
        </w:rPr>
        <w:t xml:space="preserve"> </w:t>
      </w:r>
      <w:r>
        <w:t xml:space="preserve">öğretim yılının başına kadar Türkçe seviyesini en az C1 seviyesine yükselttiğini belgelemelidir. Bu süre sonunda Türkçesi hâlâ B1 veya B2 seviyesinde olanlar </w:t>
      </w:r>
      <w:r>
        <w:rPr>
          <w:spacing w:val="-2"/>
        </w:rPr>
        <w:t xml:space="preserve">dil </w:t>
      </w:r>
      <w:r>
        <w:t>seviyesini</w:t>
      </w:r>
      <w:r>
        <w:rPr>
          <w:spacing w:val="-8"/>
        </w:rPr>
        <w:t xml:space="preserve"> </w:t>
      </w:r>
      <w:r>
        <w:t>C1</w:t>
      </w:r>
      <w:r>
        <w:rPr>
          <w:spacing w:val="-7"/>
        </w:rPr>
        <w:t xml:space="preserve"> </w:t>
      </w:r>
      <w:r>
        <w:t>seviyesine</w:t>
      </w:r>
      <w:r>
        <w:rPr>
          <w:spacing w:val="-8"/>
        </w:rPr>
        <w:t xml:space="preserve"> </w:t>
      </w:r>
      <w:r>
        <w:t>çıkarıncaya</w:t>
      </w:r>
      <w:r>
        <w:rPr>
          <w:spacing w:val="-8"/>
        </w:rPr>
        <w:t xml:space="preserve"> </w:t>
      </w:r>
      <w:r>
        <w:t>kadar</w:t>
      </w:r>
      <w:r>
        <w:rPr>
          <w:spacing w:val="-10"/>
        </w:rPr>
        <w:t xml:space="preserve"> </w:t>
      </w:r>
      <w:r>
        <w:t>eğitim</w:t>
      </w:r>
      <w:r>
        <w:rPr>
          <w:spacing w:val="-12"/>
        </w:rPr>
        <w:t xml:space="preserve"> </w:t>
      </w:r>
      <w:r>
        <w:t>ve</w:t>
      </w:r>
      <w:r>
        <w:rPr>
          <w:spacing w:val="-8"/>
        </w:rPr>
        <w:t xml:space="preserve"> </w:t>
      </w:r>
      <w:r>
        <w:t>öğretimine</w:t>
      </w:r>
      <w:r>
        <w:rPr>
          <w:spacing w:val="-8"/>
        </w:rPr>
        <w:t xml:space="preserve"> </w:t>
      </w:r>
      <w:r>
        <w:t>devam</w:t>
      </w:r>
      <w:r>
        <w:rPr>
          <w:spacing w:val="-12"/>
        </w:rPr>
        <w:t xml:space="preserve"> </w:t>
      </w:r>
      <w:r>
        <w:t>edemez.</w:t>
      </w:r>
      <w:r>
        <w:rPr>
          <w:spacing w:val="-8"/>
        </w:rPr>
        <w:t xml:space="preserve"> </w:t>
      </w:r>
      <w:r>
        <w:t>Bu şartlar, yurt dışındaki bir Türk lisesinden veya Türkiye’deki bir liseden mezun olan yabancı uyruklu öğrenciler için de geçerlidir. Yurtdışında Türk Lisesi’nde okuyan yabancı uyruklu öğrenciler İÜYÖS ve Yatay Geçiş ile geldiği takdirde Türkçeden muaf</w:t>
      </w:r>
      <w:r>
        <w:rPr>
          <w:spacing w:val="-1"/>
        </w:rPr>
        <w:t xml:space="preserve"> </w:t>
      </w:r>
      <w:r>
        <w:t>tutulmaz.</w:t>
      </w:r>
    </w:p>
    <w:p w:rsidR="00AA1653" w:rsidRDefault="008A3776">
      <w:pPr>
        <w:pStyle w:val="GvdeMetni"/>
        <w:spacing w:before="212"/>
        <w:ind w:left="711"/>
      </w:pPr>
      <w:r>
        <w:t>Muafiyet için geçerli olan belgeler:</w:t>
      </w:r>
    </w:p>
    <w:p w:rsidR="00AA1653" w:rsidRDefault="008A3776">
      <w:pPr>
        <w:pStyle w:val="ListeParagraf"/>
        <w:numPr>
          <w:ilvl w:val="0"/>
          <w:numId w:val="4"/>
        </w:numPr>
        <w:tabs>
          <w:tab w:val="left" w:pos="1670"/>
        </w:tabs>
        <w:spacing w:before="238"/>
        <w:ind w:firstLine="139"/>
        <w:rPr>
          <w:sz w:val="28"/>
        </w:rPr>
      </w:pPr>
      <w:r>
        <w:rPr>
          <w:sz w:val="24"/>
        </w:rPr>
        <w:t>İstanbul</w:t>
      </w:r>
      <w:r>
        <w:rPr>
          <w:spacing w:val="-13"/>
          <w:sz w:val="24"/>
        </w:rPr>
        <w:t xml:space="preserve"> </w:t>
      </w:r>
      <w:r>
        <w:rPr>
          <w:sz w:val="24"/>
        </w:rPr>
        <w:t>Üniversitesi</w:t>
      </w:r>
      <w:r>
        <w:rPr>
          <w:spacing w:val="-10"/>
          <w:sz w:val="24"/>
        </w:rPr>
        <w:t xml:space="preserve"> </w:t>
      </w:r>
      <w:r>
        <w:rPr>
          <w:sz w:val="24"/>
        </w:rPr>
        <w:t>Yabancı</w:t>
      </w:r>
      <w:r>
        <w:rPr>
          <w:spacing w:val="-13"/>
          <w:sz w:val="24"/>
        </w:rPr>
        <w:t xml:space="preserve"> </w:t>
      </w:r>
      <w:r>
        <w:rPr>
          <w:sz w:val="24"/>
        </w:rPr>
        <w:t>Diller</w:t>
      </w:r>
      <w:r>
        <w:rPr>
          <w:spacing w:val="-14"/>
          <w:sz w:val="24"/>
        </w:rPr>
        <w:t xml:space="preserve"> </w:t>
      </w:r>
      <w:r>
        <w:rPr>
          <w:sz w:val="24"/>
        </w:rPr>
        <w:t>Yüksekokulu</w:t>
      </w:r>
      <w:r>
        <w:rPr>
          <w:spacing w:val="-13"/>
          <w:sz w:val="24"/>
        </w:rPr>
        <w:t xml:space="preserve"> </w:t>
      </w:r>
      <w:r>
        <w:rPr>
          <w:sz w:val="24"/>
        </w:rPr>
        <w:t>tarafından</w:t>
      </w:r>
      <w:r>
        <w:rPr>
          <w:spacing w:val="-8"/>
          <w:sz w:val="24"/>
        </w:rPr>
        <w:t xml:space="preserve"> </w:t>
      </w:r>
      <w:r>
        <w:rPr>
          <w:sz w:val="24"/>
        </w:rPr>
        <w:t>yapılan</w:t>
      </w:r>
      <w:r>
        <w:rPr>
          <w:spacing w:val="-8"/>
          <w:sz w:val="24"/>
        </w:rPr>
        <w:t xml:space="preserve"> </w:t>
      </w:r>
      <w:r>
        <w:rPr>
          <w:sz w:val="24"/>
        </w:rPr>
        <w:t>yeterlilik</w:t>
      </w:r>
      <w:r>
        <w:rPr>
          <w:spacing w:val="-13"/>
          <w:sz w:val="24"/>
        </w:rPr>
        <w:t xml:space="preserve"> </w:t>
      </w:r>
      <w:r>
        <w:rPr>
          <w:sz w:val="24"/>
        </w:rPr>
        <w:t>sınavları</w:t>
      </w:r>
    </w:p>
    <w:p w:rsidR="00AA1653" w:rsidRDefault="008A3776">
      <w:pPr>
        <w:pStyle w:val="ListeParagraf"/>
        <w:numPr>
          <w:ilvl w:val="0"/>
          <w:numId w:val="4"/>
        </w:numPr>
        <w:tabs>
          <w:tab w:val="left" w:pos="1636"/>
        </w:tabs>
        <w:spacing w:before="29"/>
        <w:ind w:left="1635" w:hanging="139"/>
        <w:rPr>
          <w:sz w:val="24"/>
        </w:rPr>
      </w:pPr>
      <w:r>
        <w:rPr>
          <w:sz w:val="24"/>
        </w:rPr>
        <w:t>Türkiye’de bağlı bulunan üniversitelere bağlı dil</w:t>
      </w:r>
      <w:r>
        <w:rPr>
          <w:spacing w:val="-3"/>
          <w:sz w:val="24"/>
        </w:rPr>
        <w:t xml:space="preserve"> </w:t>
      </w:r>
      <w:r>
        <w:rPr>
          <w:sz w:val="24"/>
        </w:rPr>
        <w:t>merkezleri</w:t>
      </w:r>
    </w:p>
    <w:p w:rsidR="00AA1653" w:rsidRDefault="008A3776">
      <w:pPr>
        <w:pStyle w:val="ListeParagraf"/>
        <w:numPr>
          <w:ilvl w:val="0"/>
          <w:numId w:val="4"/>
        </w:numPr>
        <w:tabs>
          <w:tab w:val="left" w:pos="1634"/>
        </w:tabs>
        <w:spacing w:before="22" w:line="261" w:lineRule="auto"/>
        <w:ind w:right="399" w:firstLine="120"/>
        <w:rPr>
          <w:sz w:val="24"/>
        </w:rPr>
      </w:pPr>
      <w:r>
        <w:rPr>
          <w:sz w:val="24"/>
        </w:rPr>
        <w:t>Yurt dışında Yunus Emre Kültür Merkezi tarafından gerçekleştirilen sınavlardan</w:t>
      </w:r>
      <w:r>
        <w:rPr>
          <w:spacing w:val="-42"/>
          <w:sz w:val="24"/>
        </w:rPr>
        <w:t xml:space="preserve"> </w:t>
      </w:r>
      <w:r>
        <w:rPr>
          <w:sz w:val="24"/>
        </w:rPr>
        <w:t>alınan belgeler</w:t>
      </w:r>
    </w:p>
    <w:p w:rsidR="00AA1653" w:rsidRDefault="00AA1653">
      <w:pPr>
        <w:pStyle w:val="GvdeMetni"/>
        <w:spacing w:before="7"/>
        <w:rPr>
          <w:sz w:val="25"/>
        </w:rPr>
      </w:pPr>
    </w:p>
    <w:p w:rsidR="00AA1653" w:rsidRDefault="008A3776">
      <w:pPr>
        <w:pStyle w:val="GvdeMetni"/>
        <w:ind w:left="656"/>
        <w:jc w:val="both"/>
      </w:pPr>
      <w:r>
        <w:t>Alınan yeterlilik belgeleri, alındıkları tarihten itibaren 2 yıl boyunca geçerlidir.</w:t>
      </w:r>
    </w:p>
    <w:p w:rsidR="00AA1653" w:rsidRDefault="00AA1653">
      <w:pPr>
        <w:pStyle w:val="GvdeMetni"/>
        <w:spacing w:before="4"/>
        <w:rPr>
          <w:sz w:val="32"/>
        </w:rPr>
      </w:pPr>
    </w:p>
    <w:p w:rsidR="00AA1653" w:rsidRDefault="008A3776">
      <w:pPr>
        <w:pStyle w:val="GvdeMetni"/>
        <w:spacing w:line="259" w:lineRule="auto"/>
        <w:ind w:left="666" w:right="398" w:hanging="10"/>
        <w:jc w:val="both"/>
      </w:pPr>
      <w:r>
        <w:t>YÖS sınavıyla üniversitemize yerleşen Türkiye Cumhuriyeti vatandaşları Türkçe bilgilerini</w:t>
      </w:r>
      <w:r>
        <w:rPr>
          <w:spacing w:val="-22"/>
        </w:rPr>
        <w:t xml:space="preserve"> </w:t>
      </w:r>
      <w:r>
        <w:t>okulumuzda</w:t>
      </w:r>
      <w:r>
        <w:rPr>
          <w:spacing w:val="-20"/>
        </w:rPr>
        <w:t xml:space="preserve"> </w:t>
      </w:r>
      <w:r>
        <w:t>yapılan</w:t>
      </w:r>
      <w:r>
        <w:rPr>
          <w:spacing w:val="-19"/>
        </w:rPr>
        <w:t xml:space="preserve"> </w:t>
      </w:r>
      <w:r>
        <w:t>yeterlilik</w:t>
      </w:r>
      <w:r>
        <w:rPr>
          <w:spacing w:val="-18"/>
        </w:rPr>
        <w:t xml:space="preserve"> </w:t>
      </w:r>
      <w:r>
        <w:t>sınavı</w:t>
      </w:r>
      <w:r>
        <w:rPr>
          <w:spacing w:val="-22"/>
        </w:rPr>
        <w:t xml:space="preserve"> </w:t>
      </w:r>
      <w:r>
        <w:t>ile</w:t>
      </w:r>
      <w:r>
        <w:rPr>
          <w:spacing w:val="-20"/>
        </w:rPr>
        <w:t xml:space="preserve"> </w:t>
      </w:r>
      <w:r>
        <w:t>veya</w:t>
      </w:r>
      <w:r>
        <w:rPr>
          <w:spacing w:val="-17"/>
        </w:rPr>
        <w:t xml:space="preserve"> </w:t>
      </w:r>
      <w:r>
        <w:t>yukarıda</w:t>
      </w:r>
      <w:r>
        <w:rPr>
          <w:spacing w:val="-23"/>
        </w:rPr>
        <w:t xml:space="preserve"> </w:t>
      </w:r>
      <w:r>
        <w:t>belirtilen</w:t>
      </w:r>
      <w:r>
        <w:rPr>
          <w:spacing w:val="-19"/>
        </w:rPr>
        <w:t xml:space="preserve"> </w:t>
      </w:r>
      <w:r>
        <w:t>yerlerden alabilecekleri belgelerle belgelemek zorundadır.</w:t>
      </w:r>
    </w:p>
    <w:p w:rsidR="00AA1653" w:rsidRDefault="00AA1653">
      <w:pPr>
        <w:pStyle w:val="GvdeMetni"/>
        <w:spacing w:before="4"/>
        <w:rPr>
          <w:sz w:val="30"/>
        </w:rPr>
      </w:pPr>
    </w:p>
    <w:p w:rsidR="00AA1653" w:rsidRDefault="008A3776">
      <w:pPr>
        <w:pStyle w:val="GvdeMetni"/>
        <w:spacing w:line="259" w:lineRule="auto"/>
        <w:ind w:left="666" w:right="391" w:hanging="10"/>
        <w:jc w:val="both"/>
      </w:pPr>
      <w:r>
        <w:t>Yabancı</w:t>
      </w:r>
      <w:r>
        <w:rPr>
          <w:spacing w:val="-14"/>
        </w:rPr>
        <w:t xml:space="preserve"> </w:t>
      </w:r>
      <w:r>
        <w:t>uyruklu</w:t>
      </w:r>
      <w:r>
        <w:rPr>
          <w:spacing w:val="-11"/>
        </w:rPr>
        <w:t xml:space="preserve"> </w:t>
      </w:r>
      <w:r>
        <w:t>öğrencilerin</w:t>
      </w:r>
      <w:r>
        <w:rPr>
          <w:spacing w:val="-11"/>
        </w:rPr>
        <w:t xml:space="preserve"> </w:t>
      </w:r>
      <w:r>
        <w:t>İngilizce</w:t>
      </w:r>
      <w:r>
        <w:rPr>
          <w:spacing w:val="-11"/>
        </w:rPr>
        <w:t xml:space="preserve"> </w:t>
      </w:r>
      <w:r>
        <w:t>Yeterlilik</w:t>
      </w:r>
      <w:r>
        <w:rPr>
          <w:spacing w:val="-11"/>
        </w:rPr>
        <w:t xml:space="preserve"> </w:t>
      </w:r>
      <w:r>
        <w:t>Sınavına</w:t>
      </w:r>
      <w:r>
        <w:rPr>
          <w:spacing w:val="-12"/>
        </w:rPr>
        <w:t xml:space="preserve"> </w:t>
      </w:r>
      <w:r>
        <w:t>girebilmeleri</w:t>
      </w:r>
      <w:r>
        <w:rPr>
          <w:spacing w:val="-10"/>
        </w:rPr>
        <w:t xml:space="preserve"> </w:t>
      </w:r>
      <w:r>
        <w:t>için</w:t>
      </w:r>
      <w:r>
        <w:rPr>
          <w:spacing w:val="-11"/>
        </w:rPr>
        <w:t xml:space="preserve"> </w:t>
      </w:r>
      <w:r>
        <w:t>Türkçe Yeterlilik Sertifikasına sahip olmaları ya da İstanbul Üniversitesi Yabancı Diller Yüksekokulu tarafından yapılan yeterlilik sınavlarından muaf olmaları gerekmektedir.</w:t>
      </w:r>
    </w:p>
    <w:p w:rsidR="00AA1653" w:rsidRDefault="00AA1653">
      <w:pPr>
        <w:pStyle w:val="GvdeMetni"/>
        <w:spacing w:before="6"/>
        <w:rPr>
          <w:sz w:val="30"/>
        </w:rPr>
      </w:pPr>
    </w:p>
    <w:p w:rsidR="00AA1653" w:rsidRDefault="008A3776">
      <w:pPr>
        <w:pStyle w:val="GvdeMetni"/>
        <w:ind w:left="656"/>
        <w:jc w:val="both"/>
      </w:pPr>
      <w:r>
        <w:t>Yurt dışındaki Türk liselerinden alınan diplomalar</w:t>
      </w:r>
      <w:r>
        <w:rPr>
          <w:u w:val="single"/>
        </w:rPr>
        <w:t xml:space="preserve"> geçerli değildir.</w:t>
      </w:r>
    </w:p>
    <w:p w:rsidR="00AA1653" w:rsidRDefault="00AA1653">
      <w:pPr>
        <w:pStyle w:val="GvdeMetni"/>
        <w:spacing w:before="10"/>
        <w:rPr>
          <w:sz w:val="24"/>
        </w:rPr>
      </w:pPr>
    </w:p>
    <w:p w:rsidR="00AA1653" w:rsidRDefault="008A3776">
      <w:pPr>
        <w:pStyle w:val="GvdeMetni"/>
        <w:spacing w:before="89"/>
        <w:ind w:left="656"/>
      </w:pPr>
      <w:r>
        <w:t xml:space="preserve">Özel kurslar tarafından verilen yeterlilik belgeleri </w:t>
      </w:r>
      <w:r>
        <w:rPr>
          <w:u w:val="single"/>
        </w:rPr>
        <w:t>kabul edilmemektedir.</w:t>
      </w:r>
    </w:p>
    <w:p w:rsidR="00AA1653" w:rsidRDefault="00AA1653">
      <w:pPr>
        <w:pStyle w:val="GvdeMetni"/>
        <w:rPr>
          <w:sz w:val="25"/>
        </w:rPr>
      </w:pPr>
    </w:p>
    <w:p w:rsidR="00AA1653" w:rsidRDefault="008A3776">
      <w:pPr>
        <w:pStyle w:val="Balk1"/>
        <w:numPr>
          <w:ilvl w:val="0"/>
          <w:numId w:val="5"/>
        </w:numPr>
        <w:tabs>
          <w:tab w:val="left" w:pos="923"/>
        </w:tabs>
        <w:spacing w:before="89"/>
        <w:ind w:hanging="280"/>
      </w:pPr>
      <w:r>
        <w:rPr>
          <w:color w:val="C00000"/>
        </w:rPr>
        <w:t>Seviye Belirleme Sınavı (İngilizce</w:t>
      </w:r>
      <w:r>
        <w:rPr>
          <w:color w:val="C00000"/>
          <w:spacing w:val="-4"/>
        </w:rPr>
        <w:t xml:space="preserve"> </w:t>
      </w:r>
      <w:r>
        <w:rPr>
          <w:color w:val="C00000"/>
        </w:rPr>
        <w:t>için)</w:t>
      </w:r>
    </w:p>
    <w:p w:rsidR="00AA1653" w:rsidRDefault="00AA1653">
      <w:pPr>
        <w:pStyle w:val="GvdeMetni"/>
        <w:spacing w:before="4"/>
        <w:rPr>
          <w:b/>
          <w:sz w:val="24"/>
        </w:rPr>
      </w:pPr>
    </w:p>
    <w:p w:rsidR="00AA1653" w:rsidRDefault="008A3776">
      <w:pPr>
        <w:pStyle w:val="GvdeMetni"/>
        <w:spacing w:before="1" w:line="396" w:lineRule="auto"/>
        <w:ind w:left="651" w:right="376" w:hanging="10"/>
        <w:jc w:val="both"/>
      </w:pPr>
      <w:r>
        <w:t>Hazırlık sınıfları okul</w:t>
      </w:r>
      <w:r w:rsidR="00951E87">
        <w:t xml:space="preserve">un başladığı ilk hafta </w:t>
      </w:r>
      <w:proofErr w:type="gramStart"/>
      <w:r w:rsidR="00951E87">
        <w:t>(</w:t>
      </w:r>
      <w:proofErr w:type="gramEnd"/>
      <w:r w:rsidR="00951E87">
        <w:t>bu yıl 30 Eylül 2019</w:t>
      </w:r>
      <w:r>
        <w:t xml:space="preserve"> saat 10.00’da (Süleymaniye/Yabancı Diller Yüksekokulu</w:t>
      </w:r>
      <w:r w:rsidR="00951E87">
        <w:t>nda</w:t>
      </w:r>
      <w:r>
        <w:t>) yapılan sınavın sonucuna göre uygun seviyelerde sınıflara yerleştirilir.</w:t>
      </w:r>
    </w:p>
    <w:p w:rsidR="00AA1653" w:rsidRDefault="00AA1653">
      <w:pPr>
        <w:spacing w:line="396" w:lineRule="auto"/>
        <w:jc w:val="both"/>
        <w:sectPr w:rsidR="00AA1653">
          <w:pgSz w:w="11910" w:h="16840"/>
          <w:pgMar w:top="1200" w:right="740" w:bottom="1060" w:left="760" w:header="0" w:footer="793" w:gutter="0"/>
          <w:pgBorders w:offsetFrom="page">
            <w:top w:val="single" w:sz="4" w:space="24" w:color="000000"/>
            <w:left w:val="single" w:sz="4" w:space="24" w:color="000000"/>
            <w:bottom w:val="single" w:sz="4" w:space="24" w:color="000000"/>
            <w:right w:val="single" w:sz="4" w:space="24" w:color="000000"/>
          </w:pgBorders>
          <w:cols w:space="708"/>
        </w:sectPr>
      </w:pPr>
    </w:p>
    <w:p w:rsidR="00AA1653" w:rsidRDefault="009E6A91">
      <w:pPr>
        <w:pStyle w:val="GvdeMetni"/>
        <w:ind w:left="642"/>
        <w:rPr>
          <w:sz w:val="20"/>
        </w:rPr>
      </w:pPr>
      <w:r>
        <w:rPr>
          <w:noProof/>
          <w:sz w:val="20"/>
          <w:lang w:bidi="ar-SA"/>
        </w:rPr>
        <w:lastRenderedPageBreak/>
        <mc:AlternateContent>
          <mc:Choice Requires="wps">
            <w:drawing>
              <wp:inline distT="0" distB="0" distL="0" distR="0">
                <wp:extent cx="5957570" cy="210820"/>
                <wp:effectExtent l="4445" t="0" r="635" b="0"/>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7570" cy="210820"/>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1653" w:rsidRDefault="008A3776">
                            <w:pPr>
                              <w:tabs>
                                <w:tab w:val="left" w:pos="9311"/>
                              </w:tabs>
                              <w:spacing w:before="7"/>
                              <w:ind w:right="-15"/>
                              <w:rPr>
                                <w:b/>
                                <w:sz w:val="28"/>
                              </w:rPr>
                            </w:pPr>
                            <w:r>
                              <w:rPr>
                                <w:b/>
                                <w:color w:val="FFFFFF"/>
                                <w:sz w:val="28"/>
                              </w:rPr>
                              <w:t>Almanca</w:t>
                            </w:r>
                            <w:r>
                              <w:rPr>
                                <w:b/>
                                <w:color w:val="FFFFFF"/>
                                <w:spacing w:val="-3"/>
                                <w:sz w:val="28"/>
                              </w:rPr>
                              <w:t xml:space="preserve"> </w:t>
                            </w:r>
                            <w:r>
                              <w:rPr>
                                <w:b/>
                                <w:color w:val="FFFFFF"/>
                                <w:sz w:val="28"/>
                              </w:rPr>
                              <w:t>Seviyeleri</w:t>
                            </w:r>
                            <w:r>
                              <w:rPr>
                                <w:b/>
                                <w:color w:val="FFFFFF"/>
                                <w:sz w:val="28"/>
                              </w:rPr>
                              <w:tab/>
                            </w:r>
                            <w:r>
                              <w:rPr>
                                <w:b/>
                                <w:color w:val="002C85"/>
                                <w:sz w:val="28"/>
                              </w:rPr>
                              <w:t>.</w:t>
                            </w:r>
                          </w:p>
                        </w:txbxContent>
                      </wps:txbx>
                      <wps:bodyPr rot="0" vert="horz" wrap="square" lIns="0" tIns="0" rIns="0" bIns="0" anchor="t" anchorCtr="0" upright="1">
                        <a:noAutofit/>
                      </wps:bodyPr>
                    </wps:wsp>
                  </a:graphicData>
                </a:graphic>
              </wp:inline>
            </w:drawing>
          </mc:Choice>
          <mc:Fallback>
            <w:pict>
              <v:shape id="Text Box 6" o:spid="_x0000_s1027" type="#_x0000_t202" style="width:469.1pt;height:1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" fillcolor="navy" stroked="f">
                <v:textbox inset="0,0,0,0">
                  <w:txbxContent>
                    <w:p w:rsidR="00AA1653" w:rsidRDefault="008A3776">
                      <w:pPr>
                        <w:tabs>
                          <w:tab w:val="left" w:pos="9311"/>
                        </w:tabs>
                        <w:spacing w:before="7"/>
                        <w:ind w:right="-15"/>
                        <w:rPr>
                          <w:b/>
                          <w:sz w:val="28"/>
                        </w:rPr>
                      </w:pPr>
                      <w:r>
                        <w:rPr>
                          <w:b/>
                          <w:color w:val="FFFFFF"/>
                          <w:sz w:val="28"/>
                        </w:rPr>
                        <w:t>Almanca</w:t>
                      </w:r>
                      <w:r>
                        <w:rPr>
                          <w:b/>
                          <w:color w:val="FFFFFF"/>
                          <w:spacing w:val="-3"/>
                          <w:sz w:val="28"/>
                        </w:rPr>
                        <w:t xml:space="preserve"> </w:t>
                      </w:r>
                      <w:r>
                        <w:rPr>
                          <w:b/>
                          <w:color w:val="FFFFFF"/>
                          <w:sz w:val="28"/>
                        </w:rPr>
                        <w:t>Seviyeleri</w:t>
                      </w:r>
                      <w:r>
                        <w:rPr>
                          <w:b/>
                          <w:color w:val="FFFFFF"/>
                          <w:sz w:val="28"/>
                        </w:rPr>
                        <w:tab/>
                      </w:r>
                      <w:r>
                        <w:rPr>
                          <w:b/>
                          <w:color w:val="002C85"/>
                          <w:sz w:val="28"/>
                        </w:rPr>
                        <w:t>.</w:t>
                      </w:r>
                    </w:p>
                  </w:txbxContent>
                </v:textbox>
                <w10:anchorlock/>
              </v:shape>
            </w:pict>
          </mc:Fallback>
        </mc:AlternateContent>
      </w:r>
    </w:p>
    <w:p w:rsidR="00AA1653" w:rsidRDefault="00AA1653">
      <w:pPr>
        <w:pStyle w:val="GvdeMetni"/>
        <w:spacing w:before="5"/>
        <w:rPr>
          <w:sz w:val="23"/>
        </w:rPr>
      </w:pPr>
    </w:p>
    <w:p w:rsidR="00AA1653" w:rsidRDefault="008A3776">
      <w:pPr>
        <w:pStyle w:val="ListeParagraf"/>
        <w:numPr>
          <w:ilvl w:val="1"/>
          <w:numId w:val="5"/>
        </w:numPr>
        <w:tabs>
          <w:tab w:val="left" w:pos="1365"/>
        </w:tabs>
        <w:ind w:hanging="350"/>
        <w:rPr>
          <w:sz w:val="28"/>
        </w:rPr>
      </w:pPr>
      <w:r>
        <w:rPr>
          <w:sz w:val="28"/>
        </w:rPr>
        <w:t>Başlangıç</w:t>
      </w:r>
      <w:r>
        <w:rPr>
          <w:spacing w:val="-1"/>
          <w:sz w:val="28"/>
        </w:rPr>
        <w:t xml:space="preserve"> </w:t>
      </w:r>
      <w:r>
        <w:rPr>
          <w:sz w:val="28"/>
        </w:rPr>
        <w:t>(</w:t>
      </w:r>
      <w:proofErr w:type="spellStart"/>
      <w:r>
        <w:rPr>
          <w:sz w:val="28"/>
        </w:rPr>
        <w:t>Grundstufe</w:t>
      </w:r>
      <w:proofErr w:type="spellEnd"/>
      <w:r>
        <w:rPr>
          <w:sz w:val="28"/>
        </w:rPr>
        <w:t>)</w:t>
      </w:r>
    </w:p>
    <w:p w:rsidR="00AA1653" w:rsidRDefault="008A3776">
      <w:pPr>
        <w:pStyle w:val="ListeParagraf"/>
        <w:numPr>
          <w:ilvl w:val="1"/>
          <w:numId w:val="5"/>
        </w:numPr>
        <w:tabs>
          <w:tab w:val="left" w:pos="1365"/>
        </w:tabs>
        <w:spacing w:before="158"/>
        <w:ind w:hanging="350"/>
        <w:rPr>
          <w:sz w:val="28"/>
        </w:rPr>
      </w:pPr>
      <w:r>
        <w:rPr>
          <w:sz w:val="28"/>
        </w:rPr>
        <w:t>Orta</w:t>
      </w:r>
      <w:r>
        <w:rPr>
          <w:spacing w:val="-1"/>
          <w:sz w:val="28"/>
        </w:rPr>
        <w:t xml:space="preserve"> </w:t>
      </w:r>
      <w:r>
        <w:rPr>
          <w:sz w:val="28"/>
        </w:rPr>
        <w:t>(</w:t>
      </w:r>
      <w:proofErr w:type="spellStart"/>
      <w:r>
        <w:rPr>
          <w:sz w:val="28"/>
        </w:rPr>
        <w:t>Mittelstufe</w:t>
      </w:r>
      <w:proofErr w:type="spellEnd"/>
      <w:r>
        <w:rPr>
          <w:sz w:val="28"/>
        </w:rPr>
        <w:t>)</w:t>
      </w:r>
    </w:p>
    <w:p w:rsidR="00AA1653" w:rsidRDefault="008A3776">
      <w:pPr>
        <w:pStyle w:val="ListeParagraf"/>
        <w:numPr>
          <w:ilvl w:val="1"/>
          <w:numId w:val="5"/>
        </w:numPr>
        <w:tabs>
          <w:tab w:val="left" w:pos="1365"/>
        </w:tabs>
        <w:spacing w:before="204"/>
        <w:ind w:hanging="350"/>
        <w:rPr>
          <w:sz w:val="28"/>
        </w:rPr>
      </w:pPr>
      <w:r>
        <w:rPr>
          <w:sz w:val="28"/>
        </w:rPr>
        <w:t>İleri (</w:t>
      </w:r>
      <w:proofErr w:type="spellStart"/>
      <w:r>
        <w:rPr>
          <w:sz w:val="28"/>
        </w:rPr>
        <w:t>Oberstufe</w:t>
      </w:r>
      <w:proofErr w:type="spellEnd"/>
      <w:r>
        <w:rPr>
          <w:sz w:val="28"/>
        </w:rPr>
        <w:t>)</w:t>
      </w:r>
    </w:p>
    <w:p w:rsidR="00AA1653" w:rsidRDefault="00AA1653">
      <w:pPr>
        <w:pStyle w:val="GvdeMetni"/>
        <w:rPr>
          <w:sz w:val="20"/>
        </w:rPr>
      </w:pPr>
    </w:p>
    <w:p w:rsidR="00AA1653" w:rsidRDefault="00AA1653">
      <w:pPr>
        <w:pStyle w:val="GvdeMetni"/>
        <w:rPr>
          <w:sz w:val="20"/>
        </w:rPr>
      </w:pPr>
    </w:p>
    <w:p w:rsidR="00AA1653" w:rsidRDefault="00AA1653">
      <w:pPr>
        <w:pStyle w:val="GvdeMetni"/>
        <w:rPr>
          <w:sz w:val="20"/>
        </w:rPr>
      </w:pPr>
    </w:p>
    <w:p w:rsidR="00AA1653" w:rsidRDefault="00AA1653">
      <w:pPr>
        <w:pStyle w:val="GvdeMetni"/>
        <w:rPr>
          <w:sz w:val="20"/>
        </w:rPr>
      </w:pPr>
    </w:p>
    <w:p w:rsidR="00AA1653" w:rsidRDefault="009E6A91">
      <w:pPr>
        <w:pStyle w:val="GvdeMetni"/>
        <w:spacing w:before="6"/>
        <w:rPr>
          <w:sz w:val="20"/>
        </w:rPr>
      </w:pPr>
      <w:r>
        <w:rPr>
          <w:noProof/>
          <w:lang w:bidi="ar-SA"/>
        </w:rPr>
        <mc:AlternateContent>
          <mc:Choice Requires="wps">
            <w:drawing>
              <wp:anchor distT="0" distB="0" distL="0" distR="0" simplePos="0" relativeHeight="251659264" behindDoc="1" locked="0" layoutInCell="1" allowOverlap="1">
                <wp:simplePos x="0" y="0"/>
                <wp:positionH relativeFrom="page">
                  <wp:posOffset>890270</wp:posOffset>
                </wp:positionH>
                <wp:positionV relativeFrom="paragraph">
                  <wp:posOffset>165100</wp:posOffset>
                </wp:positionV>
                <wp:extent cx="5927090" cy="210820"/>
                <wp:effectExtent l="4445" t="1905" r="2540" b="0"/>
                <wp:wrapTopAndBottom/>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7090" cy="210820"/>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1653" w:rsidRDefault="008A3776">
                            <w:pPr>
                              <w:tabs>
                                <w:tab w:val="left" w:pos="9263"/>
                              </w:tabs>
                              <w:spacing w:before="7"/>
                              <w:ind w:right="-15"/>
                              <w:rPr>
                                <w:b/>
                                <w:sz w:val="28"/>
                              </w:rPr>
                            </w:pPr>
                            <w:r>
                              <w:rPr>
                                <w:b/>
                                <w:color w:val="FFFFFF"/>
                                <w:sz w:val="28"/>
                              </w:rPr>
                              <w:t>Fransızca</w:t>
                            </w:r>
                            <w:r>
                              <w:rPr>
                                <w:b/>
                                <w:color w:val="FFFFFF"/>
                                <w:spacing w:val="-3"/>
                                <w:sz w:val="28"/>
                              </w:rPr>
                              <w:t xml:space="preserve"> </w:t>
                            </w:r>
                            <w:r>
                              <w:rPr>
                                <w:b/>
                                <w:color w:val="FFFFFF"/>
                                <w:sz w:val="28"/>
                              </w:rPr>
                              <w:t>Seviyeleri</w:t>
                            </w:r>
                            <w:r>
                              <w:rPr>
                                <w:b/>
                                <w:color w:val="FFFFFF"/>
                                <w:sz w:val="28"/>
                              </w:rPr>
                              <w:tab/>
                            </w:r>
                            <w:r>
                              <w:rPr>
                                <w:b/>
                                <w:color w:val="002C85"/>
                                <w:sz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70.1pt;margin-top:13pt;width:466.7pt;height:16.6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" fillcolor="navy" stroked="f">
                <v:textbox inset="0,0,0,0">
                  <w:txbxContent>
                    <w:p w:rsidR="00AA1653" w:rsidRDefault="008A3776">
                      <w:pPr>
                        <w:tabs>
                          <w:tab w:val="left" w:pos="9263"/>
                        </w:tabs>
                        <w:spacing w:before="7"/>
                        <w:ind w:right="-15"/>
                        <w:rPr>
                          <w:b/>
                          <w:sz w:val="28"/>
                        </w:rPr>
                      </w:pPr>
                      <w:r>
                        <w:rPr>
                          <w:b/>
                          <w:color w:val="FFFFFF"/>
                          <w:sz w:val="28"/>
                        </w:rPr>
                        <w:t>Fransızca</w:t>
                      </w:r>
                      <w:r>
                        <w:rPr>
                          <w:b/>
                          <w:color w:val="FFFFFF"/>
                          <w:spacing w:val="-3"/>
                          <w:sz w:val="28"/>
                        </w:rPr>
                        <w:t xml:space="preserve"> </w:t>
                      </w:r>
                      <w:r>
                        <w:rPr>
                          <w:b/>
                          <w:color w:val="FFFFFF"/>
                          <w:sz w:val="28"/>
                        </w:rPr>
                        <w:t>Seviyeleri</w:t>
                      </w:r>
                      <w:r>
                        <w:rPr>
                          <w:b/>
                          <w:color w:val="FFFFFF"/>
                          <w:sz w:val="28"/>
                        </w:rPr>
                        <w:tab/>
                      </w:r>
                      <w:r>
                        <w:rPr>
                          <w:b/>
                          <w:color w:val="002C85"/>
                          <w:sz w:val="28"/>
                        </w:rPr>
                        <w:t>.</w:t>
                      </w:r>
                    </w:p>
                  </w:txbxContent>
                </v:textbox>
                <w10:wrap type="topAndBottom" anchorx="page"/>
              </v:shape>
            </w:pict>
          </mc:Fallback>
        </mc:AlternateContent>
      </w:r>
    </w:p>
    <w:p w:rsidR="00AA1653" w:rsidRDefault="00AA1653">
      <w:pPr>
        <w:pStyle w:val="GvdeMetni"/>
        <w:rPr>
          <w:sz w:val="25"/>
        </w:rPr>
      </w:pPr>
    </w:p>
    <w:p w:rsidR="00AA1653" w:rsidRDefault="008A3776">
      <w:pPr>
        <w:pStyle w:val="ListeParagraf"/>
        <w:numPr>
          <w:ilvl w:val="0"/>
          <w:numId w:val="3"/>
        </w:numPr>
        <w:tabs>
          <w:tab w:val="left" w:pos="1365"/>
        </w:tabs>
        <w:ind w:hanging="350"/>
        <w:rPr>
          <w:sz w:val="28"/>
        </w:rPr>
      </w:pPr>
      <w:r>
        <w:rPr>
          <w:sz w:val="28"/>
        </w:rPr>
        <w:t>A1 Başlangıç Seviyesi (</w:t>
      </w:r>
      <w:proofErr w:type="spellStart"/>
      <w:r>
        <w:rPr>
          <w:sz w:val="28"/>
        </w:rPr>
        <w:t>Niveau</w:t>
      </w:r>
      <w:proofErr w:type="spellEnd"/>
      <w:r>
        <w:rPr>
          <w:spacing w:val="1"/>
          <w:sz w:val="28"/>
        </w:rPr>
        <w:t xml:space="preserve"> </w:t>
      </w:r>
      <w:proofErr w:type="spellStart"/>
      <w:r>
        <w:rPr>
          <w:sz w:val="28"/>
        </w:rPr>
        <w:t>Débutant</w:t>
      </w:r>
      <w:proofErr w:type="spellEnd"/>
      <w:r>
        <w:rPr>
          <w:sz w:val="28"/>
        </w:rPr>
        <w:t>)</w:t>
      </w:r>
    </w:p>
    <w:p w:rsidR="00AA1653" w:rsidRDefault="008A3776">
      <w:pPr>
        <w:pStyle w:val="ListeParagraf"/>
        <w:numPr>
          <w:ilvl w:val="0"/>
          <w:numId w:val="3"/>
        </w:numPr>
        <w:tabs>
          <w:tab w:val="left" w:pos="1365"/>
        </w:tabs>
        <w:spacing w:before="194"/>
        <w:ind w:hanging="350"/>
        <w:rPr>
          <w:sz w:val="28"/>
        </w:rPr>
      </w:pPr>
      <w:r>
        <w:rPr>
          <w:sz w:val="28"/>
        </w:rPr>
        <w:t>A2 İleri Başlangıç Seviyesi (</w:t>
      </w:r>
      <w:proofErr w:type="spellStart"/>
      <w:r>
        <w:rPr>
          <w:sz w:val="28"/>
        </w:rPr>
        <w:t>Niveau</w:t>
      </w:r>
      <w:proofErr w:type="spellEnd"/>
      <w:r>
        <w:rPr>
          <w:spacing w:val="3"/>
          <w:sz w:val="28"/>
        </w:rPr>
        <w:t xml:space="preserve"> </w:t>
      </w:r>
      <w:proofErr w:type="spellStart"/>
      <w:r>
        <w:rPr>
          <w:sz w:val="28"/>
        </w:rPr>
        <w:t>Pré-Intermédiaire</w:t>
      </w:r>
      <w:proofErr w:type="spellEnd"/>
      <w:r>
        <w:rPr>
          <w:sz w:val="28"/>
        </w:rPr>
        <w:t>)</w:t>
      </w:r>
    </w:p>
    <w:p w:rsidR="00AA1653" w:rsidRDefault="008A3776">
      <w:pPr>
        <w:pStyle w:val="ListeParagraf"/>
        <w:numPr>
          <w:ilvl w:val="0"/>
          <w:numId w:val="3"/>
        </w:numPr>
        <w:tabs>
          <w:tab w:val="left" w:pos="1365"/>
        </w:tabs>
        <w:spacing w:before="192"/>
        <w:ind w:hanging="350"/>
        <w:rPr>
          <w:sz w:val="28"/>
        </w:rPr>
      </w:pPr>
      <w:r>
        <w:rPr>
          <w:sz w:val="28"/>
        </w:rPr>
        <w:t>B1 Orta Seviye (</w:t>
      </w:r>
      <w:proofErr w:type="spellStart"/>
      <w:r>
        <w:rPr>
          <w:sz w:val="28"/>
        </w:rPr>
        <w:t>Niveau</w:t>
      </w:r>
      <w:proofErr w:type="spellEnd"/>
      <w:r>
        <w:rPr>
          <w:spacing w:val="2"/>
          <w:sz w:val="28"/>
        </w:rPr>
        <w:t xml:space="preserve"> </w:t>
      </w:r>
      <w:proofErr w:type="spellStart"/>
      <w:r>
        <w:rPr>
          <w:sz w:val="28"/>
        </w:rPr>
        <w:t>Intermédiare</w:t>
      </w:r>
      <w:proofErr w:type="spellEnd"/>
      <w:r>
        <w:rPr>
          <w:sz w:val="28"/>
        </w:rPr>
        <w:t>)</w:t>
      </w:r>
    </w:p>
    <w:p w:rsidR="00AA1653" w:rsidRDefault="009E6A91">
      <w:pPr>
        <w:pStyle w:val="GvdeMetni"/>
        <w:spacing w:before="10"/>
        <w:rPr>
          <w:sz w:val="12"/>
        </w:rPr>
      </w:pPr>
      <w:r>
        <w:rPr>
          <w:noProof/>
          <w:lang w:bidi="ar-SA"/>
        </w:rPr>
        <mc:AlternateContent>
          <mc:Choice Requires="wps">
            <w:drawing>
              <wp:anchor distT="0" distB="0" distL="0" distR="0" simplePos="0" relativeHeight="251660288" behindDoc="1" locked="0" layoutInCell="1" allowOverlap="1">
                <wp:simplePos x="0" y="0"/>
                <wp:positionH relativeFrom="page">
                  <wp:posOffset>890270</wp:posOffset>
                </wp:positionH>
                <wp:positionV relativeFrom="paragraph">
                  <wp:posOffset>109220</wp:posOffset>
                </wp:positionV>
                <wp:extent cx="5873750" cy="210820"/>
                <wp:effectExtent l="4445" t="0" r="0" b="0"/>
                <wp:wrapTopAndBottom/>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750" cy="210820"/>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1653" w:rsidRDefault="008A3776">
                            <w:pPr>
                              <w:tabs>
                                <w:tab w:val="left" w:pos="9179"/>
                              </w:tabs>
                              <w:spacing w:before="7"/>
                              <w:ind w:right="-15"/>
                              <w:rPr>
                                <w:b/>
                                <w:sz w:val="28"/>
                              </w:rPr>
                            </w:pPr>
                            <w:r>
                              <w:rPr>
                                <w:b/>
                                <w:color w:val="FFFFFF"/>
                                <w:sz w:val="28"/>
                              </w:rPr>
                              <w:t>İngilizce</w:t>
                            </w:r>
                            <w:r>
                              <w:rPr>
                                <w:b/>
                                <w:color w:val="FFFFFF"/>
                                <w:spacing w:val="-4"/>
                                <w:sz w:val="28"/>
                              </w:rPr>
                              <w:t xml:space="preserve"> </w:t>
                            </w:r>
                            <w:r>
                              <w:rPr>
                                <w:b/>
                                <w:color w:val="FFFFFF"/>
                                <w:sz w:val="28"/>
                              </w:rPr>
                              <w:t>Seviyeleri</w:t>
                            </w:r>
                            <w:r>
                              <w:rPr>
                                <w:b/>
                                <w:color w:val="FFFFFF"/>
                                <w:sz w:val="28"/>
                              </w:rPr>
                              <w:tab/>
                            </w:r>
                            <w:r>
                              <w:rPr>
                                <w:b/>
                                <w:color w:val="002C85"/>
                                <w:sz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70.1pt;margin-top:8.6pt;width:462.5pt;height:16.6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" fillcolor="navy" stroked="f">
                <v:textbox inset="0,0,0,0">
                  <w:txbxContent>
                    <w:p w:rsidR="00AA1653" w:rsidRDefault="008A3776">
                      <w:pPr>
                        <w:tabs>
                          <w:tab w:val="left" w:pos="9179"/>
                        </w:tabs>
                        <w:spacing w:before="7"/>
                        <w:ind w:right="-15"/>
                        <w:rPr>
                          <w:b/>
                          <w:sz w:val="28"/>
                        </w:rPr>
                      </w:pPr>
                      <w:r>
                        <w:rPr>
                          <w:b/>
                          <w:color w:val="FFFFFF"/>
                          <w:sz w:val="28"/>
                        </w:rPr>
                        <w:t>İngilizce</w:t>
                      </w:r>
                      <w:r>
                        <w:rPr>
                          <w:b/>
                          <w:color w:val="FFFFFF"/>
                          <w:spacing w:val="-4"/>
                          <w:sz w:val="28"/>
                        </w:rPr>
                        <w:t xml:space="preserve"> </w:t>
                      </w:r>
                      <w:r>
                        <w:rPr>
                          <w:b/>
                          <w:color w:val="FFFFFF"/>
                          <w:sz w:val="28"/>
                        </w:rPr>
                        <w:t>Seviyeleri</w:t>
                      </w:r>
                      <w:r>
                        <w:rPr>
                          <w:b/>
                          <w:color w:val="FFFFFF"/>
                          <w:sz w:val="28"/>
                        </w:rPr>
                        <w:tab/>
                      </w:r>
                      <w:r>
                        <w:rPr>
                          <w:b/>
                          <w:color w:val="002C85"/>
                          <w:sz w:val="28"/>
                        </w:rPr>
                        <w:t>.</w:t>
                      </w:r>
                    </w:p>
                  </w:txbxContent>
                </v:textbox>
                <w10:wrap type="topAndBottom" anchorx="page"/>
              </v:shape>
            </w:pict>
          </mc:Fallback>
        </mc:AlternateContent>
      </w:r>
    </w:p>
    <w:p w:rsidR="00AA1653" w:rsidRDefault="00AA1653">
      <w:pPr>
        <w:pStyle w:val="GvdeMetni"/>
        <w:spacing w:before="2"/>
        <w:rPr>
          <w:sz w:val="21"/>
        </w:rPr>
      </w:pPr>
    </w:p>
    <w:p w:rsidR="00AA1653" w:rsidRPr="00ED17B8" w:rsidRDefault="00CB0465">
      <w:pPr>
        <w:pStyle w:val="ListeParagraf"/>
        <w:numPr>
          <w:ilvl w:val="0"/>
          <w:numId w:val="2"/>
        </w:numPr>
        <w:tabs>
          <w:tab w:val="left" w:pos="1365"/>
        </w:tabs>
        <w:ind w:hanging="350"/>
        <w:rPr>
          <w:sz w:val="28"/>
        </w:rPr>
      </w:pPr>
      <w:r w:rsidRPr="00ED17B8">
        <w:rPr>
          <w:sz w:val="28"/>
        </w:rPr>
        <w:t>A1</w:t>
      </w:r>
      <w:r w:rsidR="008A3776" w:rsidRPr="00ED17B8">
        <w:rPr>
          <w:spacing w:val="67"/>
          <w:sz w:val="28"/>
        </w:rPr>
        <w:t xml:space="preserve"> </w:t>
      </w:r>
      <w:r w:rsidR="008A3776" w:rsidRPr="00ED17B8">
        <w:rPr>
          <w:sz w:val="28"/>
        </w:rPr>
        <w:t>(</w:t>
      </w:r>
      <w:proofErr w:type="spellStart"/>
      <w:r w:rsidR="008A3776" w:rsidRPr="00ED17B8">
        <w:rPr>
          <w:sz w:val="28"/>
        </w:rPr>
        <w:t>Elementary</w:t>
      </w:r>
      <w:proofErr w:type="spellEnd"/>
      <w:r w:rsidR="008A3776" w:rsidRPr="00ED17B8">
        <w:rPr>
          <w:sz w:val="28"/>
        </w:rPr>
        <w:t>),</w:t>
      </w:r>
    </w:p>
    <w:p w:rsidR="00AA1653" w:rsidRPr="00ED17B8" w:rsidRDefault="00CB0465">
      <w:pPr>
        <w:pStyle w:val="ListeParagraf"/>
        <w:numPr>
          <w:ilvl w:val="0"/>
          <w:numId w:val="2"/>
        </w:numPr>
        <w:tabs>
          <w:tab w:val="left" w:pos="1365"/>
        </w:tabs>
        <w:spacing w:before="166"/>
        <w:ind w:hanging="350"/>
        <w:rPr>
          <w:sz w:val="28"/>
        </w:rPr>
      </w:pPr>
      <w:r w:rsidRPr="00ED17B8">
        <w:rPr>
          <w:sz w:val="28"/>
        </w:rPr>
        <w:t>A2</w:t>
      </w:r>
      <w:r w:rsidR="008A3776" w:rsidRPr="00ED17B8">
        <w:rPr>
          <w:spacing w:val="68"/>
          <w:sz w:val="28"/>
        </w:rPr>
        <w:t xml:space="preserve"> </w:t>
      </w:r>
      <w:r w:rsidR="008A3776" w:rsidRPr="00ED17B8">
        <w:rPr>
          <w:sz w:val="28"/>
        </w:rPr>
        <w:t>(</w:t>
      </w:r>
      <w:proofErr w:type="spellStart"/>
      <w:r w:rsidR="008A3776" w:rsidRPr="00ED17B8">
        <w:rPr>
          <w:sz w:val="28"/>
        </w:rPr>
        <w:t>Pre-intermediate</w:t>
      </w:r>
      <w:proofErr w:type="spellEnd"/>
      <w:r w:rsidR="008A3776" w:rsidRPr="00ED17B8">
        <w:rPr>
          <w:sz w:val="28"/>
        </w:rPr>
        <w:t>)</w:t>
      </w:r>
    </w:p>
    <w:p w:rsidR="00AA1653" w:rsidRDefault="00CB0465">
      <w:pPr>
        <w:pStyle w:val="ListeParagraf"/>
        <w:numPr>
          <w:ilvl w:val="0"/>
          <w:numId w:val="2"/>
        </w:numPr>
        <w:tabs>
          <w:tab w:val="left" w:pos="1365"/>
        </w:tabs>
        <w:spacing w:before="158"/>
        <w:ind w:hanging="350"/>
        <w:rPr>
          <w:sz w:val="28"/>
        </w:rPr>
      </w:pPr>
      <w:r w:rsidRPr="00ED17B8">
        <w:rPr>
          <w:sz w:val="28"/>
        </w:rPr>
        <w:t>B1</w:t>
      </w:r>
      <w:r w:rsidR="008A3776" w:rsidRPr="00ED17B8">
        <w:rPr>
          <w:spacing w:val="66"/>
          <w:sz w:val="28"/>
        </w:rPr>
        <w:t xml:space="preserve"> </w:t>
      </w:r>
      <w:r w:rsidR="008A3776" w:rsidRPr="00ED17B8">
        <w:rPr>
          <w:sz w:val="28"/>
        </w:rPr>
        <w:t>(</w:t>
      </w:r>
      <w:proofErr w:type="spellStart"/>
      <w:r w:rsidR="008A3776" w:rsidRPr="00ED17B8">
        <w:rPr>
          <w:sz w:val="28"/>
        </w:rPr>
        <w:t>Intermediate</w:t>
      </w:r>
      <w:proofErr w:type="spellEnd"/>
      <w:r w:rsidR="008A3776">
        <w:rPr>
          <w:sz w:val="28"/>
        </w:rPr>
        <w:t>)</w:t>
      </w:r>
    </w:p>
    <w:p w:rsidR="00AA1653" w:rsidRDefault="009E6A91">
      <w:pPr>
        <w:pStyle w:val="GvdeMetni"/>
        <w:spacing w:before="10"/>
        <w:rPr>
          <w:sz w:val="12"/>
        </w:rPr>
      </w:pPr>
      <w:r>
        <w:rPr>
          <w:noProof/>
          <w:lang w:bidi="ar-SA"/>
        </w:rPr>
        <mc:AlternateContent>
          <mc:Choice Requires="wps">
            <w:drawing>
              <wp:anchor distT="0" distB="0" distL="0" distR="0" simplePos="0" relativeHeight="251661312" behindDoc="1" locked="0" layoutInCell="1" allowOverlap="1">
                <wp:simplePos x="0" y="0"/>
                <wp:positionH relativeFrom="page">
                  <wp:posOffset>890270</wp:posOffset>
                </wp:positionH>
                <wp:positionV relativeFrom="paragraph">
                  <wp:posOffset>109855</wp:posOffset>
                </wp:positionV>
                <wp:extent cx="5917565" cy="210820"/>
                <wp:effectExtent l="4445" t="1905" r="2540" b="0"/>
                <wp:wrapTopAndBottom/>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7565" cy="210820"/>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1653" w:rsidRDefault="008A3776">
                            <w:pPr>
                              <w:tabs>
                                <w:tab w:val="left" w:pos="9249"/>
                              </w:tabs>
                              <w:spacing w:before="7"/>
                              <w:ind w:right="-15"/>
                              <w:rPr>
                                <w:b/>
                                <w:sz w:val="28"/>
                              </w:rPr>
                            </w:pPr>
                            <w:r>
                              <w:rPr>
                                <w:b/>
                                <w:color w:val="FFFFFF"/>
                                <w:sz w:val="28"/>
                              </w:rPr>
                              <w:t>Türkçe</w:t>
                            </w:r>
                            <w:r>
                              <w:rPr>
                                <w:b/>
                                <w:color w:val="FFFFFF"/>
                                <w:spacing w:val="-3"/>
                                <w:sz w:val="28"/>
                              </w:rPr>
                              <w:t xml:space="preserve"> </w:t>
                            </w:r>
                            <w:r>
                              <w:rPr>
                                <w:b/>
                                <w:color w:val="FFFFFF"/>
                                <w:sz w:val="28"/>
                              </w:rPr>
                              <w:t>Seviyeleri</w:t>
                            </w:r>
                            <w:r>
                              <w:rPr>
                                <w:b/>
                                <w:color w:val="FFFFFF"/>
                                <w:sz w:val="28"/>
                              </w:rPr>
                              <w:tab/>
                            </w:r>
                            <w:r>
                              <w:rPr>
                                <w:b/>
                                <w:color w:val="002C85"/>
                                <w:sz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margin-left:70.1pt;margin-top:8.65pt;width:465.95pt;height:16.6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" fillcolor="navy" stroked="f">
                <v:textbox inset="0,0,0,0">
                  <w:txbxContent>
                    <w:p w:rsidR="00AA1653" w:rsidRDefault="008A3776">
                      <w:pPr>
                        <w:tabs>
                          <w:tab w:val="left" w:pos="9249"/>
                        </w:tabs>
                        <w:spacing w:before="7"/>
                        <w:ind w:right="-15"/>
                        <w:rPr>
                          <w:b/>
                          <w:sz w:val="28"/>
                        </w:rPr>
                      </w:pPr>
                      <w:r>
                        <w:rPr>
                          <w:b/>
                          <w:color w:val="FFFFFF"/>
                          <w:sz w:val="28"/>
                        </w:rPr>
                        <w:t>Türkçe</w:t>
                      </w:r>
                      <w:r>
                        <w:rPr>
                          <w:b/>
                          <w:color w:val="FFFFFF"/>
                          <w:spacing w:val="-3"/>
                          <w:sz w:val="28"/>
                        </w:rPr>
                        <w:t xml:space="preserve"> </w:t>
                      </w:r>
                      <w:r>
                        <w:rPr>
                          <w:b/>
                          <w:color w:val="FFFFFF"/>
                          <w:sz w:val="28"/>
                        </w:rPr>
                        <w:t>Seviyeleri</w:t>
                      </w:r>
                      <w:r>
                        <w:rPr>
                          <w:b/>
                          <w:color w:val="FFFFFF"/>
                          <w:sz w:val="28"/>
                        </w:rPr>
                        <w:tab/>
                      </w:r>
                      <w:r>
                        <w:rPr>
                          <w:b/>
                          <w:color w:val="002C85"/>
                          <w:sz w:val="28"/>
                        </w:rPr>
                        <w:t>.</w:t>
                      </w:r>
                    </w:p>
                  </w:txbxContent>
                </v:textbox>
                <w10:wrap type="topAndBottom" anchorx="page"/>
              </v:shape>
            </w:pict>
          </mc:Fallback>
        </mc:AlternateContent>
      </w:r>
    </w:p>
    <w:p w:rsidR="00AA1653" w:rsidRDefault="00AA1653">
      <w:pPr>
        <w:pStyle w:val="GvdeMetni"/>
        <w:rPr>
          <w:sz w:val="25"/>
        </w:rPr>
      </w:pPr>
    </w:p>
    <w:p w:rsidR="00AA1653" w:rsidRDefault="008A3776">
      <w:pPr>
        <w:pStyle w:val="ListeParagraf"/>
        <w:numPr>
          <w:ilvl w:val="0"/>
          <w:numId w:val="1"/>
        </w:numPr>
        <w:tabs>
          <w:tab w:val="left" w:pos="1365"/>
        </w:tabs>
        <w:ind w:hanging="350"/>
        <w:jc w:val="left"/>
        <w:rPr>
          <w:sz w:val="28"/>
        </w:rPr>
      </w:pPr>
      <w:r>
        <w:rPr>
          <w:sz w:val="28"/>
        </w:rPr>
        <w:t>A(Temel</w:t>
      </w:r>
      <w:r>
        <w:rPr>
          <w:spacing w:val="-7"/>
          <w:sz w:val="28"/>
        </w:rPr>
        <w:t xml:space="preserve"> </w:t>
      </w:r>
      <w:r>
        <w:rPr>
          <w:sz w:val="28"/>
        </w:rPr>
        <w:t>Düzey)</w:t>
      </w:r>
    </w:p>
    <w:p w:rsidR="00AA1653" w:rsidRDefault="008A3776">
      <w:pPr>
        <w:pStyle w:val="ListeParagraf"/>
        <w:numPr>
          <w:ilvl w:val="0"/>
          <w:numId w:val="1"/>
        </w:numPr>
        <w:tabs>
          <w:tab w:val="left" w:pos="1365"/>
        </w:tabs>
        <w:spacing w:before="158"/>
        <w:ind w:hanging="350"/>
        <w:jc w:val="left"/>
        <w:rPr>
          <w:sz w:val="28"/>
        </w:rPr>
      </w:pPr>
      <w:r>
        <w:rPr>
          <w:sz w:val="28"/>
        </w:rPr>
        <w:t>B(Orta</w:t>
      </w:r>
      <w:r>
        <w:rPr>
          <w:spacing w:val="-7"/>
          <w:sz w:val="28"/>
        </w:rPr>
        <w:t xml:space="preserve"> </w:t>
      </w:r>
      <w:r>
        <w:rPr>
          <w:sz w:val="28"/>
        </w:rPr>
        <w:t>Düzey)</w:t>
      </w:r>
    </w:p>
    <w:p w:rsidR="00AA1653" w:rsidRDefault="009E6A91">
      <w:pPr>
        <w:pStyle w:val="ListeParagraf"/>
        <w:numPr>
          <w:ilvl w:val="0"/>
          <w:numId w:val="1"/>
        </w:numPr>
        <w:tabs>
          <w:tab w:val="left" w:pos="1365"/>
        </w:tabs>
        <w:spacing w:before="167"/>
        <w:ind w:hanging="350"/>
        <w:jc w:val="left"/>
        <w:rPr>
          <w:sz w:val="28"/>
        </w:rPr>
      </w:pPr>
      <w:r>
        <w:rPr>
          <w:noProof/>
          <w:lang w:bidi="ar-SA"/>
        </w:rPr>
        <mc:AlternateContent>
          <mc:Choice Requires="wps">
            <w:drawing>
              <wp:anchor distT="0" distB="0" distL="114300" distR="114300" simplePos="0" relativeHeight="251658240" behindDoc="1" locked="0" layoutInCell="1" allowOverlap="1">
                <wp:simplePos x="0" y="0"/>
                <wp:positionH relativeFrom="page">
                  <wp:posOffset>899160</wp:posOffset>
                </wp:positionH>
                <wp:positionV relativeFrom="paragraph">
                  <wp:posOffset>418465</wp:posOffset>
                </wp:positionV>
                <wp:extent cx="5902325" cy="210185"/>
                <wp:effectExtent l="3810" t="127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2325" cy="210185"/>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466C47" id="Rectangle 2" o:spid="_x0000_s1026" style="position:absolute;margin-left:70.8pt;margin-top:32.95pt;width:464.75pt;height:16.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" fillcolor="navy" stroked="f">
                <w10:wrap anchorx="page"/>
              </v:rect>
            </w:pict>
          </mc:Fallback>
        </mc:AlternateContent>
      </w:r>
      <w:r w:rsidR="008A3776">
        <w:rPr>
          <w:sz w:val="28"/>
        </w:rPr>
        <w:t>C(İleri</w:t>
      </w:r>
      <w:r w:rsidR="008A3776">
        <w:rPr>
          <w:spacing w:val="-7"/>
          <w:sz w:val="28"/>
        </w:rPr>
        <w:t xml:space="preserve"> </w:t>
      </w:r>
      <w:r w:rsidR="008A3776">
        <w:rPr>
          <w:sz w:val="28"/>
        </w:rPr>
        <w:t>Düzey)</w:t>
      </w:r>
    </w:p>
    <w:p w:rsidR="00AA1653" w:rsidRDefault="00AA1653">
      <w:pPr>
        <w:pStyle w:val="GvdeMetni"/>
        <w:spacing w:before="9"/>
        <w:rPr>
          <w:sz w:val="14"/>
        </w:rPr>
      </w:pPr>
    </w:p>
    <w:tbl>
      <w:tblPr>
        <w:tblStyle w:val="TableNormal"/>
        <w:tblW w:w="0" w:type="auto"/>
        <w:tblInd w:w="656" w:type="dxa"/>
        <w:tblLayout w:type="fixed"/>
        <w:tblLook w:val="01E0" w:firstRow="1" w:lastRow="1" w:firstColumn="1" w:lastColumn="1" w:noHBand="0" w:noVBand="0"/>
      </w:tblPr>
      <w:tblGrid>
        <w:gridCol w:w="2581"/>
        <w:gridCol w:w="2916"/>
        <w:gridCol w:w="3798"/>
      </w:tblGrid>
      <w:tr w:rsidR="00AA1653">
        <w:trPr>
          <w:trHeight w:val="740"/>
        </w:trPr>
        <w:tc>
          <w:tcPr>
            <w:tcW w:w="2581" w:type="dxa"/>
          </w:tcPr>
          <w:p w:rsidR="00AA1653" w:rsidRDefault="008A3776">
            <w:pPr>
              <w:pStyle w:val="TableParagraph"/>
              <w:spacing w:before="7"/>
              <w:ind w:left="0"/>
              <w:rPr>
                <w:b/>
                <w:sz w:val="28"/>
              </w:rPr>
            </w:pPr>
            <w:r>
              <w:rPr>
                <w:b/>
                <w:color w:val="FFFFFF"/>
                <w:sz w:val="28"/>
              </w:rPr>
              <w:t>Dil Seviyeleri</w:t>
            </w:r>
          </w:p>
          <w:p w:rsidR="00AA1653" w:rsidRDefault="008A3776">
            <w:pPr>
              <w:pStyle w:val="TableParagraph"/>
              <w:spacing w:before="50"/>
              <w:ind w:left="0"/>
              <w:rPr>
                <w:b/>
                <w:sz w:val="28"/>
              </w:rPr>
            </w:pPr>
            <w:r>
              <w:rPr>
                <w:b/>
                <w:sz w:val="28"/>
              </w:rPr>
              <w:t>Dil</w:t>
            </w:r>
          </w:p>
        </w:tc>
        <w:tc>
          <w:tcPr>
            <w:tcW w:w="2916" w:type="dxa"/>
          </w:tcPr>
          <w:p w:rsidR="00AA1653" w:rsidRDefault="00AA1653">
            <w:pPr>
              <w:pStyle w:val="TableParagraph"/>
              <w:spacing w:before="11"/>
              <w:ind w:left="0"/>
              <w:rPr>
                <w:sz w:val="32"/>
              </w:rPr>
            </w:pPr>
          </w:p>
          <w:p w:rsidR="00AA1653" w:rsidRDefault="008A3776">
            <w:pPr>
              <w:pStyle w:val="TableParagraph"/>
              <w:spacing w:before="0"/>
              <w:ind w:left="961"/>
              <w:rPr>
                <w:b/>
                <w:sz w:val="28"/>
              </w:rPr>
            </w:pPr>
            <w:r>
              <w:rPr>
                <w:b/>
                <w:sz w:val="28"/>
              </w:rPr>
              <w:t>Program</w:t>
            </w:r>
          </w:p>
        </w:tc>
        <w:tc>
          <w:tcPr>
            <w:tcW w:w="3798" w:type="dxa"/>
          </w:tcPr>
          <w:p w:rsidR="00AA1653" w:rsidRDefault="008A3776">
            <w:pPr>
              <w:pStyle w:val="TableParagraph"/>
              <w:spacing w:before="7"/>
              <w:ind w:left="0" w:right="-15"/>
              <w:jc w:val="right"/>
              <w:rPr>
                <w:b/>
                <w:sz w:val="28"/>
              </w:rPr>
            </w:pPr>
            <w:r>
              <w:rPr>
                <w:b/>
                <w:color w:val="002C85"/>
                <w:sz w:val="28"/>
              </w:rPr>
              <w:t>.</w:t>
            </w:r>
          </w:p>
          <w:p w:rsidR="00AA1653" w:rsidRDefault="008A3776">
            <w:pPr>
              <w:pStyle w:val="TableParagraph"/>
              <w:spacing w:before="50"/>
              <w:ind w:left="878"/>
              <w:rPr>
                <w:b/>
                <w:sz w:val="28"/>
              </w:rPr>
            </w:pPr>
            <w:r>
              <w:rPr>
                <w:b/>
                <w:sz w:val="28"/>
              </w:rPr>
              <w:t>Haftalık Ders Saati</w:t>
            </w:r>
          </w:p>
        </w:tc>
      </w:tr>
      <w:tr w:rsidR="00AA1653">
        <w:trPr>
          <w:trHeight w:val="434"/>
        </w:trPr>
        <w:tc>
          <w:tcPr>
            <w:tcW w:w="2581" w:type="dxa"/>
          </w:tcPr>
          <w:p w:rsidR="00AA1653" w:rsidRDefault="003F4EE0">
            <w:pPr>
              <w:pStyle w:val="TableParagraph"/>
              <w:spacing w:before="27"/>
              <w:ind w:left="0"/>
              <w:rPr>
                <w:sz w:val="28"/>
              </w:rPr>
            </w:pPr>
            <w:r>
              <w:rPr>
                <w:sz w:val="28"/>
              </w:rPr>
              <w:t>F</w:t>
            </w:r>
            <w:r w:rsidR="008A3776">
              <w:rPr>
                <w:sz w:val="28"/>
              </w:rPr>
              <w:t>R/ALM</w:t>
            </w:r>
          </w:p>
        </w:tc>
        <w:tc>
          <w:tcPr>
            <w:tcW w:w="2916" w:type="dxa"/>
          </w:tcPr>
          <w:p w:rsidR="00AA1653" w:rsidRDefault="008F5AEC" w:rsidP="008F5AEC">
            <w:pPr>
              <w:pStyle w:val="TableParagraph"/>
              <w:spacing w:before="27"/>
              <w:ind w:left="961"/>
              <w:rPr>
                <w:sz w:val="28"/>
              </w:rPr>
            </w:pPr>
            <w:r>
              <w:rPr>
                <w:sz w:val="28"/>
              </w:rPr>
              <w:t>Tüm Seviyeler</w:t>
            </w:r>
          </w:p>
        </w:tc>
        <w:tc>
          <w:tcPr>
            <w:tcW w:w="3798" w:type="dxa"/>
          </w:tcPr>
          <w:p w:rsidR="00AA1653" w:rsidRDefault="008A3776">
            <w:pPr>
              <w:pStyle w:val="TableParagraph"/>
              <w:spacing w:before="27"/>
              <w:ind w:left="1709" w:right="1764"/>
              <w:jc w:val="center"/>
              <w:rPr>
                <w:sz w:val="28"/>
              </w:rPr>
            </w:pPr>
            <w:r>
              <w:rPr>
                <w:sz w:val="28"/>
              </w:rPr>
              <w:t>25</w:t>
            </w:r>
          </w:p>
        </w:tc>
      </w:tr>
      <w:tr w:rsidR="00AA1653">
        <w:trPr>
          <w:trHeight w:val="395"/>
        </w:trPr>
        <w:tc>
          <w:tcPr>
            <w:tcW w:w="2581" w:type="dxa"/>
          </w:tcPr>
          <w:p w:rsidR="00AA1653" w:rsidRDefault="008A3776">
            <w:pPr>
              <w:pStyle w:val="TableParagraph"/>
              <w:spacing w:before="73" w:line="302" w:lineRule="exact"/>
              <w:ind w:left="0"/>
              <w:rPr>
                <w:sz w:val="28"/>
              </w:rPr>
            </w:pPr>
            <w:r>
              <w:rPr>
                <w:sz w:val="28"/>
              </w:rPr>
              <w:t>TR</w:t>
            </w:r>
          </w:p>
        </w:tc>
        <w:tc>
          <w:tcPr>
            <w:tcW w:w="2916" w:type="dxa"/>
          </w:tcPr>
          <w:p w:rsidR="00AA1653" w:rsidRDefault="003F4EE0" w:rsidP="003F4EE0">
            <w:pPr>
              <w:pStyle w:val="TableParagraph"/>
              <w:spacing w:before="73" w:line="302" w:lineRule="exact"/>
              <w:ind w:left="961"/>
              <w:rPr>
                <w:sz w:val="28"/>
              </w:rPr>
            </w:pPr>
            <w:r>
              <w:rPr>
                <w:sz w:val="28"/>
              </w:rPr>
              <w:t>Tüm Seviyeler</w:t>
            </w:r>
          </w:p>
        </w:tc>
        <w:tc>
          <w:tcPr>
            <w:tcW w:w="3798" w:type="dxa"/>
          </w:tcPr>
          <w:p w:rsidR="00AA1653" w:rsidRDefault="008A3776">
            <w:pPr>
              <w:pStyle w:val="TableParagraph"/>
              <w:spacing w:before="73" w:line="302" w:lineRule="exact"/>
              <w:ind w:left="1706" w:right="1766"/>
              <w:jc w:val="center"/>
              <w:rPr>
                <w:sz w:val="28"/>
              </w:rPr>
            </w:pPr>
            <w:r>
              <w:rPr>
                <w:sz w:val="28"/>
              </w:rPr>
              <w:t>20</w:t>
            </w:r>
          </w:p>
        </w:tc>
      </w:tr>
    </w:tbl>
    <w:p w:rsidR="00937AF3" w:rsidRPr="00BD1A38" w:rsidRDefault="00937AF3" w:rsidP="00937AF3">
      <w:pPr>
        <w:tabs>
          <w:tab w:val="left" w:pos="690"/>
          <w:tab w:val="center" w:pos="5205"/>
        </w:tabs>
        <w:spacing w:line="302" w:lineRule="exact"/>
        <w:rPr>
          <w:sz w:val="28"/>
        </w:rPr>
      </w:pPr>
      <w:r>
        <w:rPr>
          <w:sz w:val="28"/>
        </w:rPr>
        <w:tab/>
      </w:r>
      <w:r w:rsidR="003F4EE0" w:rsidRPr="00BD1A38">
        <w:rPr>
          <w:sz w:val="28"/>
        </w:rPr>
        <w:t>İ</w:t>
      </w:r>
      <w:r w:rsidRPr="00BD1A38">
        <w:rPr>
          <w:sz w:val="28"/>
        </w:rPr>
        <w:t>NG                                            A1                                               25</w:t>
      </w:r>
    </w:p>
    <w:p w:rsidR="00937AF3" w:rsidRDefault="00937AF3" w:rsidP="00937AF3">
      <w:pPr>
        <w:tabs>
          <w:tab w:val="left" w:pos="690"/>
          <w:tab w:val="center" w:pos="5205"/>
        </w:tabs>
        <w:spacing w:line="302" w:lineRule="exact"/>
        <w:rPr>
          <w:sz w:val="28"/>
        </w:rPr>
      </w:pPr>
      <w:r w:rsidRPr="00BD1A38">
        <w:rPr>
          <w:sz w:val="28"/>
        </w:rPr>
        <w:t xml:space="preserve">         </w:t>
      </w:r>
      <w:r w:rsidR="00BD1A38" w:rsidRPr="00BD1A38">
        <w:rPr>
          <w:sz w:val="28"/>
        </w:rPr>
        <w:t xml:space="preserve"> </w:t>
      </w:r>
      <w:r w:rsidRPr="00BD1A38">
        <w:rPr>
          <w:sz w:val="28"/>
        </w:rPr>
        <w:t xml:space="preserve">İNG                                         </w:t>
      </w:r>
      <w:bookmarkStart w:id="0" w:name="_GoBack"/>
      <w:bookmarkEnd w:id="0"/>
      <w:r w:rsidRPr="00BD1A38">
        <w:rPr>
          <w:sz w:val="28"/>
        </w:rPr>
        <w:t xml:space="preserve">   A2 – B1                                      20</w:t>
      </w:r>
      <w:r>
        <w:rPr>
          <w:sz w:val="28"/>
        </w:rPr>
        <w:tab/>
      </w:r>
    </w:p>
    <w:p w:rsidR="00AA1653" w:rsidRPr="00937AF3" w:rsidRDefault="00AA1653" w:rsidP="00937AF3">
      <w:pPr>
        <w:rPr>
          <w:sz w:val="28"/>
        </w:rPr>
        <w:sectPr w:rsidR="00AA1653" w:rsidRPr="00937AF3">
          <w:pgSz w:w="11910" w:h="16840"/>
          <w:pgMar w:top="1260" w:right="740" w:bottom="1060" w:left="760" w:header="0" w:footer="793" w:gutter="0"/>
          <w:pgBorders w:offsetFrom="page">
            <w:top w:val="single" w:sz="4" w:space="24" w:color="000000"/>
            <w:left w:val="single" w:sz="4" w:space="24" w:color="000000"/>
            <w:bottom w:val="single" w:sz="4" w:space="24" w:color="000000"/>
            <w:right w:val="single" w:sz="4" w:space="24" w:color="000000"/>
          </w:pgBorders>
          <w:cols w:space="708"/>
        </w:sectPr>
      </w:pPr>
    </w:p>
    <w:p w:rsidR="00AA1653" w:rsidRDefault="008A3776">
      <w:pPr>
        <w:pStyle w:val="Balk1"/>
        <w:spacing w:before="65"/>
      </w:pPr>
      <w:r>
        <w:rPr>
          <w:color w:val="C00000"/>
        </w:rPr>
        <w:lastRenderedPageBreak/>
        <w:t>3 Kısa Sınavlar</w:t>
      </w:r>
    </w:p>
    <w:p w:rsidR="00AA1653" w:rsidRDefault="008A3776">
      <w:pPr>
        <w:pStyle w:val="GvdeMetni"/>
        <w:spacing w:before="147" w:line="259" w:lineRule="auto"/>
        <w:ind w:left="651" w:right="377" w:hanging="10"/>
        <w:jc w:val="both"/>
      </w:pPr>
      <w:r>
        <w:t>Her yarıyılda iki kısa sınav uygulanır. Bu sınavlar Almanca/Fransızca/ İngilizce dilbilgisi ve kelime bilgisini ölçen bölümlerden oluşur. Türkçe için 1 kısa sınav uygulanmaktadır.</w:t>
      </w:r>
    </w:p>
    <w:p w:rsidR="00AA1653" w:rsidRDefault="00AA1653">
      <w:pPr>
        <w:pStyle w:val="GvdeMetni"/>
        <w:rPr>
          <w:sz w:val="30"/>
        </w:rPr>
      </w:pPr>
    </w:p>
    <w:p w:rsidR="00AA1653" w:rsidRDefault="00AA1653">
      <w:pPr>
        <w:pStyle w:val="GvdeMetni"/>
        <w:spacing w:before="5"/>
        <w:rPr>
          <w:sz w:val="23"/>
        </w:rPr>
      </w:pPr>
    </w:p>
    <w:p w:rsidR="00AA1653" w:rsidRDefault="008A3776">
      <w:pPr>
        <w:pStyle w:val="Balk1"/>
        <w:numPr>
          <w:ilvl w:val="0"/>
          <w:numId w:val="1"/>
        </w:numPr>
        <w:tabs>
          <w:tab w:val="left" w:pos="923"/>
        </w:tabs>
        <w:spacing w:before="1"/>
        <w:ind w:left="922" w:hanging="280"/>
        <w:jc w:val="left"/>
        <w:rPr>
          <w:color w:val="C00000"/>
        </w:rPr>
      </w:pPr>
      <w:r>
        <w:rPr>
          <w:color w:val="C00000"/>
        </w:rPr>
        <w:t>Ara Sınavlar</w:t>
      </w:r>
    </w:p>
    <w:p w:rsidR="00AA1653" w:rsidRDefault="00AA1653">
      <w:pPr>
        <w:pStyle w:val="GvdeMetni"/>
        <w:spacing w:before="6"/>
        <w:rPr>
          <w:b/>
          <w:sz w:val="33"/>
        </w:rPr>
      </w:pPr>
    </w:p>
    <w:p w:rsidR="00AA1653" w:rsidRDefault="008A3776">
      <w:pPr>
        <w:pStyle w:val="GvdeMetni"/>
        <w:spacing w:line="259" w:lineRule="auto"/>
        <w:ind w:left="651" w:right="377" w:hanging="10"/>
        <w:jc w:val="both"/>
      </w:pPr>
      <w:r>
        <w:t>Her yarıyılda iki ara sınav (Türkçe için 2 ara sınav) uygulanmaktadır. Bu sınavlar yazma, okuma, dinleme ve konuşma becerilerinin değerlendirilmesi amacıyla uygulanmaktadır.</w:t>
      </w:r>
    </w:p>
    <w:p w:rsidR="00AA1653" w:rsidRDefault="008A3776">
      <w:pPr>
        <w:pStyle w:val="GvdeMetni"/>
        <w:spacing w:before="196"/>
        <w:ind w:left="642"/>
      </w:pPr>
      <w:r>
        <w:t>Ara Sınavlar beş bölümden oluşmaktadır:</w:t>
      </w:r>
    </w:p>
    <w:p w:rsidR="00AA1653" w:rsidRDefault="00AA1653">
      <w:pPr>
        <w:pStyle w:val="GvdeMetni"/>
        <w:rPr>
          <w:sz w:val="30"/>
        </w:rPr>
      </w:pPr>
    </w:p>
    <w:p w:rsidR="00AA1653" w:rsidRDefault="008A3776">
      <w:pPr>
        <w:pStyle w:val="ListeParagraf"/>
        <w:numPr>
          <w:ilvl w:val="1"/>
          <w:numId w:val="1"/>
        </w:numPr>
        <w:tabs>
          <w:tab w:val="left" w:pos="1737"/>
        </w:tabs>
        <w:spacing w:before="212" w:line="261" w:lineRule="auto"/>
        <w:ind w:right="384"/>
        <w:jc w:val="both"/>
        <w:rPr>
          <w:sz w:val="28"/>
        </w:rPr>
      </w:pPr>
      <w:r>
        <w:rPr>
          <w:sz w:val="28"/>
        </w:rPr>
        <w:t>Dinleme (Boşluk doldurma ve/veya çoktan seçmeli, soruya cevap verme ve doğru-yanlış )</w:t>
      </w:r>
    </w:p>
    <w:p w:rsidR="00AA1653" w:rsidRDefault="008A3776">
      <w:pPr>
        <w:pStyle w:val="ListeParagraf"/>
        <w:numPr>
          <w:ilvl w:val="1"/>
          <w:numId w:val="1"/>
        </w:numPr>
        <w:tabs>
          <w:tab w:val="left" w:pos="1737"/>
        </w:tabs>
        <w:spacing w:before="87" w:line="326" w:lineRule="auto"/>
        <w:ind w:right="385"/>
        <w:jc w:val="both"/>
        <w:rPr>
          <w:sz w:val="28"/>
        </w:rPr>
      </w:pPr>
      <w:r>
        <w:rPr>
          <w:sz w:val="28"/>
        </w:rPr>
        <w:t>Okuma</w:t>
      </w:r>
      <w:r>
        <w:rPr>
          <w:spacing w:val="-14"/>
          <w:sz w:val="28"/>
        </w:rPr>
        <w:t xml:space="preserve"> </w:t>
      </w:r>
      <w:r>
        <w:rPr>
          <w:sz w:val="28"/>
        </w:rPr>
        <w:t>(</w:t>
      </w:r>
      <w:r w:rsidR="00CE6A46">
        <w:rPr>
          <w:sz w:val="28"/>
        </w:rPr>
        <w:t>ana fikri</w:t>
      </w:r>
      <w:r>
        <w:rPr>
          <w:spacing w:val="-13"/>
          <w:sz w:val="28"/>
        </w:rPr>
        <w:t xml:space="preserve"> </w:t>
      </w:r>
      <w:r>
        <w:rPr>
          <w:sz w:val="28"/>
        </w:rPr>
        <w:t>anlama</w:t>
      </w:r>
      <w:r>
        <w:rPr>
          <w:spacing w:val="-13"/>
          <w:sz w:val="28"/>
        </w:rPr>
        <w:t xml:space="preserve"> </w:t>
      </w:r>
      <w:r>
        <w:rPr>
          <w:sz w:val="28"/>
        </w:rPr>
        <w:t>soruları,</w:t>
      </w:r>
      <w:r>
        <w:rPr>
          <w:spacing w:val="-15"/>
          <w:sz w:val="28"/>
        </w:rPr>
        <w:t xml:space="preserve"> </w:t>
      </w:r>
      <w:r>
        <w:rPr>
          <w:sz w:val="28"/>
        </w:rPr>
        <w:t>detayları</w:t>
      </w:r>
      <w:r>
        <w:rPr>
          <w:spacing w:val="-15"/>
          <w:sz w:val="28"/>
        </w:rPr>
        <w:t xml:space="preserve"> </w:t>
      </w:r>
      <w:r>
        <w:rPr>
          <w:sz w:val="28"/>
        </w:rPr>
        <w:t>anlama</w:t>
      </w:r>
      <w:r>
        <w:rPr>
          <w:spacing w:val="-13"/>
          <w:sz w:val="28"/>
        </w:rPr>
        <w:t xml:space="preserve"> </w:t>
      </w:r>
      <w:r>
        <w:rPr>
          <w:sz w:val="28"/>
        </w:rPr>
        <w:t>ve</w:t>
      </w:r>
      <w:r>
        <w:rPr>
          <w:spacing w:val="-14"/>
          <w:sz w:val="28"/>
        </w:rPr>
        <w:t xml:space="preserve"> </w:t>
      </w:r>
      <w:r>
        <w:rPr>
          <w:sz w:val="28"/>
        </w:rPr>
        <w:t>soru</w:t>
      </w:r>
      <w:r>
        <w:rPr>
          <w:spacing w:val="-13"/>
          <w:sz w:val="28"/>
        </w:rPr>
        <w:t xml:space="preserve"> </w:t>
      </w:r>
      <w:r>
        <w:rPr>
          <w:sz w:val="28"/>
        </w:rPr>
        <w:t>cevaplama,</w:t>
      </w:r>
      <w:r>
        <w:rPr>
          <w:spacing w:val="-14"/>
          <w:sz w:val="28"/>
        </w:rPr>
        <w:t xml:space="preserve"> </w:t>
      </w:r>
      <w:r>
        <w:rPr>
          <w:sz w:val="28"/>
        </w:rPr>
        <w:t xml:space="preserve">ima edilen, </w:t>
      </w:r>
      <w:r w:rsidR="00CE6A46">
        <w:rPr>
          <w:sz w:val="28"/>
        </w:rPr>
        <w:t>satır arası</w:t>
      </w:r>
      <w:r>
        <w:rPr>
          <w:sz w:val="28"/>
        </w:rPr>
        <w:t xml:space="preserve"> okuma becerilerini anlama, okunan parçadaki bir sözcüğün anlamını tahmin etme, </w:t>
      </w:r>
      <w:r w:rsidR="00CE6A46">
        <w:rPr>
          <w:sz w:val="28"/>
        </w:rPr>
        <w:t>vs.</w:t>
      </w:r>
      <w:r>
        <w:rPr>
          <w:sz w:val="28"/>
        </w:rPr>
        <w:t>)</w:t>
      </w:r>
    </w:p>
    <w:p w:rsidR="00AA1653" w:rsidRDefault="008A3776">
      <w:pPr>
        <w:pStyle w:val="ListeParagraf"/>
        <w:numPr>
          <w:ilvl w:val="1"/>
          <w:numId w:val="1"/>
        </w:numPr>
        <w:tabs>
          <w:tab w:val="left" w:pos="1737"/>
        </w:tabs>
        <w:spacing w:before="0" w:line="259" w:lineRule="auto"/>
        <w:ind w:right="384"/>
        <w:jc w:val="both"/>
        <w:rPr>
          <w:sz w:val="28"/>
        </w:rPr>
      </w:pPr>
      <w:r>
        <w:rPr>
          <w:sz w:val="28"/>
        </w:rPr>
        <w:t>Yazma (başlangıç seviyesinde bir paragraf yazma, paragraftaki boş bölümleri tamamlama, boşluk doldurma, seviyeye göre kompozisyon yazımı)</w:t>
      </w:r>
    </w:p>
    <w:p w:rsidR="00AA1653" w:rsidRDefault="008A3776">
      <w:pPr>
        <w:pStyle w:val="ListeParagraf"/>
        <w:numPr>
          <w:ilvl w:val="1"/>
          <w:numId w:val="1"/>
        </w:numPr>
        <w:tabs>
          <w:tab w:val="left" w:pos="1737"/>
        </w:tabs>
        <w:spacing w:before="77" w:line="259" w:lineRule="auto"/>
        <w:ind w:right="378"/>
        <w:jc w:val="both"/>
        <w:rPr>
          <w:sz w:val="28"/>
        </w:rPr>
      </w:pPr>
      <w:r>
        <w:rPr>
          <w:sz w:val="28"/>
        </w:rPr>
        <w:t>Konuşma (verilen bir konu, resim ya da sorularla ilgili belli bir süre konuşma)</w:t>
      </w:r>
    </w:p>
    <w:p w:rsidR="00AA1653" w:rsidRDefault="00AA1653">
      <w:pPr>
        <w:pStyle w:val="GvdeMetni"/>
        <w:spacing w:before="9"/>
        <w:rPr>
          <w:sz w:val="41"/>
        </w:rPr>
      </w:pPr>
    </w:p>
    <w:p w:rsidR="00AA1653" w:rsidRDefault="008A3776">
      <w:pPr>
        <w:pStyle w:val="Balk1"/>
        <w:numPr>
          <w:ilvl w:val="1"/>
          <w:numId w:val="1"/>
        </w:numPr>
        <w:tabs>
          <w:tab w:val="left" w:pos="923"/>
        </w:tabs>
        <w:spacing w:before="0"/>
        <w:ind w:left="922" w:hanging="280"/>
        <w:jc w:val="left"/>
        <w:rPr>
          <w:color w:val="C00000"/>
        </w:rPr>
      </w:pPr>
      <w:r>
        <w:rPr>
          <w:color w:val="C00000"/>
        </w:rPr>
        <w:t>Bitirme</w:t>
      </w:r>
      <w:r>
        <w:rPr>
          <w:color w:val="C00000"/>
          <w:spacing w:val="-1"/>
        </w:rPr>
        <w:t xml:space="preserve"> </w:t>
      </w:r>
      <w:r>
        <w:rPr>
          <w:color w:val="C00000"/>
        </w:rPr>
        <w:t>Sınavı</w:t>
      </w:r>
    </w:p>
    <w:p w:rsidR="00AA1653" w:rsidRDefault="00AA1653">
      <w:pPr>
        <w:pStyle w:val="GvdeMetni"/>
        <w:spacing w:before="9"/>
        <w:rPr>
          <w:b/>
          <w:sz w:val="23"/>
        </w:rPr>
      </w:pPr>
    </w:p>
    <w:p w:rsidR="00AA1653" w:rsidRDefault="008A3776">
      <w:pPr>
        <w:pStyle w:val="GvdeMetni"/>
        <w:spacing w:line="259" w:lineRule="auto"/>
        <w:ind w:left="651" w:right="382" w:hanging="10"/>
        <w:jc w:val="both"/>
      </w:pPr>
      <w:r>
        <w:t>Bu sınav tüm akademik yıl boyunca edindiğiniz yazma, okuma, dinleme, dilbilgisi ve kelime bilgisi konularındaki gelişiminizin değerlendirilmesi amacıyla uygulanmaktadır. Sınav, yazılı ve sözlü olmak üzere iki ayrı oturumda gerçekleştirilmektedir ve çoktan seçmelidir.</w:t>
      </w:r>
    </w:p>
    <w:p w:rsidR="00AA1653" w:rsidRDefault="00AA1653">
      <w:pPr>
        <w:spacing w:line="259" w:lineRule="auto"/>
        <w:jc w:val="both"/>
        <w:sectPr w:rsidR="00AA1653">
          <w:pgSz w:w="11910" w:h="16840"/>
          <w:pgMar w:top="1200" w:right="740" w:bottom="1060" w:left="760" w:header="0" w:footer="793" w:gutter="0"/>
          <w:pgBorders w:offsetFrom="page">
            <w:top w:val="single" w:sz="4" w:space="24" w:color="000000"/>
            <w:left w:val="single" w:sz="4" w:space="24" w:color="000000"/>
            <w:bottom w:val="single" w:sz="4" w:space="24" w:color="000000"/>
            <w:right w:val="single" w:sz="4" w:space="24" w:color="000000"/>
          </w:pgBorders>
          <w:cols w:space="708"/>
        </w:sectPr>
      </w:pPr>
    </w:p>
    <w:p w:rsidR="00AA1653" w:rsidRDefault="008A3776">
      <w:pPr>
        <w:pStyle w:val="GvdeMetni"/>
        <w:spacing w:before="78"/>
        <w:ind w:left="656"/>
      </w:pPr>
      <w:r>
        <w:lastRenderedPageBreak/>
        <w:t>Bitirme Sınavı beş bölümden oluşmaktadır:</w:t>
      </w:r>
    </w:p>
    <w:p w:rsidR="00AA1653" w:rsidRDefault="008A3776">
      <w:pPr>
        <w:pStyle w:val="ListeParagraf"/>
        <w:numPr>
          <w:ilvl w:val="2"/>
          <w:numId w:val="1"/>
        </w:numPr>
        <w:tabs>
          <w:tab w:val="left" w:pos="1804"/>
        </w:tabs>
        <w:spacing w:before="243"/>
        <w:jc w:val="left"/>
        <w:rPr>
          <w:sz w:val="28"/>
        </w:rPr>
      </w:pPr>
      <w:r>
        <w:rPr>
          <w:sz w:val="28"/>
        </w:rPr>
        <w:t>Dinleme (çoktan</w:t>
      </w:r>
      <w:r>
        <w:rPr>
          <w:spacing w:val="-3"/>
          <w:sz w:val="28"/>
        </w:rPr>
        <w:t xml:space="preserve"> </w:t>
      </w:r>
      <w:r>
        <w:rPr>
          <w:sz w:val="28"/>
        </w:rPr>
        <w:t>seçmeli)</w:t>
      </w:r>
    </w:p>
    <w:p w:rsidR="00AA1653" w:rsidRDefault="008A3776">
      <w:pPr>
        <w:pStyle w:val="ListeParagraf"/>
        <w:numPr>
          <w:ilvl w:val="2"/>
          <w:numId w:val="1"/>
        </w:numPr>
        <w:tabs>
          <w:tab w:val="left" w:pos="1804"/>
        </w:tabs>
        <w:spacing w:before="119" w:line="324" w:lineRule="auto"/>
        <w:ind w:right="383"/>
        <w:jc w:val="left"/>
        <w:rPr>
          <w:sz w:val="28"/>
        </w:rPr>
      </w:pPr>
      <w:r>
        <w:rPr>
          <w:sz w:val="28"/>
        </w:rPr>
        <w:t>İngilizce/Almanca/Fransızca dil kullanımı (çoktan seçmeli, eşleştirme, cümle tamamlama, diyalog,</w:t>
      </w:r>
      <w:r>
        <w:rPr>
          <w:spacing w:val="-3"/>
          <w:sz w:val="28"/>
        </w:rPr>
        <w:t xml:space="preserve"> </w:t>
      </w:r>
      <w:r w:rsidR="00CE6A46">
        <w:rPr>
          <w:sz w:val="28"/>
        </w:rPr>
        <w:t>vs.</w:t>
      </w:r>
      <w:r>
        <w:rPr>
          <w:sz w:val="28"/>
        </w:rPr>
        <w:t>)</w:t>
      </w:r>
    </w:p>
    <w:p w:rsidR="00AA1653" w:rsidRDefault="008A3776">
      <w:pPr>
        <w:pStyle w:val="ListeParagraf"/>
        <w:numPr>
          <w:ilvl w:val="2"/>
          <w:numId w:val="1"/>
        </w:numPr>
        <w:tabs>
          <w:tab w:val="left" w:pos="1804"/>
        </w:tabs>
        <w:spacing w:before="2"/>
        <w:jc w:val="left"/>
        <w:rPr>
          <w:sz w:val="28"/>
        </w:rPr>
      </w:pPr>
      <w:r>
        <w:rPr>
          <w:sz w:val="28"/>
        </w:rPr>
        <w:t>Okuma (çoktan</w:t>
      </w:r>
      <w:r>
        <w:rPr>
          <w:spacing w:val="-3"/>
          <w:sz w:val="28"/>
        </w:rPr>
        <w:t xml:space="preserve"> </w:t>
      </w:r>
      <w:r>
        <w:rPr>
          <w:sz w:val="28"/>
        </w:rPr>
        <w:t>seçmeli)</w:t>
      </w:r>
    </w:p>
    <w:p w:rsidR="00AA1653" w:rsidRDefault="008A3776">
      <w:pPr>
        <w:pStyle w:val="ListeParagraf"/>
        <w:numPr>
          <w:ilvl w:val="2"/>
          <w:numId w:val="1"/>
        </w:numPr>
        <w:tabs>
          <w:tab w:val="left" w:pos="1804"/>
        </w:tabs>
        <w:spacing w:before="65"/>
        <w:jc w:val="left"/>
        <w:rPr>
          <w:sz w:val="28"/>
        </w:rPr>
      </w:pPr>
      <w:r>
        <w:rPr>
          <w:sz w:val="28"/>
        </w:rPr>
        <w:t>Yazma</w:t>
      </w:r>
      <w:r>
        <w:rPr>
          <w:spacing w:val="-1"/>
          <w:sz w:val="28"/>
        </w:rPr>
        <w:t xml:space="preserve"> </w:t>
      </w:r>
      <w:r>
        <w:rPr>
          <w:sz w:val="28"/>
        </w:rPr>
        <w:t>(kompozisyon)</w:t>
      </w:r>
    </w:p>
    <w:p w:rsidR="00AA1653" w:rsidRDefault="008A3776">
      <w:pPr>
        <w:pStyle w:val="ListeParagraf"/>
        <w:numPr>
          <w:ilvl w:val="2"/>
          <w:numId w:val="1"/>
        </w:numPr>
        <w:tabs>
          <w:tab w:val="left" w:pos="1804"/>
        </w:tabs>
        <w:spacing w:before="105"/>
        <w:jc w:val="left"/>
        <w:rPr>
          <w:sz w:val="28"/>
        </w:rPr>
      </w:pPr>
      <w:r>
        <w:rPr>
          <w:sz w:val="28"/>
        </w:rPr>
        <w:t>Konuşma</w:t>
      </w:r>
    </w:p>
    <w:p w:rsidR="00AA1653" w:rsidRDefault="00AA1653">
      <w:pPr>
        <w:pStyle w:val="GvdeMetni"/>
        <w:spacing w:before="3"/>
        <w:rPr>
          <w:sz w:val="32"/>
        </w:rPr>
      </w:pPr>
    </w:p>
    <w:p w:rsidR="00AA1653" w:rsidRDefault="008A3776">
      <w:pPr>
        <w:pStyle w:val="GvdeMetni"/>
        <w:spacing w:before="1" w:line="261" w:lineRule="auto"/>
        <w:ind w:left="666" w:right="372" w:hanging="10"/>
      </w:pPr>
      <w:r>
        <w:t>* Türkçe Hazırlık sınıflarında diğer dillerin hazırlık sınıflarının aksine her yarıyılda bir Bitirme sınavı düzenlenmektedir ve sınav klasik sınav şeklindedir.</w:t>
      </w:r>
    </w:p>
    <w:p w:rsidR="00AA1653" w:rsidRDefault="00AA1653">
      <w:pPr>
        <w:pStyle w:val="GvdeMetni"/>
        <w:rPr>
          <w:sz w:val="30"/>
        </w:rPr>
      </w:pPr>
    </w:p>
    <w:p w:rsidR="00AA1653" w:rsidRDefault="008A3776">
      <w:pPr>
        <w:pStyle w:val="Balk1"/>
        <w:numPr>
          <w:ilvl w:val="2"/>
          <w:numId w:val="1"/>
        </w:numPr>
        <w:tabs>
          <w:tab w:val="left" w:pos="923"/>
        </w:tabs>
        <w:spacing w:before="213"/>
        <w:ind w:left="922" w:hanging="280"/>
        <w:jc w:val="left"/>
        <w:rPr>
          <w:color w:val="C00000"/>
        </w:rPr>
      </w:pPr>
      <w:r>
        <w:rPr>
          <w:color w:val="C00000"/>
        </w:rPr>
        <w:t>Bütünleme</w:t>
      </w:r>
      <w:r>
        <w:rPr>
          <w:color w:val="C00000"/>
          <w:spacing w:val="-1"/>
        </w:rPr>
        <w:t xml:space="preserve"> </w:t>
      </w:r>
      <w:r>
        <w:rPr>
          <w:color w:val="C00000"/>
        </w:rPr>
        <w:t>Sınavı</w:t>
      </w:r>
    </w:p>
    <w:p w:rsidR="00AA1653" w:rsidRDefault="008A3776">
      <w:pPr>
        <w:pStyle w:val="GvdeMetni"/>
        <w:spacing w:before="223" w:line="259" w:lineRule="auto"/>
        <w:ind w:left="651" w:hanging="10"/>
      </w:pPr>
      <w:r>
        <w:t>Bitirme sınavına gir(e)</w:t>
      </w:r>
      <w:proofErr w:type="spellStart"/>
      <w:r>
        <w:t>meyen</w:t>
      </w:r>
      <w:proofErr w:type="spellEnd"/>
      <w:r>
        <w:t>,</w:t>
      </w:r>
      <w:r w:rsidR="00ED17B8">
        <w:t xml:space="preserve"> ya da sınavda </w:t>
      </w:r>
      <w:r>
        <w:t xml:space="preserve">başarısız olan öğrencilerin girdiği sınavdır. Bitirme sınavı ile aynı biçim ve kapsamdadır </w:t>
      </w:r>
      <w:hyperlink r:id="rId14">
        <w:r>
          <w:t xml:space="preserve">ve </w:t>
        </w:r>
      </w:hyperlink>
      <w:r>
        <w:t>değerlendirmede bu sınavın yerine geçer.</w:t>
      </w:r>
    </w:p>
    <w:p w:rsidR="00AA1653" w:rsidRDefault="00AA1653">
      <w:pPr>
        <w:pStyle w:val="GvdeMetni"/>
        <w:rPr>
          <w:sz w:val="30"/>
        </w:rPr>
      </w:pPr>
    </w:p>
    <w:p w:rsidR="00AA1653" w:rsidRDefault="00AA1653">
      <w:pPr>
        <w:pStyle w:val="GvdeMetni"/>
        <w:spacing w:before="9"/>
        <w:rPr>
          <w:sz w:val="31"/>
        </w:rPr>
      </w:pPr>
    </w:p>
    <w:p w:rsidR="00AA1653" w:rsidRDefault="008A3776">
      <w:pPr>
        <w:pStyle w:val="Balk1"/>
        <w:spacing w:before="1"/>
      </w:pPr>
      <w:r>
        <w:rPr>
          <w:color w:val="C00000"/>
        </w:rPr>
        <w:t>Devam Zorunluluğu</w:t>
      </w:r>
    </w:p>
    <w:p w:rsidR="00AA1653" w:rsidRDefault="00AA1653">
      <w:pPr>
        <w:pStyle w:val="GvdeMetni"/>
        <w:spacing w:before="6"/>
        <w:rPr>
          <w:b/>
          <w:sz w:val="27"/>
        </w:rPr>
      </w:pPr>
    </w:p>
    <w:p w:rsidR="00AA1653" w:rsidRDefault="008A3776">
      <w:pPr>
        <w:pStyle w:val="GvdeMetni"/>
        <w:spacing w:line="374" w:lineRule="auto"/>
        <w:ind w:left="651" w:right="387" w:hanging="10"/>
        <w:jc w:val="both"/>
      </w:pPr>
      <w:r>
        <w:t>Derslerin %80’ine katılmış olma zorunluluğu vardır. Devam zorunluluğunu yerine getirmeyen öğrenciler yılsonu bitirme ve bütünleme sınavlarına katılma hakkını kaybeder.</w:t>
      </w:r>
    </w:p>
    <w:p w:rsidR="00AA1653" w:rsidRDefault="00AA1653">
      <w:pPr>
        <w:pStyle w:val="GvdeMetni"/>
        <w:spacing w:before="5"/>
        <w:rPr>
          <w:sz w:val="24"/>
        </w:rPr>
      </w:pPr>
    </w:p>
    <w:p w:rsidR="00AA1653" w:rsidRDefault="008A3776">
      <w:pPr>
        <w:pStyle w:val="Balk1"/>
        <w:spacing w:before="0"/>
      </w:pPr>
      <w:r>
        <w:rPr>
          <w:color w:val="C00000"/>
        </w:rPr>
        <w:t>Öğretim Elemanının Derse Gelmemesi</w:t>
      </w:r>
    </w:p>
    <w:p w:rsidR="00AA1653" w:rsidRDefault="008A3776">
      <w:pPr>
        <w:pStyle w:val="GvdeMetni"/>
        <w:spacing w:before="269" w:line="393" w:lineRule="auto"/>
        <w:ind w:left="651" w:right="378" w:hanging="10"/>
        <w:jc w:val="both"/>
      </w:pPr>
      <w:r>
        <w:t>Öğretim</w:t>
      </w:r>
      <w:r>
        <w:rPr>
          <w:spacing w:val="-12"/>
        </w:rPr>
        <w:t xml:space="preserve"> </w:t>
      </w:r>
      <w:r>
        <w:t>elemanı</w:t>
      </w:r>
      <w:r>
        <w:rPr>
          <w:spacing w:val="-5"/>
        </w:rPr>
        <w:t xml:space="preserve"> </w:t>
      </w:r>
      <w:r>
        <w:t>dersin</w:t>
      </w:r>
      <w:r>
        <w:rPr>
          <w:spacing w:val="-9"/>
        </w:rPr>
        <w:t xml:space="preserve"> </w:t>
      </w:r>
      <w:r>
        <w:t>ilk</w:t>
      </w:r>
      <w:r>
        <w:rPr>
          <w:spacing w:val="-8"/>
        </w:rPr>
        <w:t xml:space="preserve"> </w:t>
      </w:r>
      <w:r>
        <w:t>15</w:t>
      </w:r>
      <w:r>
        <w:rPr>
          <w:spacing w:val="-9"/>
        </w:rPr>
        <w:t xml:space="preserve"> </w:t>
      </w:r>
      <w:r>
        <w:t>dakikası</w:t>
      </w:r>
      <w:r>
        <w:rPr>
          <w:spacing w:val="-7"/>
        </w:rPr>
        <w:t xml:space="preserve"> </w:t>
      </w:r>
      <w:r>
        <w:t>içinde</w:t>
      </w:r>
      <w:r>
        <w:rPr>
          <w:spacing w:val="-10"/>
        </w:rPr>
        <w:t xml:space="preserve"> </w:t>
      </w:r>
      <w:r>
        <w:t>sınıfa</w:t>
      </w:r>
      <w:r>
        <w:rPr>
          <w:spacing w:val="-8"/>
        </w:rPr>
        <w:t xml:space="preserve"> </w:t>
      </w:r>
      <w:r>
        <w:t>gelmemişse,</w:t>
      </w:r>
      <w:r>
        <w:rPr>
          <w:spacing w:val="-8"/>
        </w:rPr>
        <w:t xml:space="preserve"> </w:t>
      </w:r>
      <w:r>
        <w:t>öğrenciler</w:t>
      </w:r>
      <w:r>
        <w:rPr>
          <w:spacing w:val="-9"/>
        </w:rPr>
        <w:t xml:space="preserve"> </w:t>
      </w:r>
      <w:r>
        <w:t>durumu ilgili Birim Koordinatörüne veya Yüksekokul Müdürlüğüne haber vermekle yükümlüdürler. Bu durumda ilgili Birim Koordinatörü yoklamayı alır ve dersin telafisi ileri bir tarihte</w:t>
      </w:r>
      <w:r>
        <w:rPr>
          <w:spacing w:val="-3"/>
        </w:rPr>
        <w:t xml:space="preserve"> </w:t>
      </w:r>
      <w:r>
        <w:t>yapılır.</w:t>
      </w:r>
    </w:p>
    <w:p w:rsidR="00AA1653" w:rsidRDefault="00AA1653">
      <w:pPr>
        <w:spacing w:line="393" w:lineRule="auto"/>
        <w:jc w:val="both"/>
        <w:sectPr w:rsidR="00AA1653">
          <w:pgSz w:w="11910" w:h="16840"/>
          <w:pgMar w:top="1180" w:right="740" w:bottom="1060" w:left="760" w:header="0" w:footer="793" w:gutter="0"/>
          <w:pgBorders w:offsetFrom="page">
            <w:top w:val="single" w:sz="4" w:space="24" w:color="000000"/>
            <w:left w:val="single" w:sz="4" w:space="24" w:color="000000"/>
            <w:bottom w:val="single" w:sz="4" w:space="24" w:color="000000"/>
            <w:right w:val="single" w:sz="4" w:space="24" w:color="000000"/>
          </w:pgBorders>
          <w:cols w:space="708"/>
        </w:sectPr>
      </w:pPr>
    </w:p>
    <w:p w:rsidR="00AA1653" w:rsidRDefault="008A3776">
      <w:pPr>
        <w:pStyle w:val="Balk1"/>
        <w:spacing w:before="63"/>
      </w:pPr>
      <w:r>
        <w:rPr>
          <w:color w:val="C00000"/>
        </w:rPr>
        <w:lastRenderedPageBreak/>
        <w:t>Devamsız ve Başarısız Öğrenciler İçin</w:t>
      </w:r>
    </w:p>
    <w:p w:rsidR="00AA1653" w:rsidRDefault="008A3776">
      <w:pPr>
        <w:spacing w:before="202"/>
        <w:ind w:left="1350" w:hanging="708"/>
        <w:rPr>
          <w:i/>
          <w:sz w:val="28"/>
        </w:rPr>
      </w:pPr>
      <w:r>
        <w:rPr>
          <w:i/>
          <w:sz w:val="28"/>
        </w:rPr>
        <w:t>Yabancı Dil Eğitim Öğretiminde Uyulacak Esaslar Hakkındaki Yönergesi uyarınca;</w:t>
      </w:r>
    </w:p>
    <w:p w:rsidR="00AA1653" w:rsidRDefault="008A3776">
      <w:pPr>
        <w:pStyle w:val="GvdeMetni"/>
        <w:spacing w:before="199" w:line="381" w:lineRule="auto"/>
        <w:ind w:left="642" w:right="383" w:firstLine="707"/>
        <w:jc w:val="both"/>
      </w:pPr>
      <w:r>
        <w:t>Yabancı dil yeterlilik sınavını sonucuna göre muaf olanlar ile yabancı dil hazırlık sınıfına devam edip birinci yarıyıl sonunda yapılan yabancı dil yeterlilik / yılsonunda yapılan bitirme veya bütünleme sınavında başarılı olan öğrenciler, yabancı dille verilen ön lisans ve lisans öğretim programına devam etmeye hak kazanır.</w:t>
      </w:r>
    </w:p>
    <w:p w:rsidR="00AA1653" w:rsidRDefault="008A3776">
      <w:pPr>
        <w:pStyle w:val="GvdeMetni"/>
        <w:spacing w:before="1" w:line="386" w:lineRule="auto"/>
        <w:ind w:left="642" w:right="378" w:firstLine="707"/>
        <w:jc w:val="both"/>
      </w:pPr>
      <w:proofErr w:type="gramStart"/>
      <w:r>
        <w:t>Hazırlık</w:t>
      </w:r>
      <w:r>
        <w:rPr>
          <w:spacing w:val="-21"/>
        </w:rPr>
        <w:t xml:space="preserve"> </w:t>
      </w:r>
      <w:r>
        <w:t>sınıfının</w:t>
      </w:r>
      <w:r>
        <w:rPr>
          <w:spacing w:val="-20"/>
        </w:rPr>
        <w:t xml:space="preserve"> </w:t>
      </w:r>
      <w:r>
        <w:t>ikinci</w:t>
      </w:r>
      <w:r>
        <w:rPr>
          <w:spacing w:val="-20"/>
        </w:rPr>
        <w:t xml:space="preserve"> </w:t>
      </w:r>
      <w:r>
        <w:t>yarıyılı</w:t>
      </w:r>
      <w:r>
        <w:rPr>
          <w:spacing w:val="-20"/>
        </w:rPr>
        <w:t xml:space="preserve"> </w:t>
      </w:r>
      <w:r>
        <w:t>sonunda</w:t>
      </w:r>
      <w:r>
        <w:rPr>
          <w:spacing w:val="-21"/>
        </w:rPr>
        <w:t xml:space="preserve"> </w:t>
      </w:r>
      <w:r>
        <w:t>yapılan</w:t>
      </w:r>
      <w:r>
        <w:rPr>
          <w:spacing w:val="-20"/>
        </w:rPr>
        <w:t xml:space="preserve"> </w:t>
      </w:r>
      <w:r>
        <w:t>bitirme,</w:t>
      </w:r>
      <w:r>
        <w:rPr>
          <w:spacing w:val="-21"/>
        </w:rPr>
        <w:t xml:space="preserve"> </w:t>
      </w:r>
      <w:r>
        <w:t>bütünleme</w:t>
      </w:r>
      <w:r>
        <w:rPr>
          <w:spacing w:val="-21"/>
        </w:rPr>
        <w:t xml:space="preserve"> </w:t>
      </w:r>
      <w:r>
        <w:t>ve</w:t>
      </w:r>
      <w:r>
        <w:rPr>
          <w:spacing w:val="-21"/>
        </w:rPr>
        <w:t xml:space="preserve"> </w:t>
      </w:r>
      <w:r>
        <w:t>eğitim- öğretim yılı başında yapılan yabancı dil yeterlilik sınavında başarılı olamayan öğrenci,</w:t>
      </w:r>
      <w:r>
        <w:rPr>
          <w:spacing w:val="-10"/>
        </w:rPr>
        <w:t xml:space="preserve"> </w:t>
      </w:r>
      <w:r>
        <w:t>yabancı</w:t>
      </w:r>
      <w:r>
        <w:rPr>
          <w:spacing w:val="-8"/>
        </w:rPr>
        <w:t xml:space="preserve"> </w:t>
      </w:r>
      <w:r>
        <w:t>dil</w:t>
      </w:r>
      <w:r>
        <w:rPr>
          <w:spacing w:val="-8"/>
        </w:rPr>
        <w:t xml:space="preserve"> </w:t>
      </w:r>
      <w:r>
        <w:t>bilgisini</w:t>
      </w:r>
      <w:r>
        <w:rPr>
          <w:spacing w:val="-8"/>
        </w:rPr>
        <w:t xml:space="preserve"> </w:t>
      </w:r>
      <w:r>
        <w:t>kendi</w:t>
      </w:r>
      <w:r>
        <w:rPr>
          <w:spacing w:val="-8"/>
        </w:rPr>
        <w:t xml:space="preserve"> </w:t>
      </w:r>
      <w:r>
        <w:t>imkânlarıyla</w:t>
      </w:r>
      <w:r>
        <w:rPr>
          <w:spacing w:val="-9"/>
        </w:rPr>
        <w:t xml:space="preserve"> </w:t>
      </w:r>
      <w:r>
        <w:t>geliştirerek,</w:t>
      </w:r>
      <w:r>
        <w:rPr>
          <w:spacing w:val="-9"/>
        </w:rPr>
        <w:t xml:space="preserve"> </w:t>
      </w:r>
      <w:r>
        <w:t>güz</w:t>
      </w:r>
      <w:r>
        <w:rPr>
          <w:spacing w:val="-11"/>
        </w:rPr>
        <w:t xml:space="preserve"> </w:t>
      </w:r>
      <w:r>
        <w:t>veya</w:t>
      </w:r>
      <w:r>
        <w:rPr>
          <w:spacing w:val="-9"/>
        </w:rPr>
        <w:t xml:space="preserve"> </w:t>
      </w:r>
      <w:r>
        <w:t>bahar</w:t>
      </w:r>
      <w:r>
        <w:rPr>
          <w:spacing w:val="-8"/>
        </w:rPr>
        <w:t xml:space="preserve"> </w:t>
      </w:r>
      <w:r>
        <w:t>yarıyılı yabancı dil yeterlilik sınavlarının birinden başarılı olduğu takdirde</w:t>
      </w:r>
      <w:r>
        <w:rPr>
          <w:b/>
        </w:rPr>
        <w:t xml:space="preserve">, </w:t>
      </w:r>
      <w:r>
        <w:t>girmeye hak kazandığı yabancı dille verilen ön lisans veya lisans öğretim programına devam edebilir.</w:t>
      </w:r>
      <w:proofErr w:type="gramEnd"/>
    </w:p>
    <w:p w:rsidR="00AA1653" w:rsidRDefault="008A3776">
      <w:pPr>
        <w:pStyle w:val="GvdeMetni"/>
        <w:spacing w:before="5" w:line="386" w:lineRule="auto"/>
        <w:ind w:left="666" w:right="372" w:hanging="10"/>
      </w:pPr>
      <w:r>
        <w:t>Başarısız olan öğrencilerin hazırlık sınıfını 2.sene tekrarlama hakkı vardır</w:t>
      </w:r>
      <w:r w:rsidRPr="00ED17B8">
        <w:t>.</w:t>
      </w:r>
      <w:r w:rsidR="009A1138" w:rsidRPr="00ED17B8">
        <w:t>(Türkçe hazırlık ve İngilizce hazırlık okumak zorunda olan öğrencilerin toplam 2 yıl hazırlık okuma hakları vardır.)</w:t>
      </w:r>
      <w:r w:rsidR="009A1138">
        <w:t xml:space="preserve"> </w:t>
      </w:r>
      <w:r>
        <w:t xml:space="preserve"> </w:t>
      </w:r>
      <w:r w:rsidRPr="0038314B">
        <w:t>Öğrenci eski öğrenci statüsüne girdiğinde devam zorunluluğu kalkmaktadır.</w:t>
      </w:r>
    </w:p>
    <w:p w:rsidR="00AA1653" w:rsidRDefault="008A3776">
      <w:pPr>
        <w:pStyle w:val="GvdeMetni"/>
        <w:spacing w:before="3" w:line="386" w:lineRule="auto"/>
        <w:ind w:left="666" w:right="377" w:hanging="10"/>
        <w:jc w:val="both"/>
      </w:pPr>
      <w:r>
        <w:t>İki sene üst üste başarısız olan öğrenciler bölümle ilişiği kesilerek ÖSYM’ye başvurarak hazırlığı olmayan bölümlere geçme hakkını kullanabilirler. Fakat okudukları bölümlerin Türkçe programlarının olması gerekir.</w:t>
      </w:r>
    </w:p>
    <w:p w:rsidR="00AA1653" w:rsidRDefault="00AA1653">
      <w:pPr>
        <w:spacing w:line="386" w:lineRule="auto"/>
        <w:jc w:val="both"/>
        <w:sectPr w:rsidR="00AA1653">
          <w:pgSz w:w="11910" w:h="16840"/>
          <w:pgMar w:top="1200" w:right="740" w:bottom="1060" w:left="760" w:header="0" w:footer="793" w:gutter="0"/>
          <w:pgBorders w:offsetFrom="page">
            <w:top w:val="single" w:sz="4" w:space="24" w:color="000000"/>
            <w:left w:val="single" w:sz="4" w:space="24" w:color="000000"/>
            <w:bottom w:val="single" w:sz="4" w:space="24" w:color="000000"/>
            <w:right w:val="single" w:sz="4" w:space="24" w:color="000000"/>
          </w:pgBorders>
          <w:cols w:space="708"/>
        </w:sectPr>
      </w:pPr>
    </w:p>
    <w:p w:rsidR="00AA1653" w:rsidRDefault="008A3776">
      <w:pPr>
        <w:pStyle w:val="Balk1"/>
        <w:spacing w:before="63"/>
      </w:pPr>
      <w:r>
        <w:rPr>
          <w:noProof/>
          <w:lang w:bidi="ar-SA"/>
        </w:rPr>
        <w:lastRenderedPageBreak/>
        <w:drawing>
          <wp:anchor distT="0" distB="0" distL="0" distR="0" simplePos="0" relativeHeight="251657216" behindDoc="1" locked="0" layoutInCell="1" allowOverlap="1">
            <wp:simplePos x="0" y="0"/>
            <wp:positionH relativeFrom="page">
              <wp:posOffset>944880</wp:posOffset>
            </wp:positionH>
            <wp:positionV relativeFrom="paragraph">
              <wp:posOffset>321822</wp:posOffset>
            </wp:positionV>
            <wp:extent cx="5917763" cy="2389631"/>
            <wp:effectExtent l="0" t="0" r="0" b="0"/>
            <wp:wrapTopAndBottom/>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5" cstate="print"/>
                    <a:stretch>
                      <a:fillRect/>
                    </a:stretch>
                  </pic:blipFill>
                  <pic:spPr>
                    <a:xfrm>
                      <a:off x="0" y="0"/>
                      <a:ext cx="5917763" cy="2389631"/>
                    </a:xfrm>
                    <a:prstGeom prst="rect">
                      <a:avLst/>
                    </a:prstGeom>
                  </pic:spPr>
                </pic:pic>
              </a:graphicData>
            </a:graphic>
          </wp:anchor>
        </w:drawing>
      </w:r>
      <w:r>
        <w:rPr>
          <w:color w:val="C00000"/>
        </w:rPr>
        <w:t>Sağlık Raporu</w:t>
      </w:r>
    </w:p>
    <w:p w:rsidR="00AA1653" w:rsidRDefault="008A3776">
      <w:pPr>
        <w:spacing w:before="257" w:line="396" w:lineRule="auto"/>
        <w:ind w:left="651" w:right="1070" w:hanging="10"/>
        <w:rPr>
          <w:i/>
          <w:sz w:val="28"/>
        </w:rPr>
      </w:pPr>
      <w:r>
        <w:rPr>
          <w:i/>
          <w:sz w:val="28"/>
        </w:rPr>
        <w:t>İstanbul Üniversitesi Öğrenci Sağlık İşleri ve Hastalık Raporları Yönetmeliği uyarınca;</w:t>
      </w:r>
    </w:p>
    <w:p w:rsidR="00AA1653" w:rsidRDefault="008A3776" w:rsidP="00951E87">
      <w:pPr>
        <w:pStyle w:val="GvdeMetni"/>
        <w:spacing w:line="372" w:lineRule="auto"/>
        <w:ind w:left="566" w:right="377" w:firstLine="707"/>
      </w:pPr>
      <w:r>
        <w:t xml:space="preserve">Devam ve sınav hakkı gibi konularda, </w:t>
      </w:r>
      <w:proofErr w:type="spellStart"/>
      <w:r>
        <w:t>Mediko</w:t>
      </w:r>
      <w:proofErr w:type="spellEnd"/>
      <w:r>
        <w:t xml:space="preserve"> Sosyal Merkezleri, Üniversite Hastaneleri, Eğitim ve Araştırma Hastaneleri, Askeri Hastaneler, SGK Anlaşması olan Özel Sağlık Kurumları </w:t>
      </w:r>
      <w:r>
        <w:rPr>
          <w:spacing w:val="3"/>
        </w:rPr>
        <w:t xml:space="preserve">ve </w:t>
      </w:r>
      <w:r>
        <w:t>Aile Sağlığı Merkezlerinden alınan raporlar geçerlidir. Alınan raporlar Yüksekokulumuz Yönetim kurulunca mazeret</w:t>
      </w:r>
      <w:r>
        <w:rPr>
          <w:spacing w:val="58"/>
        </w:rPr>
        <w:t xml:space="preserve"> </w:t>
      </w:r>
      <w:r>
        <w:t>olarak kabul edilir. Geçerli raporu olan öğrencinin raporlu olduğu süre içinde yapılan ve bu nedenle giremediği ara sınavlar yerine mazeret sınavlarına girme hakkı tanınır. Kısa sınavların mazereti yoktur. Mazeret sınavı, ilgili Yönetim Kurulu tarafından belirlenen günde yapılır. Raporlu olunan süre içinde girilen sınavlar geçersiz sayılır.</w:t>
      </w:r>
    </w:p>
    <w:p w:rsidR="00AA1653" w:rsidRDefault="008A3776" w:rsidP="00951E87">
      <w:pPr>
        <w:pStyle w:val="GvdeMetni"/>
        <w:spacing w:before="41" w:line="362" w:lineRule="auto"/>
        <w:ind w:left="642" w:right="378" w:firstLine="707"/>
      </w:pPr>
      <w:r>
        <w:t>Öğrenciler</w:t>
      </w:r>
      <w:r>
        <w:rPr>
          <w:spacing w:val="-20"/>
        </w:rPr>
        <w:t xml:space="preserve"> </w:t>
      </w:r>
      <w:r>
        <w:t>aldıkları</w:t>
      </w:r>
      <w:r>
        <w:rPr>
          <w:spacing w:val="-17"/>
        </w:rPr>
        <w:t xml:space="preserve"> </w:t>
      </w:r>
      <w:r>
        <w:t>hastalık</w:t>
      </w:r>
      <w:r>
        <w:rPr>
          <w:spacing w:val="-18"/>
        </w:rPr>
        <w:t xml:space="preserve"> </w:t>
      </w:r>
      <w:r>
        <w:t>raporlarını,</w:t>
      </w:r>
      <w:r>
        <w:rPr>
          <w:spacing w:val="-21"/>
        </w:rPr>
        <w:t xml:space="preserve"> </w:t>
      </w:r>
      <w:r>
        <w:t>verildiği</w:t>
      </w:r>
      <w:r>
        <w:rPr>
          <w:spacing w:val="-17"/>
        </w:rPr>
        <w:t xml:space="preserve"> </w:t>
      </w:r>
      <w:r>
        <w:t>tarihten</w:t>
      </w:r>
      <w:r>
        <w:rPr>
          <w:spacing w:val="-18"/>
        </w:rPr>
        <w:t xml:space="preserve"> </w:t>
      </w:r>
      <w:r>
        <w:t>itibaren</w:t>
      </w:r>
      <w:r>
        <w:rPr>
          <w:spacing w:val="-19"/>
        </w:rPr>
        <w:t xml:space="preserve"> </w:t>
      </w:r>
      <w:r>
        <w:t>en</w:t>
      </w:r>
      <w:r>
        <w:rPr>
          <w:spacing w:val="-14"/>
        </w:rPr>
        <w:t xml:space="preserve"> </w:t>
      </w:r>
      <w:r>
        <w:t>geç</w:t>
      </w:r>
      <w:r>
        <w:rPr>
          <w:spacing w:val="-19"/>
        </w:rPr>
        <w:t xml:space="preserve"> </w:t>
      </w:r>
      <w:r>
        <w:t>5</w:t>
      </w:r>
      <w:r>
        <w:rPr>
          <w:spacing w:val="-19"/>
        </w:rPr>
        <w:t xml:space="preserve"> </w:t>
      </w:r>
      <w:r>
        <w:rPr>
          <w:spacing w:val="-2"/>
        </w:rPr>
        <w:t xml:space="preserve">gün </w:t>
      </w:r>
      <w:r>
        <w:t>içinde,</w:t>
      </w:r>
      <w:r>
        <w:rPr>
          <w:spacing w:val="-9"/>
        </w:rPr>
        <w:t xml:space="preserve"> </w:t>
      </w:r>
      <w:r>
        <w:t>ilgili</w:t>
      </w:r>
      <w:r>
        <w:rPr>
          <w:spacing w:val="-8"/>
        </w:rPr>
        <w:t xml:space="preserve"> </w:t>
      </w:r>
      <w:r>
        <w:t>Yükseköğretim</w:t>
      </w:r>
      <w:r>
        <w:rPr>
          <w:spacing w:val="-12"/>
        </w:rPr>
        <w:t xml:space="preserve"> </w:t>
      </w:r>
      <w:r>
        <w:t>Kurumunun</w:t>
      </w:r>
      <w:r>
        <w:rPr>
          <w:spacing w:val="-8"/>
        </w:rPr>
        <w:t xml:space="preserve"> </w:t>
      </w:r>
      <w:r>
        <w:t>Öğrenci</w:t>
      </w:r>
      <w:r>
        <w:rPr>
          <w:spacing w:val="-8"/>
        </w:rPr>
        <w:t xml:space="preserve"> </w:t>
      </w:r>
      <w:r>
        <w:t>İşleri</w:t>
      </w:r>
      <w:r>
        <w:rPr>
          <w:spacing w:val="-7"/>
        </w:rPr>
        <w:t xml:space="preserve"> </w:t>
      </w:r>
      <w:r>
        <w:t>Bürosuna</w:t>
      </w:r>
      <w:r>
        <w:rPr>
          <w:spacing w:val="-7"/>
        </w:rPr>
        <w:t xml:space="preserve"> </w:t>
      </w:r>
      <w:r>
        <w:t>bir</w:t>
      </w:r>
      <w:r>
        <w:rPr>
          <w:spacing w:val="-11"/>
        </w:rPr>
        <w:t xml:space="preserve"> </w:t>
      </w:r>
      <w:r>
        <w:t>dilekçe ekinde teslim etmek ya da faks ile bildirmek</w:t>
      </w:r>
      <w:r>
        <w:rPr>
          <w:spacing w:val="-9"/>
        </w:rPr>
        <w:t xml:space="preserve"> </w:t>
      </w:r>
      <w:r>
        <w:t>zorundadırlar.</w:t>
      </w:r>
    </w:p>
    <w:p w:rsidR="00AA1653" w:rsidRDefault="00AA1653" w:rsidP="00951E87">
      <w:pPr>
        <w:spacing w:line="362" w:lineRule="auto"/>
        <w:sectPr w:rsidR="00AA1653">
          <w:pgSz w:w="11910" w:h="16840"/>
          <w:pgMar w:top="1200" w:right="740" w:bottom="1060" w:left="760" w:header="0" w:footer="793" w:gutter="0"/>
          <w:pgBorders w:offsetFrom="page">
            <w:top w:val="single" w:sz="4" w:space="24" w:color="000000"/>
            <w:left w:val="single" w:sz="4" w:space="24" w:color="000000"/>
            <w:bottom w:val="single" w:sz="4" w:space="24" w:color="000000"/>
            <w:right w:val="single" w:sz="4" w:space="24" w:color="000000"/>
          </w:pgBorders>
          <w:cols w:space="708"/>
        </w:sectPr>
      </w:pPr>
    </w:p>
    <w:p w:rsidR="00AA1653" w:rsidRDefault="008A3776">
      <w:pPr>
        <w:pStyle w:val="GvdeMetni"/>
        <w:spacing w:before="78" w:line="439" w:lineRule="auto"/>
        <w:ind w:left="656" w:right="597"/>
      </w:pPr>
      <w:r>
        <w:rPr>
          <w:b/>
          <w:color w:val="C00000"/>
        </w:rPr>
        <w:lastRenderedPageBreak/>
        <w:t xml:space="preserve">Yabancı Diller Yüksekokulu Web Adresi </w:t>
      </w:r>
      <w:hyperlink r:id="rId16">
        <w:r>
          <w:rPr>
            <w:color w:val="0000FF"/>
            <w:u w:val="single" w:color="0000FF"/>
          </w:rPr>
          <w:t>http://yabancidiller.istanbul.edu.tr/</w:t>
        </w:r>
      </w:hyperlink>
      <w:r>
        <w:rPr>
          <w:color w:val="0000FF"/>
        </w:rPr>
        <w:t xml:space="preserve"> </w:t>
      </w:r>
      <w:r>
        <w:t>adresinden yüksekokulumuzda yapılacak tüm sınavların tarihlerine, güncellenmiş bilgilere ve yapılacak etkinliklerin duyurularına ulaşabilirsiniz.</w:t>
      </w:r>
    </w:p>
    <w:p w:rsidR="00AA1653" w:rsidRDefault="008A3776">
      <w:pPr>
        <w:spacing w:before="107"/>
        <w:ind w:left="642"/>
        <w:rPr>
          <w:sz w:val="28"/>
        </w:rPr>
      </w:pPr>
      <w:r>
        <w:rPr>
          <w:b/>
          <w:sz w:val="28"/>
        </w:rPr>
        <w:t xml:space="preserve">Her türlü sorunuz için e-posta adresimiz: </w:t>
      </w:r>
      <w:hyperlink r:id="rId17">
        <w:r>
          <w:rPr>
            <w:sz w:val="28"/>
          </w:rPr>
          <w:t>lang@istanbul.edu.tr</w:t>
        </w:r>
      </w:hyperlink>
    </w:p>
    <w:p w:rsidR="00AA1653" w:rsidRDefault="00AA1653">
      <w:pPr>
        <w:pStyle w:val="GvdeMetni"/>
        <w:spacing w:before="1"/>
        <w:rPr>
          <w:sz w:val="35"/>
        </w:rPr>
      </w:pPr>
    </w:p>
    <w:p w:rsidR="00AA1653" w:rsidRDefault="008A3776">
      <w:pPr>
        <w:pStyle w:val="Balk1"/>
        <w:spacing w:before="0" w:line="352" w:lineRule="auto"/>
        <w:ind w:right="7360"/>
      </w:pPr>
      <w:r>
        <w:rPr>
          <w:color w:val="C00000"/>
        </w:rPr>
        <w:t xml:space="preserve">Telefon Numaraları </w:t>
      </w:r>
      <w:r>
        <w:rPr>
          <w:shd w:val="clear" w:color="auto" w:fill="00FFFF"/>
        </w:rPr>
        <w:t>Santral</w:t>
      </w:r>
    </w:p>
    <w:p w:rsidR="00AA1653" w:rsidRDefault="008A3776">
      <w:pPr>
        <w:pStyle w:val="GvdeMetni"/>
        <w:spacing w:line="319" w:lineRule="exact"/>
        <w:ind w:left="642"/>
      </w:pPr>
      <w:r>
        <w:t>0212 440 00 00</w:t>
      </w:r>
    </w:p>
    <w:p w:rsidR="00AA1653" w:rsidRDefault="008A3776">
      <w:pPr>
        <w:pStyle w:val="Balk1"/>
        <w:spacing w:before="221"/>
      </w:pPr>
      <w:r>
        <w:rPr>
          <w:b w:val="0"/>
          <w:spacing w:val="-71"/>
          <w:shd w:val="clear" w:color="auto" w:fill="00FFFF"/>
        </w:rPr>
        <w:t xml:space="preserve"> </w:t>
      </w:r>
      <w:r>
        <w:rPr>
          <w:shd w:val="clear" w:color="auto" w:fill="00FFFF"/>
        </w:rPr>
        <w:t>Dâhili</w:t>
      </w:r>
    </w:p>
    <w:p w:rsidR="00AA1653" w:rsidRDefault="008A3776">
      <w:pPr>
        <w:spacing w:before="146"/>
        <w:ind w:left="642"/>
        <w:rPr>
          <w:sz w:val="28"/>
        </w:rPr>
      </w:pPr>
      <w:r>
        <w:rPr>
          <w:b/>
          <w:sz w:val="28"/>
        </w:rPr>
        <w:t xml:space="preserve">Öğrenci Bürosu: </w:t>
      </w:r>
      <w:r w:rsidR="00ED17B8">
        <w:rPr>
          <w:sz w:val="28"/>
        </w:rPr>
        <w:t>26106 / 26110 / 26122 / 26125</w:t>
      </w:r>
    </w:p>
    <w:p w:rsidR="00AA1653" w:rsidRDefault="008A3776">
      <w:pPr>
        <w:spacing w:before="158"/>
        <w:ind w:left="642"/>
        <w:rPr>
          <w:sz w:val="28"/>
        </w:rPr>
      </w:pPr>
      <w:r>
        <w:rPr>
          <w:b/>
          <w:sz w:val="28"/>
        </w:rPr>
        <w:t xml:space="preserve">Sekreterlik: </w:t>
      </w:r>
      <w:r>
        <w:rPr>
          <w:sz w:val="28"/>
        </w:rPr>
        <w:t>26008</w:t>
      </w:r>
    </w:p>
    <w:p w:rsidR="00AA1653" w:rsidRDefault="008A3776">
      <w:pPr>
        <w:spacing w:before="194"/>
        <w:ind w:left="642"/>
        <w:rPr>
          <w:sz w:val="28"/>
        </w:rPr>
      </w:pPr>
      <w:r>
        <w:rPr>
          <w:b/>
          <w:sz w:val="28"/>
        </w:rPr>
        <w:t xml:space="preserve">Evrak Kayıt: </w:t>
      </w:r>
      <w:r w:rsidR="00ED17B8">
        <w:rPr>
          <w:sz w:val="28"/>
        </w:rPr>
        <w:t>26102</w:t>
      </w:r>
    </w:p>
    <w:p w:rsidR="00AA1653" w:rsidRDefault="008A3776">
      <w:pPr>
        <w:spacing w:before="189"/>
        <w:ind w:left="642"/>
        <w:rPr>
          <w:sz w:val="28"/>
        </w:rPr>
      </w:pPr>
      <w:r>
        <w:rPr>
          <w:b/>
          <w:sz w:val="28"/>
        </w:rPr>
        <w:t xml:space="preserve">Güvenlik: </w:t>
      </w:r>
      <w:r>
        <w:rPr>
          <w:sz w:val="28"/>
        </w:rPr>
        <w:t>26108</w:t>
      </w:r>
    </w:p>
    <w:p w:rsidR="00AA1653" w:rsidRDefault="00AA1653">
      <w:pPr>
        <w:pStyle w:val="GvdeMetni"/>
        <w:rPr>
          <w:sz w:val="30"/>
        </w:rPr>
      </w:pPr>
    </w:p>
    <w:p w:rsidR="00AA1653" w:rsidRDefault="00AA1653">
      <w:pPr>
        <w:pStyle w:val="GvdeMetni"/>
        <w:rPr>
          <w:sz w:val="30"/>
        </w:rPr>
      </w:pPr>
    </w:p>
    <w:p w:rsidR="00AA1653" w:rsidRDefault="00AA1653">
      <w:pPr>
        <w:pStyle w:val="GvdeMetni"/>
        <w:rPr>
          <w:sz w:val="30"/>
        </w:rPr>
      </w:pPr>
    </w:p>
    <w:p w:rsidR="00AA1653" w:rsidRDefault="008A3776">
      <w:pPr>
        <w:pStyle w:val="Balk1"/>
        <w:spacing w:before="224"/>
      </w:pPr>
      <w:r>
        <w:rPr>
          <w:color w:val="C00000"/>
        </w:rPr>
        <w:t>Faydalı Bağlantılar</w:t>
      </w:r>
    </w:p>
    <w:p w:rsidR="00AA1653" w:rsidRDefault="00AA1653">
      <w:pPr>
        <w:pStyle w:val="GvdeMetni"/>
        <w:spacing w:before="8"/>
        <w:rPr>
          <w:b/>
          <w:sz w:val="32"/>
        </w:rPr>
      </w:pPr>
    </w:p>
    <w:p w:rsidR="00AA1653" w:rsidRDefault="008A3776">
      <w:pPr>
        <w:pStyle w:val="GvdeMetni"/>
        <w:spacing w:before="1"/>
        <w:ind w:left="642"/>
      </w:pPr>
      <w:r>
        <w:t>İÜ Öğrenci İşleri Daire Başkanlığı:</w:t>
      </w:r>
      <w:r>
        <w:rPr>
          <w:spacing w:val="68"/>
        </w:rPr>
        <w:t xml:space="preserve"> </w:t>
      </w:r>
      <w:hyperlink r:id="rId18">
        <w:r>
          <w:rPr>
            <w:color w:val="0000FF"/>
            <w:u w:val="single" w:color="0000FF"/>
          </w:rPr>
          <w:t>http://ogrenci.istanbul.edu.tr/</w:t>
        </w:r>
      </w:hyperlink>
    </w:p>
    <w:p w:rsidR="00AA1653" w:rsidRDefault="00AA1653">
      <w:pPr>
        <w:pStyle w:val="GvdeMetni"/>
        <w:spacing w:before="9"/>
        <w:rPr>
          <w:sz w:val="25"/>
        </w:rPr>
      </w:pPr>
    </w:p>
    <w:p w:rsidR="00AA1653" w:rsidRDefault="008A3776">
      <w:pPr>
        <w:pStyle w:val="GvdeMetni"/>
        <w:spacing w:before="89"/>
        <w:ind w:left="642"/>
      </w:pPr>
      <w:r>
        <w:t xml:space="preserve">İÜ Öğrenci Otomasyon Sistemi: </w:t>
      </w:r>
      <w:hyperlink r:id="rId19">
        <w:r>
          <w:rPr>
            <w:color w:val="0000FF"/>
            <w:u w:val="single" w:color="0000FF"/>
          </w:rPr>
          <w:t>http://aksis.istanbul.edu.tr/</w:t>
        </w:r>
      </w:hyperlink>
    </w:p>
    <w:p w:rsidR="00AA1653" w:rsidRDefault="00AA1653">
      <w:pPr>
        <w:pStyle w:val="GvdeMetni"/>
        <w:spacing w:before="3"/>
        <w:rPr>
          <w:sz w:val="26"/>
        </w:rPr>
      </w:pPr>
    </w:p>
    <w:p w:rsidR="00AA1653" w:rsidRDefault="008A3776">
      <w:pPr>
        <w:pStyle w:val="GvdeMetni"/>
        <w:spacing w:before="89"/>
        <w:ind w:left="642"/>
      </w:pPr>
      <w:r>
        <w:t xml:space="preserve">İÜ Sağlık Kültür ve Spor Daire Başkanlığı: </w:t>
      </w:r>
      <w:hyperlink r:id="rId20">
        <w:r>
          <w:rPr>
            <w:color w:val="0000FF"/>
            <w:u w:val="single" w:color="0000FF"/>
          </w:rPr>
          <w:t>http://sks.istanbul.edu.tr/</w:t>
        </w:r>
      </w:hyperlink>
    </w:p>
    <w:p w:rsidR="00AA1653" w:rsidRDefault="00AA1653">
      <w:pPr>
        <w:pStyle w:val="GvdeMetni"/>
        <w:spacing w:before="10"/>
        <w:rPr>
          <w:sz w:val="25"/>
        </w:rPr>
      </w:pPr>
    </w:p>
    <w:p w:rsidR="00AA1653" w:rsidRDefault="008A3776">
      <w:pPr>
        <w:pStyle w:val="GvdeMetni"/>
        <w:spacing w:before="89"/>
        <w:ind w:left="642"/>
      </w:pPr>
      <w:r>
        <w:t xml:space="preserve">İÜ Kariyer Geliştirme Merkezi: </w:t>
      </w:r>
      <w:hyperlink r:id="rId21">
        <w:r>
          <w:rPr>
            <w:color w:val="0000FF"/>
            <w:u w:val="single" w:color="0000FF"/>
          </w:rPr>
          <w:t>http://kariyer.istanbul.edu.tr/</w:t>
        </w:r>
      </w:hyperlink>
    </w:p>
    <w:p w:rsidR="00AA1653" w:rsidRDefault="00AA1653">
      <w:pPr>
        <w:pStyle w:val="GvdeMetni"/>
        <w:spacing w:before="10"/>
        <w:rPr>
          <w:sz w:val="25"/>
        </w:rPr>
      </w:pPr>
    </w:p>
    <w:p w:rsidR="00AA1653" w:rsidRDefault="008A3776">
      <w:pPr>
        <w:pStyle w:val="GvdeMetni"/>
        <w:spacing w:before="89"/>
        <w:ind w:left="642"/>
      </w:pPr>
      <w:r>
        <w:t xml:space="preserve">İÜ Uluslararası Akademik İlişkiler Kurulu: </w:t>
      </w:r>
      <w:hyperlink r:id="rId22">
        <w:r>
          <w:rPr>
            <w:color w:val="0000FF"/>
            <w:u w:val="single" w:color="0000FF"/>
          </w:rPr>
          <w:t>http://uaik.istanbul.edu.tr/</w:t>
        </w:r>
      </w:hyperlink>
    </w:p>
    <w:p w:rsidR="00AA1653" w:rsidRDefault="00AA1653">
      <w:pPr>
        <w:pStyle w:val="GvdeMetni"/>
        <w:spacing w:before="7"/>
        <w:rPr>
          <w:sz w:val="25"/>
        </w:rPr>
      </w:pPr>
    </w:p>
    <w:p w:rsidR="00AA1653" w:rsidRDefault="008A3776">
      <w:pPr>
        <w:pStyle w:val="GvdeMetni"/>
        <w:spacing w:before="89"/>
        <w:ind w:left="642"/>
      </w:pPr>
      <w:r>
        <w:t xml:space="preserve">İÜ Merkez Kütüphane: </w:t>
      </w:r>
      <w:hyperlink r:id="rId23">
        <w:r>
          <w:rPr>
            <w:color w:val="0000FF"/>
            <w:u w:val="single" w:color="0000FF"/>
          </w:rPr>
          <w:t>http://kutuphane.istanbul.edu.tr/</w:t>
        </w:r>
      </w:hyperlink>
    </w:p>
    <w:p w:rsidR="00AA1653" w:rsidRDefault="00AA1653">
      <w:pPr>
        <w:pStyle w:val="GvdeMetni"/>
        <w:spacing w:before="9"/>
        <w:rPr>
          <w:sz w:val="25"/>
        </w:rPr>
      </w:pPr>
    </w:p>
    <w:p w:rsidR="00AA1653" w:rsidRDefault="008A3776">
      <w:pPr>
        <w:pStyle w:val="GvdeMetni"/>
        <w:spacing w:before="89"/>
        <w:ind w:left="642"/>
      </w:pPr>
      <w:r>
        <w:t xml:space="preserve">İÜ Basın ve Halkla İlişkiler Müdürlüğü: </w:t>
      </w:r>
      <w:hyperlink r:id="rId24">
        <w:r>
          <w:rPr>
            <w:color w:val="0000FF"/>
            <w:u w:val="single" w:color="0000FF"/>
          </w:rPr>
          <w:t>http://unibasin.istanbul.edu.tr/</w:t>
        </w:r>
      </w:hyperlink>
    </w:p>
    <w:p w:rsidR="00AA1653" w:rsidRDefault="00AA1653">
      <w:pPr>
        <w:sectPr w:rsidR="00AA1653">
          <w:pgSz w:w="11910" w:h="16840"/>
          <w:pgMar w:top="1180" w:right="740" w:bottom="1060" w:left="760" w:header="0" w:footer="793" w:gutter="0"/>
          <w:pgBorders w:offsetFrom="page">
            <w:top w:val="single" w:sz="4" w:space="24" w:color="000000"/>
            <w:left w:val="single" w:sz="4" w:space="24" w:color="000000"/>
            <w:bottom w:val="single" w:sz="4" w:space="24" w:color="000000"/>
            <w:right w:val="single" w:sz="4" w:space="24" w:color="000000"/>
          </w:pgBorders>
          <w:cols w:space="708"/>
        </w:sectPr>
      </w:pPr>
    </w:p>
    <w:p w:rsidR="00AA1653" w:rsidRDefault="00AA1653">
      <w:pPr>
        <w:pStyle w:val="GvdeMetni"/>
        <w:spacing w:before="4"/>
        <w:rPr>
          <w:sz w:val="17"/>
        </w:rPr>
      </w:pPr>
    </w:p>
    <w:sectPr w:rsidR="00AA1653">
      <w:pgSz w:w="11910" w:h="16840"/>
      <w:pgMar w:top="1580" w:right="740" w:bottom="980" w:left="760" w:header="0" w:footer="793" w:gutter="0"/>
      <w:pgBorders w:offsetFrom="page">
        <w:top w:val="single" w:sz="4" w:space="24" w:color="000000"/>
        <w:left w:val="single" w:sz="4" w:space="24" w:color="000000"/>
        <w:bottom w:val="single" w:sz="4" w:space="24" w:color="000000"/>
        <w:right w:val="single" w:sz="4" w:space="24" w:color="000000"/>
      </w:pgBorders>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4518" w:rsidRDefault="005D4518">
      <w:r>
        <w:separator/>
      </w:r>
    </w:p>
  </w:endnote>
  <w:endnote w:type="continuationSeparator" w:id="0">
    <w:p w:rsidR="005D4518" w:rsidRDefault="005D4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rebuchet MS">
    <w:altName w:val="Trebuchet MS"/>
    <w:panose1 w:val="020B0603020202020204"/>
    <w:charset w:val="A2"/>
    <w:family w:val="swiss"/>
    <w:pitch w:val="variable"/>
    <w:sig w:usb0="000006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653" w:rsidRDefault="009E6A91">
    <w:pPr>
      <w:pStyle w:val="GvdeMetni"/>
      <w:spacing w:line="14" w:lineRule="auto"/>
      <w:rPr>
        <w:sz w:val="14"/>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3775075</wp:posOffset>
              </wp:positionH>
              <wp:positionV relativeFrom="page">
                <wp:posOffset>9998710</wp:posOffset>
              </wp:positionV>
              <wp:extent cx="194310" cy="165735"/>
              <wp:effectExtent l="3175" t="0" r="254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1653" w:rsidRDefault="008A3776">
                          <w:pPr>
                            <w:spacing w:line="234" w:lineRule="exact"/>
                            <w:ind w:left="40"/>
                            <w:rPr>
                              <w:rFonts w:ascii="Trebuchet MS"/>
                            </w:rPr>
                          </w:pPr>
                          <w:r>
                            <w:fldChar w:fldCharType="begin"/>
                          </w:r>
                          <w:r>
                            <w:rPr>
                              <w:rFonts w:ascii="Trebuchet MS"/>
                            </w:rPr>
                            <w:instrText xml:space="preserve"> PAGE </w:instrText>
                          </w:r>
                          <w:r>
                            <w:fldChar w:fldCharType="separate"/>
                          </w:r>
                          <w:r w:rsidR="008F5AEC">
                            <w:rPr>
                              <w:rFonts w:ascii="Trebuchet MS"/>
                              <w:noProof/>
                            </w:rP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1" type="#_x0000_t202" style="position:absolute;margin-left:297.25pt;margin-top:787.3pt;width:15.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L/Rqg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" filled="f" stroked="f">
              <v:textbox inset="0,0,0,0">
                <w:txbxContent>
                  <w:p w:rsidR="00AA1653" w:rsidRDefault="008A3776">
                    <w:pPr>
                      <w:spacing w:line="234" w:lineRule="exact"/>
                      <w:ind w:left="40"/>
                      <w:rPr>
                        <w:rFonts w:ascii="Trebuchet MS"/>
                      </w:rPr>
                    </w:pPr>
                    <w:r>
                      <w:fldChar w:fldCharType="begin"/>
                    </w:r>
                    <w:r>
                      <w:rPr>
                        <w:rFonts w:ascii="Trebuchet MS"/>
                      </w:rPr>
                      <w:instrText xml:space="preserve"> PAGE </w:instrText>
                    </w:r>
                    <w:r>
                      <w:fldChar w:fldCharType="separate"/>
                    </w:r>
                    <w:r w:rsidR="008F5AEC">
                      <w:rPr>
                        <w:rFonts w:ascii="Trebuchet MS"/>
                        <w:noProof/>
                      </w:rPr>
                      <w:t>14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4518" w:rsidRDefault="005D4518">
      <w:r>
        <w:separator/>
      </w:r>
    </w:p>
  </w:footnote>
  <w:footnote w:type="continuationSeparator" w:id="0">
    <w:p w:rsidR="005D4518" w:rsidRDefault="005D45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E61303"/>
    <w:multiLevelType w:val="hybridMultilevel"/>
    <w:tmpl w:val="2BA00A40"/>
    <w:lvl w:ilvl="0" w:tplc="7D90652A">
      <w:start w:val="1"/>
      <w:numFmt w:val="decimal"/>
      <w:lvlText w:val="%1."/>
      <w:lvlJc w:val="left"/>
      <w:pPr>
        <w:ind w:left="922" w:hanging="281"/>
        <w:jc w:val="left"/>
      </w:pPr>
      <w:rPr>
        <w:rFonts w:ascii="Times New Roman" w:eastAsia="Times New Roman" w:hAnsi="Times New Roman" w:cs="Times New Roman" w:hint="default"/>
        <w:b/>
        <w:bCs/>
        <w:color w:val="C00000"/>
        <w:w w:val="100"/>
        <w:sz w:val="28"/>
        <w:szCs w:val="28"/>
        <w:lang w:val="tr-TR" w:eastAsia="tr-TR" w:bidi="tr-TR"/>
      </w:rPr>
    </w:lvl>
    <w:lvl w:ilvl="1" w:tplc="6E704AF4">
      <w:start w:val="1"/>
      <w:numFmt w:val="decimal"/>
      <w:lvlText w:val="%2."/>
      <w:lvlJc w:val="left"/>
      <w:pPr>
        <w:ind w:left="1364" w:hanging="351"/>
        <w:jc w:val="left"/>
      </w:pPr>
      <w:rPr>
        <w:rFonts w:ascii="Times New Roman" w:eastAsia="Times New Roman" w:hAnsi="Times New Roman" w:cs="Times New Roman" w:hint="default"/>
        <w:spacing w:val="0"/>
        <w:w w:val="100"/>
        <w:sz w:val="28"/>
        <w:szCs w:val="28"/>
        <w:lang w:val="tr-TR" w:eastAsia="tr-TR" w:bidi="tr-TR"/>
      </w:rPr>
    </w:lvl>
    <w:lvl w:ilvl="2" w:tplc="C714011A">
      <w:numFmt w:val="bullet"/>
      <w:lvlText w:val="•"/>
      <w:lvlJc w:val="left"/>
      <w:pPr>
        <w:ind w:left="2365" w:hanging="351"/>
      </w:pPr>
      <w:rPr>
        <w:rFonts w:hint="default"/>
        <w:lang w:val="tr-TR" w:eastAsia="tr-TR" w:bidi="tr-TR"/>
      </w:rPr>
    </w:lvl>
    <w:lvl w:ilvl="3" w:tplc="7C8A427C">
      <w:numFmt w:val="bullet"/>
      <w:lvlText w:val="•"/>
      <w:lvlJc w:val="left"/>
      <w:pPr>
        <w:ind w:left="3370" w:hanging="351"/>
      </w:pPr>
      <w:rPr>
        <w:rFonts w:hint="default"/>
        <w:lang w:val="tr-TR" w:eastAsia="tr-TR" w:bidi="tr-TR"/>
      </w:rPr>
    </w:lvl>
    <w:lvl w:ilvl="4" w:tplc="0A800BE2">
      <w:numFmt w:val="bullet"/>
      <w:lvlText w:val="•"/>
      <w:lvlJc w:val="left"/>
      <w:pPr>
        <w:ind w:left="4375" w:hanging="351"/>
      </w:pPr>
      <w:rPr>
        <w:rFonts w:hint="default"/>
        <w:lang w:val="tr-TR" w:eastAsia="tr-TR" w:bidi="tr-TR"/>
      </w:rPr>
    </w:lvl>
    <w:lvl w:ilvl="5" w:tplc="3FF89FDC">
      <w:numFmt w:val="bullet"/>
      <w:lvlText w:val="•"/>
      <w:lvlJc w:val="left"/>
      <w:pPr>
        <w:ind w:left="5380" w:hanging="351"/>
      </w:pPr>
      <w:rPr>
        <w:rFonts w:hint="default"/>
        <w:lang w:val="tr-TR" w:eastAsia="tr-TR" w:bidi="tr-TR"/>
      </w:rPr>
    </w:lvl>
    <w:lvl w:ilvl="6" w:tplc="4380FCF6">
      <w:numFmt w:val="bullet"/>
      <w:lvlText w:val="•"/>
      <w:lvlJc w:val="left"/>
      <w:pPr>
        <w:ind w:left="6385" w:hanging="351"/>
      </w:pPr>
      <w:rPr>
        <w:rFonts w:hint="default"/>
        <w:lang w:val="tr-TR" w:eastAsia="tr-TR" w:bidi="tr-TR"/>
      </w:rPr>
    </w:lvl>
    <w:lvl w:ilvl="7" w:tplc="F0C8AA14">
      <w:numFmt w:val="bullet"/>
      <w:lvlText w:val="•"/>
      <w:lvlJc w:val="left"/>
      <w:pPr>
        <w:ind w:left="7390" w:hanging="351"/>
      </w:pPr>
      <w:rPr>
        <w:rFonts w:hint="default"/>
        <w:lang w:val="tr-TR" w:eastAsia="tr-TR" w:bidi="tr-TR"/>
      </w:rPr>
    </w:lvl>
    <w:lvl w:ilvl="8" w:tplc="31A26EE4">
      <w:numFmt w:val="bullet"/>
      <w:lvlText w:val="•"/>
      <w:lvlJc w:val="left"/>
      <w:pPr>
        <w:ind w:left="8396" w:hanging="351"/>
      </w:pPr>
      <w:rPr>
        <w:rFonts w:hint="default"/>
        <w:lang w:val="tr-TR" w:eastAsia="tr-TR" w:bidi="tr-TR"/>
      </w:rPr>
    </w:lvl>
  </w:abstractNum>
  <w:abstractNum w:abstractNumId="1" w15:restartNumberingAfterBreak="0">
    <w:nsid w:val="28C55850"/>
    <w:multiLevelType w:val="hybridMultilevel"/>
    <w:tmpl w:val="7728D974"/>
    <w:lvl w:ilvl="0" w:tplc="D374B898">
      <w:numFmt w:val="bullet"/>
      <w:lvlText w:val="-"/>
      <w:lvlJc w:val="left"/>
      <w:pPr>
        <w:ind w:left="1376" w:hanging="154"/>
      </w:pPr>
      <w:rPr>
        <w:rFonts w:hint="default"/>
        <w:w w:val="100"/>
        <w:lang w:val="tr-TR" w:eastAsia="tr-TR" w:bidi="tr-TR"/>
      </w:rPr>
    </w:lvl>
    <w:lvl w:ilvl="1" w:tplc="56B285D0">
      <w:numFmt w:val="bullet"/>
      <w:lvlText w:val="•"/>
      <w:lvlJc w:val="left"/>
      <w:pPr>
        <w:ind w:left="2282" w:hanging="154"/>
      </w:pPr>
      <w:rPr>
        <w:rFonts w:hint="default"/>
        <w:lang w:val="tr-TR" w:eastAsia="tr-TR" w:bidi="tr-TR"/>
      </w:rPr>
    </w:lvl>
    <w:lvl w:ilvl="2" w:tplc="FE046D56">
      <w:numFmt w:val="bullet"/>
      <w:lvlText w:val="•"/>
      <w:lvlJc w:val="left"/>
      <w:pPr>
        <w:ind w:left="3185" w:hanging="154"/>
      </w:pPr>
      <w:rPr>
        <w:rFonts w:hint="default"/>
        <w:lang w:val="tr-TR" w:eastAsia="tr-TR" w:bidi="tr-TR"/>
      </w:rPr>
    </w:lvl>
    <w:lvl w:ilvl="3" w:tplc="152EC3F8">
      <w:numFmt w:val="bullet"/>
      <w:lvlText w:val="•"/>
      <w:lvlJc w:val="left"/>
      <w:pPr>
        <w:ind w:left="4087" w:hanging="154"/>
      </w:pPr>
      <w:rPr>
        <w:rFonts w:hint="default"/>
        <w:lang w:val="tr-TR" w:eastAsia="tr-TR" w:bidi="tr-TR"/>
      </w:rPr>
    </w:lvl>
    <w:lvl w:ilvl="4" w:tplc="9FB8FAFA">
      <w:numFmt w:val="bullet"/>
      <w:lvlText w:val="•"/>
      <w:lvlJc w:val="left"/>
      <w:pPr>
        <w:ind w:left="4990" w:hanging="154"/>
      </w:pPr>
      <w:rPr>
        <w:rFonts w:hint="default"/>
        <w:lang w:val="tr-TR" w:eastAsia="tr-TR" w:bidi="tr-TR"/>
      </w:rPr>
    </w:lvl>
    <w:lvl w:ilvl="5" w:tplc="E0A24BC0">
      <w:numFmt w:val="bullet"/>
      <w:lvlText w:val="•"/>
      <w:lvlJc w:val="left"/>
      <w:pPr>
        <w:ind w:left="5893" w:hanging="154"/>
      </w:pPr>
      <w:rPr>
        <w:rFonts w:hint="default"/>
        <w:lang w:val="tr-TR" w:eastAsia="tr-TR" w:bidi="tr-TR"/>
      </w:rPr>
    </w:lvl>
    <w:lvl w:ilvl="6" w:tplc="8F0667D0">
      <w:numFmt w:val="bullet"/>
      <w:lvlText w:val="•"/>
      <w:lvlJc w:val="left"/>
      <w:pPr>
        <w:ind w:left="6795" w:hanging="154"/>
      </w:pPr>
      <w:rPr>
        <w:rFonts w:hint="default"/>
        <w:lang w:val="tr-TR" w:eastAsia="tr-TR" w:bidi="tr-TR"/>
      </w:rPr>
    </w:lvl>
    <w:lvl w:ilvl="7" w:tplc="06069494">
      <w:numFmt w:val="bullet"/>
      <w:lvlText w:val="•"/>
      <w:lvlJc w:val="left"/>
      <w:pPr>
        <w:ind w:left="7698" w:hanging="154"/>
      </w:pPr>
      <w:rPr>
        <w:rFonts w:hint="default"/>
        <w:lang w:val="tr-TR" w:eastAsia="tr-TR" w:bidi="tr-TR"/>
      </w:rPr>
    </w:lvl>
    <w:lvl w:ilvl="8" w:tplc="95DCB298">
      <w:numFmt w:val="bullet"/>
      <w:lvlText w:val="•"/>
      <w:lvlJc w:val="left"/>
      <w:pPr>
        <w:ind w:left="8601" w:hanging="154"/>
      </w:pPr>
      <w:rPr>
        <w:rFonts w:hint="default"/>
        <w:lang w:val="tr-TR" w:eastAsia="tr-TR" w:bidi="tr-TR"/>
      </w:rPr>
    </w:lvl>
  </w:abstractNum>
  <w:abstractNum w:abstractNumId="2" w15:restartNumberingAfterBreak="0">
    <w:nsid w:val="2ECF7E35"/>
    <w:multiLevelType w:val="hybridMultilevel"/>
    <w:tmpl w:val="35CE8712"/>
    <w:lvl w:ilvl="0" w:tplc="41223EB0">
      <w:start w:val="1"/>
      <w:numFmt w:val="decimal"/>
      <w:lvlText w:val="%1."/>
      <w:lvlJc w:val="left"/>
      <w:pPr>
        <w:ind w:left="1364" w:hanging="351"/>
        <w:jc w:val="left"/>
      </w:pPr>
      <w:rPr>
        <w:rFonts w:ascii="Times New Roman" w:eastAsia="Times New Roman" w:hAnsi="Times New Roman" w:cs="Times New Roman" w:hint="default"/>
        <w:spacing w:val="0"/>
        <w:w w:val="100"/>
        <w:sz w:val="28"/>
        <w:szCs w:val="28"/>
        <w:lang w:val="tr-TR" w:eastAsia="tr-TR" w:bidi="tr-TR"/>
      </w:rPr>
    </w:lvl>
    <w:lvl w:ilvl="1" w:tplc="79784D96">
      <w:numFmt w:val="bullet"/>
      <w:lvlText w:val="•"/>
      <w:lvlJc w:val="left"/>
      <w:pPr>
        <w:ind w:left="2264" w:hanging="351"/>
      </w:pPr>
      <w:rPr>
        <w:rFonts w:hint="default"/>
        <w:lang w:val="tr-TR" w:eastAsia="tr-TR" w:bidi="tr-TR"/>
      </w:rPr>
    </w:lvl>
    <w:lvl w:ilvl="2" w:tplc="F15032D6">
      <w:numFmt w:val="bullet"/>
      <w:lvlText w:val="•"/>
      <w:lvlJc w:val="left"/>
      <w:pPr>
        <w:ind w:left="3169" w:hanging="351"/>
      </w:pPr>
      <w:rPr>
        <w:rFonts w:hint="default"/>
        <w:lang w:val="tr-TR" w:eastAsia="tr-TR" w:bidi="tr-TR"/>
      </w:rPr>
    </w:lvl>
    <w:lvl w:ilvl="3" w:tplc="99D4CDD2">
      <w:numFmt w:val="bullet"/>
      <w:lvlText w:val="•"/>
      <w:lvlJc w:val="left"/>
      <w:pPr>
        <w:ind w:left="4073" w:hanging="351"/>
      </w:pPr>
      <w:rPr>
        <w:rFonts w:hint="default"/>
        <w:lang w:val="tr-TR" w:eastAsia="tr-TR" w:bidi="tr-TR"/>
      </w:rPr>
    </w:lvl>
    <w:lvl w:ilvl="4" w:tplc="8D7AF348">
      <w:numFmt w:val="bullet"/>
      <w:lvlText w:val="•"/>
      <w:lvlJc w:val="left"/>
      <w:pPr>
        <w:ind w:left="4978" w:hanging="351"/>
      </w:pPr>
      <w:rPr>
        <w:rFonts w:hint="default"/>
        <w:lang w:val="tr-TR" w:eastAsia="tr-TR" w:bidi="tr-TR"/>
      </w:rPr>
    </w:lvl>
    <w:lvl w:ilvl="5" w:tplc="A232E3E0">
      <w:numFmt w:val="bullet"/>
      <w:lvlText w:val="•"/>
      <w:lvlJc w:val="left"/>
      <w:pPr>
        <w:ind w:left="5883" w:hanging="351"/>
      </w:pPr>
      <w:rPr>
        <w:rFonts w:hint="default"/>
        <w:lang w:val="tr-TR" w:eastAsia="tr-TR" w:bidi="tr-TR"/>
      </w:rPr>
    </w:lvl>
    <w:lvl w:ilvl="6" w:tplc="A62C94CA">
      <w:numFmt w:val="bullet"/>
      <w:lvlText w:val="•"/>
      <w:lvlJc w:val="left"/>
      <w:pPr>
        <w:ind w:left="6787" w:hanging="351"/>
      </w:pPr>
      <w:rPr>
        <w:rFonts w:hint="default"/>
        <w:lang w:val="tr-TR" w:eastAsia="tr-TR" w:bidi="tr-TR"/>
      </w:rPr>
    </w:lvl>
    <w:lvl w:ilvl="7" w:tplc="96AE3C34">
      <w:numFmt w:val="bullet"/>
      <w:lvlText w:val="•"/>
      <w:lvlJc w:val="left"/>
      <w:pPr>
        <w:ind w:left="7692" w:hanging="351"/>
      </w:pPr>
      <w:rPr>
        <w:rFonts w:hint="default"/>
        <w:lang w:val="tr-TR" w:eastAsia="tr-TR" w:bidi="tr-TR"/>
      </w:rPr>
    </w:lvl>
    <w:lvl w:ilvl="8" w:tplc="E20EB982">
      <w:numFmt w:val="bullet"/>
      <w:lvlText w:val="•"/>
      <w:lvlJc w:val="left"/>
      <w:pPr>
        <w:ind w:left="8597" w:hanging="351"/>
      </w:pPr>
      <w:rPr>
        <w:rFonts w:hint="default"/>
        <w:lang w:val="tr-TR" w:eastAsia="tr-TR" w:bidi="tr-TR"/>
      </w:rPr>
    </w:lvl>
  </w:abstractNum>
  <w:abstractNum w:abstractNumId="3" w15:restartNumberingAfterBreak="0">
    <w:nsid w:val="574E1100"/>
    <w:multiLevelType w:val="hybridMultilevel"/>
    <w:tmpl w:val="A33CD82C"/>
    <w:lvl w:ilvl="0" w:tplc="B4B65380">
      <w:start w:val="1"/>
      <w:numFmt w:val="decimal"/>
      <w:lvlText w:val="%1."/>
      <w:lvlJc w:val="left"/>
      <w:pPr>
        <w:ind w:left="1364" w:hanging="351"/>
        <w:jc w:val="left"/>
      </w:pPr>
      <w:rPr>
        <w:rFonts w:ascii="Times New Roman" w:eastAsia="Times New Roman" w:hAnsi="Times New Roman" w:cs="Times New Roman" w:hint="default"/>
        <w:spacing w:val="0"/>
        <w:w w:val="100"/>
        <w:sz w:val="28"/>
        <w:szCs w:val="28"/>
        <w:lang w:val="tr-TR" w:eastAsia="tr-TR" w:bidi="tr-TR"/>
      </w:rPr>
    </w:lvl>
    <w:lvl w:ilvl="1" w:tplc="D2A4983A">
      <w:numFmt w:val="bullet"/>
      <w:lvlText w:val="•"/>
      <w:lvlJc w:val="left"/>
      <w:pPr>
        <w:ind w:left="2264" w:hanging="351"/>
      </w:pPr>
      <w:rPr>
        <w:rFonts w:hint="default"/>
        <w:lang w:val="tr-TR" w:eastAsia="tr-TR" w:bidi="tr-TR"/>
      </w:rPr>
    </w:lvl>
    <w:lvl w:ilvl="2" w:tplc="816A6242">
      <w:numFmt w:val="bullet"/>
      <w:lvlText w:val="•"/>
      <w:lvlJc w:val="left"/>
      <w:pPr>
        <w:ind w:left="3169" w:hanging="351"/>
      </w:pPr>
      <w:rPr>
        <w:rFonts w:hint="default"/>
        <w:lang w:val="tr-TR" w:eastAsia="tr-TR" w:bidi="tr-TR"/>
      </w:rPr>
    </w:lvl>
    <w:lvl w:ilvl="3" w:tplc="E6247B3E">
      <w:numFmt w:val="bullet"/>
      <w:lvlText w:val="•"/>
      <w:lvlJc w:val="left"/>
      <w:pPr>
        <w:ind w:left="4073" w:hanging="351"/>
      </w:pPr>
      <w:rPr>
        <w:rFonts w:hint="default"/>
        <w:lang w:val="tr-TR" w:eastAsia="tr-TR" w:bidi="tr-TR"/>
      </w:rPr>
    </w:lvl>
    <w:lvl w:ilvl="4" w:tplc="8CBCAADA">
      <w:numFmt w:val="bullet"/>
      <w:lvlText w:val="•"/>
      <w:lvlJc w:val="left"/>
      <w:pPr>
        <w:ind w:left="4978" w:hanging="351"/>
      </w:pPr>
      <w:rPr>
        <w:rFonts w:hint="default"/>
        <w:lang w:val="tr-TR" w:eastAsia="tr-TR" w:bidi="tr-TR"/>
      </w:rPr>
    </w:lvl>
    <w:lvl w:ilvl="5" w:tplc="F0D835D4">
      <w:numFmt w:val="bullet"/>
      <w:lvlText w:val="•"/>
      <w:lvlJc w:val="left"/>
      <w:pPr>
        <w:ind w:left="5883" w:hanging="351"/>
      </w:pPr>
      <w:rPr>
        <w:rFonts w:hint="default"/>
        <w:lang w:val="tr-TR" w:eastAsia="tr-TR" w:bidi="tr-TR"/>
      </w:rPr>
    </w:lvl>
    <w:lvl w:ilvl="6" w:tplc="7C36A9B0">
      <w:numFmt w:val="bullet"/>
      <w:lvlText w:val="•"/>
      <w:lvlJc w:val="left"/>
      <w:pPr>
        <w:ind w:left="6787" w:hanging="351"/>
      </w:pPr>
      <w:rPr>
        <w:rFonts w:hint="default"/>
        <w:lang w:val="tr-TR" w:eastAsia="tr-TR" w:bidi="tr-TR"/>
      </w:rPr>
    </w:lvl>
    <w:lvl w:ilvl="7" w:tplc="5ACCDD9A">
      <w:numFmt w:val="bullet"/>
      <w:lvlText w:val="•"/>
      <w:lvlJc w:val="left"/>
      <w:pPr>
        <w:ind w:left="7692" w:hanging="351"/>
      </w:pPr>
      <w:rPr>
        <w:rFonts w:hint="default"/>
        <w:lang w:val="tr-TR" w:eastAsia="tr-TR" w:bidi="tr-TR"/>
      </w:rPr>
    </w:lvl>
    <w:lvl w:ilvl="8" w:tplc="E79CF2C6">
      <w:numFmt w:val="bullet"/>
      <w:lvlText w:val="•"/>
      <w:lvlJc w:val="left"/>
      <w:pPr>
        <w:ind w:left="8597" w:hanging="351"/>
      </w:pPr>
      <w:rPr>
        <w:rFonts w:hint="default"/>
        <w:lang w:val="tr-TR" w:eastAsia="tr-TR" w:bidi="tr-TR"/>
      </w:rPr>
    </w:lvl>
  </w:abstractNum>
  <w:abstractNum w:abstractNumId="4" w15:restartNumberingAfterBreak="0">
    <w:nsid w:val="6755683D"/>
    <w:multiLevelType w:val="hybridMultilevel"/>
    <w:tmpl w:val="630C57A8"/>
    <w:lvl w:ilvl="0" w:tplc="2F0C36FC">
      <w:start w:val="1"/>
      <w:numFmt w:val="decimal"/>
      <w:lvlText w:val="%1."/>
      <w:lvlJc w:val="left"/>
      <w:pPr>
        <w:ind w:left="1364" w:hanging="351"/>
        <w:jc w:val="right"/>
      </w:pPr>
      <w:rPr>
        <w:rFonts w:hint="default"/>
        <w:spacing w:val="0"/>
        <w:w w:val="100"/>
        <w:lang w:val="tr-TR" w:eastAsia="tr-TR" w:bidi="tr-TR"/>
      </w:rPr>
    </w:lvl>
    <w:lvl w:ilvl="1" w:tplc="ACE66DD8">
      <w:start w:val="1"/>
      <w:numFmt w:val="decimal"/>
      <w:lvlText w:val="%2."/>
      <w:lvlJc w:val="left"/>
      <w:pPr>
        <w:ind w:left="1736" w:hanging="360"/>
        <w:jc w:val="right"/>
      </w:pPr>
      <w:rPr>
        <w:rFonts w:hint="default"/>
        <w:spacing w:val="0"/>
        <w:w w:val="100"/>
        <w:lang w:val="tr-TR" w:eastAsia="tr-TR" w:bidi="tr-TR"/>
      </w:rPr>
    </w:lvl>
    <w:lvl w:ilvl="2" w:tplc="7A06C6F2">
      <w:start w:val="1"/>
      <w:numFmt w:val="decimal"/>
      <w:lvlText w:val="%3."/>
      <w:lvlJc w:val="left"/>
      <w:pPr>
        <w:ind w:left="1803" w:hanging="360"/>
        <w:jc w:val="right"/>
      </w:pPr>
      <w:rPr>
        <w:rFonts w:hint="default"/>
        <w:spacing w:val="0"/>
        <w:w w:val="100"/>
        <w:lang w:val="tr-TR" w:eastAsia="tr-TR" w:bidi="tr-TR"/>
      </w:rPr>
    </w:lvl>
    <w:lvl w:ilvl="3" w:tplc="D3A62690">
      <w:numFmt w:val="bullet"/>
      <w:lvlText w:val="•"/>
      <w:lvlJc w:val="left"/>
      <w:pPr>
        <w:ind w:left="2875" w:hanging="360"/>
      </w:pPr>
      <w:rPr>
        <w:rFonts w:hint="default"/>
        <w:lang w:val="tr-TR" w:eastAsia="tr-TR" w:bidi="tr-TR"/>
      </w:rPr>
    </w:lvl>
    <w:lvl w:ilvl="4" w:tplc="B218E34E">
      <w:numFmt w:val="bullet"/>
      <w:lvlText w:val="•"/>
      <w:lvlJc w:val="left"/>
      <w:pPr>
        <w:ind w:left="3951" w:hanging="360"/>
      </w:pPr>
      <w:rPr>
        <w:rFonts w:hint="default"/>
        <w:lang w:val="tr-TR" w:eastAsia="tr-TR" w:bidi="tr-TR"/>
      </w:rPr>
    </w:lvl>
    <w:lvl w:ilvl="5" w:tplc="E35CD906">
      <w:numFmt w:val="bullet"/>
      <w:lvlText w:val="•"/>
      <w:lvlJc w:val="left"/>
      <w:pPr>
        <w:ind w:left="5027" w:hanging="360"/>
      </w:pPr>
      <w:rPr>
        <w:rFonts w:hint="default"/>
        <w:lang w:val="tr-TR" w:eastAsia="tr-TR" w:bidi="tr-TR"/>
      </w:rPr>
    </w:lvl>
    <w:lvl w:ilvl="6" w:tplc="3ED4CF56">
      <w:numFmt w:val="bullet"/>
      <w:lvlText w:val="•"/>
      <w:lvlJc w:val="left"/>
      <w:pPr>
        <w:ind w:left="6103" w:hanging="360"/>
      </w:pPr>
      <w:rPr>
        <w:rFonts w:hint="default"/>
        <w:lang w:val="tr-TR" w:eastAsia="tr-TR" w:bidi="tr-TR"/>
      </w:rPr>
    </w:lvl>
    <w:lvl w:ilvl="7" w:tplc="C8ECBA0C">
      <w:numFmt w:val="bullet"/>
      <w:lvlText w:val="•"/>
      <w:lvlJc w:val="left"/>
      <w:pPr>
        <w:ind w:left="7179" w:hanging="360"/>
      </w:pPr>
      <w:rPr>
        <w:rFonts w:hint="default"/>
        <w:lang w:val="tr-TR" w:eastAsia="tr-TR" w:bidi="tr-TR"/>
      </w:rPr>
    </w:lvl>
    <w:lvl w:ilvl="8" w:tplc="EEC6C1A6">
      <w:numFmt w:val="bullet"/>
      <w:lvlText w:val="•"/>
      <w:lvlJc w:val="left"/>
      <w:pPr>
        <w:ind w:left="8254" w:hanging="360"/>
      </w:pPr>
      <w:rPr>
        <w:rFonts w:hint="default"/>
        <w:lang w:val="tr-TR" w:eastAsia="tr-TR" w:bidi="tr-TR"/>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653"/>
    <w:rsid w:val="000264BD"/>
    <w:rsid w:val="001B3F24"/>
    <w:rsid w:val="002962B5"/>
    <w:rsid w:val="0038314B"/>
    <w:rsid w:val="003C3BC8"/>
    <w:rsid w:val="003C6FA1"/>
    <w:rsid w:val="003F4EE0"/>
    <w:rsid w:val="00412486"/>
    <w:rsid w:val="004736C9"/>
    <w:rsid w:val="00524E97"/>
    <w:rsid w:val="00541ECB"/>
    <w:rsid w:val="00563A91"/>
    <w:rsid w:val="005D4518"/>
    <w:rsid w:val="00736FEC"/>
    <w:rsid w:val="007E75A9"/>
    <w:rsid w:val="007F7980"/>
    <w:rsid w:val="0086083E"/>
    <w:rsid w:val="008A3776"/>
    <w:rsid w:val="008B1CA0"/>
    <w:rsid w:val="008F5AEC"/>
    <w:rsid w:val="00937AF3"/>
    <w:rsid w:val="00951E87"/>
    <w:rsid w:val="009978BA"/>
    <w:rsid w:val="009A1138"/>
    <w:rsid w:val="009E6A91"/>
    <w:rsid w:val="00A56E85"/>
    <w:rsid w:val="00A56F22"/>
    <w:rsid w:val="00AA1653"/>
    <w:rsid w:val="00B20D33"/>
    <w:rsid w:val="00B84EB9"/>
    <w:rsid w:val="00BD1A38"/>
    <w:rsid w:val="00C0117D"/>
    <w:rsid w:val="00C05A60"/>
    <w:rsid w:val="00C6482B"/>
    <w:rsid w:val="00CB0465"/>
    <w:rsid w:val="00CE6A46"/>
    <w:rsid w:val="00D9168A"/>
    <w:rsid w:val="00E16A86"/>
    <w:rsid w:val="00E35C75"/>
    <w:rsid w:val="00E62E54"/>
    <w:rsid w:val="00ED17B8"/>
    <w:rsid w:val="00F6027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C2A5652-0EED-4F4C-A905-7882DE580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eastAsia="tr-TR" w:bidi="tr-TR"/>
    </w:rPr>
  </w:style>
  <w:style w:type="paragraph" w:styleId="Balk1">
    <w:name w:val="heading 1"/>
    <w:basedOn w:val="Normal"/>
    <w:uiPriority w:val="1"/>
    <w:qFormat/>
    <w:pPr>
      <w:spacing w:before="7"/>
      <w:ind w:left="642"/>
      <w:outlineLvl w:val="0"/>
    </w:pPr>
    <w:rPr>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8"/>
      <w:szCs w:val="28"/>
    </w:rPr>
  </w:style>
  <w:style w:type="paragraph" w:styleId="ListeParagraf">
    <w:name w:val="List Paragraph"/>
    <w:basedOn w:val="Normal"/>
    <w:uiPriority w:val="1"/>
    <w:qFormat/>
    <w:pPr>
      <w:spacing w:before="89"/>
      <w:ind w:left="1364" w:hanging="350"/>
    </w:pPr>
  </w:style>
  <w:style w:type="paragraph" w:customStyle="1" w:styleId="TableParagraph">
    <w:name w:val="Table Paragraph"/>
    <w:basedOn w:val="Normal"/>
    <w:uiPriority w:val="1"/>
    <w:qFormat/>
    <w:pPr>
      <w:spacing w:before="35"/>
      <w:ind w:left="71"/>
    </w:pPr>
  </w:style>
  <w:style w:type="paragraph" w:styleId="BalonMetni">
    <w:name w:val="Balloon Text"/>
    <w:basedOn w:val="Normal"/>
    <w:link w:val="BalonMetniChar"/>
    <w:uiPriority w:val="99"/>
    <w:semiHidden/>
    <w:unhideWhenUsed/>
    <w:rsid w:val="00ED17B8"/>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D17B8"/>
    <w:rPr>
      <w:rFonts w:ascii="Segoe UI" w:eastAsia="Times New Roman" w:hAnsi="Segoe UI" w:cs="Segoe UI"/>
      <w:sz w:val="18"/>
      <w:szCs w:val="18"/>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yabancidiller.istanbul.edu.tr/tr/content/ogrenci/hazirlik" TargetMode="External"/><Relationship Id="rId18" Type="http://schemas.openxmlformats.org/officeDocument/2006/relationships/hyperlink" Target="http://ogrenci.istanbul.edu.tr/"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kariyer.istanbul.edu.tr/" TargetMode="Externa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hyperlink" Target="mailto:lang@istanbul.edu.tr"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yabancidiller.istanbul.edu.tr/" TargetMode="External"/><Relationship Id="rId20" Type="http://schemas.openxmlformats.org/officeDocument/2006/relationships/hyperlink" Target="http://sks.istanbul.edu.t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hyperlink" Target="http://unibasin.istanbul.edu.tr/" TargetMode="External"/><Relationship Id="rId5"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hyperlink" Target="http://kutuphane.istanbul.edu.tr/" TargetMode="External"/><Relationship Id="rId10" Type="http://schemas.openxmlformats.org/officeDocument/2006/relationships/footer" Target="footer1.xml"/><Relationship Id="rId19" Type="http://schemas.openxmlformats.org/officeDocument/2006/relationships/hyperlink" Target="http://aksis.istanbul.edu.tr/"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yabancidiller.istanbul.edu.tr/?p=6551" TargetMode="External"/><Relationship Id="rId22" Type="http://schemas.openxmlformats.org/officeDocument/2006/relationships/hyperlink" Target="http://uaik.istanbul.edu.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418</TotalTime>
  <Pages>1</Pages>
  <Words>2129</Words>
  <Characters>12141</Characters>
  <Application>Microsoft Office Word</Application>
  <DocSecurity>0</DocSecurity>
  <Lines>101</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Yönetim</dc:creator>
  <cp:lastModifiedBy>YDB YDB</cp:lastModifiedBy>
  <cp:revision>16</cp:revision>
  <cp:lastPrinted>2019-09-30T11:07:00Z</cp:lastPrinted>
  <dcterms:created xsi:type="dcterms:W3CDTF">2019-09-25T06:42:00Z</dcterms:created>
  <dcterms:modified xsi:type="dcterms:W3CDTF">2019-09-30T12:19:00Z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2018-10-30T00:00:00Z</vt:filetime>
  </property>
  <property fmtid="{D5CDD505-2E9C-101B-9397-08002B2CF9AE}" pid="3" name="Creator">
    <vt:lpwstr>Microsoft® Word 2016</vt:lpwstr>
  </property>
  <property fmtid="{D5CDD505-2E9C-101B-9397-08002B2CF9AE}" pid="4" name="LastSaved">
    <vt:filetime>2019-09-19T00:00:00Z</vt:filetime>
  </property>
</Properties>
</file>