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17" w:rsidRPr="00410117" w:rsidRDefault="00410117" w:rsidP="00410117">
      <w:pPr>
        <w:jc w:val="center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T.C.</w:t>
      </w:r>
    </w:p>
    <w:p w:rsidR="00410117" w:rsidRPr="00410117" w:rsidRDefault="00410117" w:rsidP="00410117">
      <w:pPr>
        <w:jc w:val="center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 xml:space="preserve">İSTANBUL ÜNİVERSİTESİ </w:t>
      </w:r>
    </w:p>
    <w:p w:rsidR="00410117" w:rsidRPr="00410117" w:rsidRDefault="00410117" w:rsidP="00410117">
      <w:pPr>
        <w:jc w:val="center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MÜHENDİSLİK FAKÜLTESİ</w:t>
      </w:r>
    </w:p>
    <w:p w:rsidR="00410117" w:rsidRPr="00410117" w:rsidRDefault="00410117" w:rsidP="00410117">
      <w:pPr>
        <w:jc w:val="center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MADEN MÜHENDİSLİĞİ BÖLÜMÜ</w:t>
      </w:r>
    </w:p>
    <w:p w:rsidR="00410117" w:rsidRPr="00410117" w:rsidRDefault="00410117" w:rsidP="00410117">
      <w:pPr>
        <w:jc w:val="center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CEVHER HAZIRLAMA ANABİLİM DALI</w:t>
      </w:r>
    </w:p>
    <w:p w:rsidR="00410117" w:rsidRPr="00410117" w:rsidRDefault="00410117" w:rsidP="00410117">
      <w:pPr>
        <w:jc w:val="center"/>
        <w:rPr>
          <w:sz w:val="22"/>
          <w:szCs w:val="22"/>
        </w:rPr>
      </w:pP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410117" w:rsidRPr="00410117" w:rsidRDefault="00410117" w:rsidP="00410117">
      <w:pPr>
        <w:pStyle w:val="Balk2"/>
        <w:rPr>
          <w:sz w:val="22"/>
          <w:szCs w:val="22"/>
        </w:rPr>
      </w:pPr>
      <w:r w:rsidRPr="00410117">
        <w:rPr>
          <w:sz w:val="22"/>
          <w:szCs w:val="22"/>
        </w:rPr>
        <w:t xml:space="preserve">DENEYİN ADI:  </w:t>
      </w:r>
      <w:r w:rsidR="00101944">
        <w:rPr>
          <w:sz w:val="22"/>
          <w:szCs w:val="22"/>
        </w:rPr>
        <w:t>Oksit</w:t>
      </w:r>
      <w:r w:rsidR="008A4F51">
        <w:rPr>
          <w:sz w:val="22"/>
          <w:szCs w:val="22"/>
        </w:rPr>
        <w:t xml:space="preserve"> Flotasyonu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E24CE2" w:rsidRPr="008E3082" w:rsidRDefault="00410117" w:rsidP="00E24CE2">
      <w:pPr>
        <w:jc w:val="both"/>
        <w:rPr>
          <w:sz w:val="22"/>
          <w:szCs w:val="22"/>
        </w:rPr>
      </w:pPr>
      <w:r w:rsidRPr="00410117">
        <w:rPr>
          <w:b/>
          <w:sz w:val="22"/>
          <w:szCs w:val="22"/>
        </w:rPr>
        <w:t>DENEYİN TANIMI VE AMACI:</w:t>
      </w:r>
      <w:r w:rsidRPr="00410117">
        <w:rPr>
          <w:sz w:val="22"/>
          <w:szCs w:val="22"/>
        </w:rPr>
        <w:t xml:space="preserve"> </w:t>
      </w:r>
    </w:p>
    <w:p w:rsidR="008E3082" w:rsidRDefault="008E3082" w:rsidP="008E3082">
      <w:pPr>
        <w:jc w:val="both"/>
        <w:rPr>
          <w:sz w:val="22"/>
          <w:szCs w:val="22"/>
        </w:rPr>
      </w:pPr>
    </w:p>
    <w:p w:rsidR="008E3082" w:rsidRPr="008E3082" w:rsidRDefault="008E3082" w:rsidP="008E30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Feldspatlar benzer yapı ve karakteristiğe sahip susuz </w:t>
      </w:r>
      <w:proofErr w:type="spellStart"/>
      <w:r>
        <w:rPr>
          <w:sz w:val="22"/>
          <w:szCs w:val="22"/>
        </w:rPr>
        <w:t>alüminosilikat</w:t>
      </w:r>
      <w:proofErr w:type="spellEnd"/>
      <w:r>
        <w:rPr>
          <w:sz w:val="22"/>
          <w:szCs w:val="22"/>
        </w:rPr>
        <w:t xml:space="preserve"> mineralleridir. Feldspat grubundaki mineraller arasında en </w:t>
      </w:r>
      <w:r w:rsidR="00E24CE2">
        <w:rPr>
          <w:sz w:val="22"/>
          <w:szCs w:val="22"/>
        </w:rPr>
        <w:t>ö</w:t>
      </w:r>
      <w:r>
        <w:rPr>
          <w:sz w:val="22"/>
          <w:szCs w:val="22"/>
        </w:rPr>
        <w:t xml:space="preserve">nemlileri </w:t>
      </w:r>
      <w:proofErr w:type="spellStart"/>
      <w:r>
        <w:rPr>
          <w:sz w:val="22"/>
          <w:szCs w:val="22"/>
        </w:rPr>
        <w:t>albit</w:t>
      </w:r>
      <w:proofErr w:type="spellEnd"/>
      <w:r w:rsidRPr="008E3082">
        <w:rPr>
          <w:sz w:val="22"/>
          <w:szCs w:val="22"/>
        </w:rPr>
        <w:t xml:space="preserve"> (NaAlSi</w:t>
      </w:r>
      <w:r w:rsidRPr="00E24CE2">
        <w:rPr>
          <w:sz w:val="22"/>
          <w:szCs w:val="22"/>
          <w:vertAlign w:val="subscript"/>
        </w:rPr>
        <w:t>3</w:t>
      </w:r>
      <w:r w:rsidRPr="008E3082">
        <w:rPr>
          <w:sz w:val="22"/>
          <w:szCs w:val="22"/>
        </w:rPr>
        <w:t>O</w:t>
      </w:r>
      <w:r w:rsidRPr="00E24CE2">
        <w:rPr>
          <w:sz w:val="22"/>
          <w:szCs w:val="22"/>
          <w:vertAlign w:val="subscript"/>
        </w:rPr>
        <w:t>8</w:t>
      </w:r>
      <w:r w:rsidRPr="008E3082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ortoklas</w:t>
      </w:r>
      <w:proofErr w:type="spellEnd"/>
      <w:r w:rsidR="00E24CE2">
        <w:rPr>
          <w:sz w:val="22"/>
          <w:szCs w:val="22"/>
        </w:rPr>
        <w:t xml:space="preserve"> (KAISi</w:t>
      </w:r>
      <w:r w:rsidR="00E24CE2" w:rsidRPr="00E24CE2">
        <w:rPr>
          <w:sz w:val="22"/>
          <w:szCs w:val="22"/>
          <w:vertAlign w:val="subscript"/>
        </w:rPr>
        <w:t>3</w:t>
      </w:r>
      <w:r w:rsidR="00E24CE2">
        <w:rPr>
          <w:sz w:val="22"/>
          <w:szCs w:val="22"/>
        </w:rPr>
        <w:t>O</w:t>
      </w:r>
      <w:r w:rsidR="00E24CE2" w:rsidRPr="00E24CE2">
        <w:rPr>
          <w:sz w:val="22"/>
          <w:szCs w:val="22"/>
          <w:vertAlign w:val="subscript"/>
        </w:rPr>
        <w:t>8</w:t>
      </w:r>
      <w:r w:rsidR="00E24CE2">
        <w:rPr>
          <w:sz w:val="22"/>
          <w:szCs w:val="22"/>
        </w:rPr>
        <w:t>) ve</w:t>
      </w:r>
      <w:r w:rsidRPr="008E3082">
        <w:rPr>
          <w:sz w:val="22"/>
          <w:szCs w:val="22"/>
        </w:rPr>
        <w:t xml:space="preserve"> </w:t>
      </w:r>
      <w:proofErr w:type="spellStart"/>
      <w:r w:rsidR="00E24CE2">
        <w:rPr>
          <w:sz w:val="22"/>
          <w:szCs w:val="22"/>
        </w:rPr>
        <w:t>anortittir</w:t>
      </w:r>
      <w:proofErr w:type="spellEnd"/>
    </w:p>
    <w:p w:rsidR="00410117" w:rsidRPr="00410117" w:rsidRDefault="008E3082" w:rsidP="008E3082">
      <w:pPr>
        <w:jc w:val="both"/>
        <w:rPr>
          <w:sz w:val="22"/>
          <w:szCs w:val="22"/>
        </w:rPr>
      </w:pPr>
      <w:r w:rsidRPr="008E3082">
        <w:rPr>
          <w:sz w:val="22"/>
          <w:szCs w:val="22"/>
        </w:rPr>
        <w:t>(CaAl</w:t>
      </w:r>
      <w:r w:rsidRPr="00E24CE2">
        <w:rPr>
          <w:sz w:val="22"/>
          <w:szCs w:val="22"/>
          <w:vertAlign w:val="subscript"/>
        </w:rPr>
        <w:t>2</w:t>
      </w:r>
      <w:r w:rsidRPr="008E3082">
        <w:rPr>
          <w:sz w:val="22"/>
          <w:szCs w:val="22"/>
        </w:rPr>
        <w:t>Si</w:t>
      </w:r>
      <w:r w:rsidRPr="00E24CE2">
        <w:rPr>
          <w:sz w:val="22"/>
          <w:szCs w:val="22"/>
          <w:vertAlign w:val="subscript"/>
        </w:rPr>
        <w:t>2</w:t>
      </w:r>
      <w:r w:rsidRPr="008E3082">
        <w:rPr>
          <w:sz w:val="22"/>
          <w:szCs w:val="22"/>
        </w:rPr>
        <w:t>O</w:t>
      </w:r>
      <w:r w:rsidRPr="00E24CE2">
        <w:rPr>
          <w:sz w:val="22"/>
          <w:szCs w:val="22"/>
          <w:vertAlign w:val="subscript"/>
        </w:rPr>
        <w:t>8</w:t>
      </w:r>
      <w:r w:rsidRPr="008E3082">
        <w:rPr>
          <w:sz w:val="22"/>
          <w:szCs w:val="22"/>
        </w:rPr>
        <w:t>).</w:t>
      </w:r>
      <w:r w:rsidR="00E24CE2">
        <w:rPr>
          <w:sz w:val="22"/>
          <w:szCs w:val="22"/>
        </w:rPr>
        <w:t xml:space="preserve"> Demir ve titanyum mineralleri feldspatların yapısında bulunabilen ve renk verici özelliklerinden dolayı istenmeyen safsızlıklardır. Feldspatların bu gibi minerallerin uzaklaştırılarak zenginleştirilmesinde hale</w:t>
      </w:r>
      <w:r w:rsidR="00D54E70">
        <w:rPr>
          <w:sz w:val="22"/>
          <w:szCs w:val="22"/>
        </w:rPr>
        <w:t>n</w:t>
      </w:r>
      <w:r w:rsidR="00E24CE2">
        <w:rPr>
          <w:sz w:val="22"/>
          <w:szCs w:val="22"/>
        </w:rPr>
        <w:t xml:space="preserve"> en yaygın olarak kullanılan yöntem ters </w:t>
      </w:r>
      <w:proofErr w:type="spellStart"/>
      <w:r w:rsidR="00E24CE2">
        <w:rPr>
          <w:sz w:val="22"/>
          <w:szCs w:val="22"/>
        </w:rPr>
        <w:t>flotasyon</w:t>
      </w:r>
      <w:proofErr w:type="spellEnd"/>
      <w:r w:rsidR="00E24CE2">
        <w:rPr>
          <w:sz w:val="22"/>
          <w:szCs w:val="22"/>
        </w:rPr>
        <w:t xml:space="preserve"> yöntemidir. </w:t>
      </w:r>
      <w:r>
        <w:rPr>
          <w:sz w:val="22"/>
          <w:szCs w:val="22"/>
        </w:rPr>
        <w:t xml:space="preserve">Genel olarak </w:t>
      </w:r>
      <w:proofErr w:type="spellStart"/>
      <w:r>
        <w:rPr>
          <w:sz w:val="22"/>
          <w:szCs w:val="22"/>
        </w:rPr>
        <w:t>felspat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flotasyonu</w:t>
      </w:r>
      <w:proofErr w:type="spellEnd"/>
      <w:r>
        <w:rPr>
          <w:sz w:val="22"/>
          <w:szCs w:val="22"/>
        </w:rPr>
        <w:t xml:space="preserve"> ilk kademe</w:t>
      </w:r>
      <w:r w:rsidR="00E24CE2">
        <w:rPr>
          <w:sz w:val="22"/>
          <w:szCs w:val="22"/>
        </w:rPr>
        <w:t>de</w:t>
      </w:r>
      <w:r>
        <w:rPr>
          <w:sz w:val="22"/>
          <w:szCs w:val="22"/>
        </w:rPr>
        <w:t xml:space="preserve"> mika </w:t>
      </w:r>
      <w:proofErr w:type="spellStart"/>
      <w:r>
        <w:rPr>
          <w:sz w:val="22"/>
          <w:szCs w:val="22"/>
        </w:rPr>
        <w:t>flotasyonu</w:t>
      </w:r>
      <w:proofErr w:type="spellEnd"/>
      <w:r>
        <w:rPr>
          <w:sz w:val="22"/>
          <w:szCs w:val="22"/>
        </w:rPr>
        <w:t>, ikinci kademe</w:t>
      </w:r>
      <w:r w:rsidR="00E24CE2">
        <w:rPr>
          <w:sz w:val="22"/>
          <w:szCs w:val="22"/>
        </w:rPr>
        <w:t>de</w:t>
      </w:r>
      <w:r>
        <w:rPr>
          <w:sz w:val="22"/>
          <w:szCs w:val="22"/>
        </w:rPr>
        <w:t xml:space="preserve"> demir ve titanyum mineralleri gibi ağır minerallerin </w:t>
      </w:r>
      <w:proofErr w:type="spellStart"/>
      <w:r>
        <w:rPr>
          <w:sz w:val="22"/>
          <w:szCs w:val="22"/>
        </w:rPr>
        <w:t>flotasyonu</w:t>
      </w:r>
      <w:proofErr w:type="spellEnd"/>
      <w:r>
        <w:rPr>
          <w:sz w:val="22"/>
          <w:szCs w:val="22"/>
        </w:rPr>
        <w:t xml:space="preserve"> ve son kademe</w:t>
      </w:r>
      <w:r w:rsidR="00E24CE2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felspat</w:t>
      </w:r>
      <w:proofErr w:type="spellEnd"/>
      <w:r>
        <w:rPr>
          <w:sz w:val="22"/>
          <w:szCs w:val="22"/>
        </w:rPr>
        <w:t>-kuvars ayrımı olmak üzere birbirini izleyen üç kademeden oluşmaktadır. Alternatif olarak m</w:t>
      </w:r>
      <w:r w:rsidR="00735878">
        <w:rPr>
          <w:sz w:val="22"/>
          <w:szCs w:val="22"/>
        </w:rPr>
        <w:t>ika mineralleri ağır mineraller</w:t>
      </w:r>
      <w:r>
        <w:rPr>
          <w:sz w:val="22"/>
          <w:szCs w:val="22"/>
        </w:rPr>
        <w:t xml:space="preserve"> ile de yüzdürülebilmektedir. Yapılacak olan deneyde </w:t>
      </w:r>
      <w:proofErr w:type="spellStart"/>
      <w:r>
        <w:rPr>
          <w:sz w:val="22"/>
          <w:szCs w:val="22"/>
        </w:rPr>
        <w:t>a</w:t>
      </w:r>
      <w:r w:rsidR="00E24CE2">
        <w:rPr>
          <w:sz w:val="22"/>
          <w:szCs w:val="22"/>
        </w:rPr>
        <w:t>l</w:t>
      </w:r>
      <w:r>
        <w:rPr>
          <w:sz w:val="22"/>
          <w:szCs w:val="22"/>
        </w:rPr>
        <w:t>bit</w:t>
      </w:r>
      <w:proofErr w:type="spellEnd"/>
      <w:r>
        <w:rPr>
          <w:sz w:val="22"/>
          <w:szCs w:val="22"/>
        </w:rPr>
        <w:t xml:space="preserve"> cevherinden </w:t>
      </w:r>
      <w:r w:rsidR="00E24CE2">
        <w:rPr>
          <w:sz w:val="22"/>
          <w:szCs w:val="22"/>
        </w:rPr>
        <w:t xml:space="preserve">tek kademede mika ve </w:t>
      </w:r>
      <w:r>
        <w:rPr>
          <w:sz w:val="22"/>
          <w:szCs w:val="22"/>
        </w:rPr>
        <w:t xml:space="preserve">ağır mineral </w:t>
      </w:r>
      <w:proofErr w:type="spellStart"/>
      <w:r>
        <w:rPr>
          <w:sz w:val="22"/>
          <w:szCs w:val="22"/>
        </w:rPr>
        <w:t>flotasyonu</w:t>
      </w:r>
      <w:proofErr w:type="spellEnd"/>
      <w:r>
        <w:rPr>
          <w:sz w:val="22"/>
          <w:szCs w:val="22"/>
        </w:rPr>
        <w:t xml:space="preserve"> gerçekleştirilecektir.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410117" w:rsidRPr="00410117" w:rsidRDefault="00410117" w:rsidP="00410117">
      <w:pPr>
        <w:jc w:val="both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DENEYDE KULLANILAN MALZEME VE ALETLER: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  <w:r w:rsidRPr="00410117">
        <w:rPr>
          <w:sz w:val="22"/>
          <w:szCs w:val="22"/>
        </w:rPr>
        <w:t>1) Numune</w:t>
      </w:r>
      <w:r w:rsidR="0023712C">
        <w:rPr>
          <w:sz w:val="22"/>
          <w:szCs w:val="22"/>
        </w:rPr>
        <w:t xml:space="preserve">: </w:t>
      </w:r>
      <w:r w:rsidR="00DC415B">
        <w:rPr>
          <w:sz w:val="22"/>
          <w:szCs w:val="22"/>
        </w:rPr>
        <w:t xml:space="preserve">Muğla-Milas Bölgesi </w:t>
      </w:r>
      <w:proofErr w:type="spellStart"/>
      <w:r w:rsidR="00DC415B">
        <w:rPr>
          <w:sz w:val="22"/>
          <w:szCs w:val="22"/>
        </w:rPr>
        <w:t>Albit</w:t>
      </w:r>
      <w:proofErr w:type="spellEnd"/>
      <w:r w:rsidR="00DC415B">
        <w:rPr>
          <w:sz w:val="22"/>
          <w:szCs w:val="22"/>
        </w:rPr>
        <w:t xml:space="preserve"> Cevheri</w:t>
      </w:r>
    </w:p>
    <w:p w:rsidR="00410117" w:rsidRDefault="00410117" w:rsidP="00410117">
      <w:pPr>
        <w:jc w:val="both"/>
        <w:rPr>
          <w:sz w:val="22"/>
          <w:szCs w:val="22"/>
        </w:rPr>
      </w:pPr>
      <w:r w:rsidRPr="00410117">
        <w:rPr>
          <w:sz w:val="22"/>
          <w:szCs w:val="22"/>
        </w:rPr>
        <w:t xml:space="preserve">2) </w:t>
      </w:r>
      <w:r w:rsidR="008A4F51">
        <w:rPr>
          <w:sz w:val="22"/>
          <w:szCs w:val="22"/>
        </w:rPr>
        <w:t>Denver flotasyon makinesi</w:t>
      </w:r>
    </w:p>
    <w:p w:rsidR="008A4F51" w:rsidRPr="00410117" w:rsidRDefault="008A4F51" w:rsidP="00410117">
      <w:pPr>
        <w:jc w:val="both"/>
        <w:rPr>
          <w:sz w:val="22"/>
          <w:szCs w:val="22"/>
        </w:rPr>
      </w:pPr>
      <w:r>
        <w:rPr>
          <w:sz w:val="22"/>
          <w:szCs w:val="22"/>
        </w:rPr>
        <w:t>3) Reaktifler</w:t>
      </w:r>
      <w:r w:rsidR="002479E9">
        <w:rPr>
          <w:sz w:val="22"/>
          <w:szCs w:val="22"/>
        </w:rPr>
        <w:t xml:space="preserve">: </w:t>
      </w:r>
      <w:proofErr w:type="spellStart"/>
      <w:r w:rsidR="000F0D36">
        <w:rPr>
          <w:sz w:val="22"/>
          <w:szCs w:val="22"/>
        </w:rPr>
        <w:t>Petrolyum</w:t>
      </w:r>
      <w:proofErr w:type="spellEnd"/>
      <w:r w:rsidR="000F0D36">
        <w:rPr>
          <w:sz w:val="22"/>
          <w:szCs w:val="22"/>
        </w:rPr>
        <w:t xml:space="preserve"> </w:t>
      </w:r>
      <w:proofErr w:type="spellStart"/>
      <w:r w:rsidR="000F0D36">
        <w:rPr>
          <w:sz w:val="22"/>
          <w:szCs w:val="22"/>
        </w:rPr>
        <w:t>Sülfonat</w:t>
      </w:r>
      <w:proofErr w:type="spellEnd"/>
      <w:r w:rsidR="000F0D36">
        <w:rPr>
          <w:sz w:val="22"/>
          <w:szCs w:val="22"/>
        </w:rPr>
        <w:t xml:space="preserve"> (R801 ve R825), Hidroklorik Asit, </w:t>
      </w:r>
      <w:proofErr w:type="spellStart"/>
      <w:r w:rsidR="000F0D36">
        <w:rPr>
          <w:sz w:val="22"/>
          <w:szCs w:val="22"/>
        </w:rPr>
        <w:t>Çamyağı</w:t>
      </w:r>
      <w:proofErr w:type="spellEnd"/>
    </w:p>
    <w:p w:rsidR="00C71AFD" w:rsidRDefault="00C71AFD" w:rsidP="00410117">
      <w:pPr>
        <w:jc w:val="both"/>
        <w:rPr>
          <w:b/>
          <w:sz w:val="22"/>
          <w:szCs w:val="22"/>
        </w:rPr>
      </w:pPr>
    </w:p>
    <w:p w:rsidR="00410117" w:rsidRPr="00410117" w:rsidRDefault="00410117" w:rsidP="00410117">
      <w:pPr>
        <w:jc w:val="both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>DENEYİN YAPILIŞI: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23712C" w:rsidRDefault="0023712C" w:rsidP="004101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Cevher, belirli </w:t>
      </w:r>
      <w:proofErr w:type="spellStart"/>
      <w:r>
        <w:rPr>
          <w:sz w:val="22"/>
          <w:szCs w:val="22"/>
        </w:rPr>
        <w:t>pülpte</w:t>
      </w:r>
      <w:proofErr w:type="spellEnd"/>
      <w:r>
        <w:rPr>
          <w:sz w:val="22"/>
          <w:szCs w:val="22"/>
        </w:rPr>
        <w:t xml:space="preserve"> katı oranını oluşturacak şekilde tartılarak </w:t>
      </w:r>
      <w:proofErr w:type="spellStart"/>
      <w:r>
        <w:rPr>
          <w:sz w:val="22"/>
          <w:szCs w:val="22"/>
        </w:rPr>
        <w:t>selüle</w:t>
      </w:r>
      <w:proofErr w:type="spellEnd"/>
      <w:r>
        <w:rPr>
          <w:sz w:val="22"/>
          <w:szCs w:val="22"/>
        </w:rPr>
        <w:t xml:space="preserve"> konur. Reaktifler sırayla </w:t>
      </w:r>
      <w:proofErr w:type="spellStart"/>
      <w:r>
        <w:rPr>
          <w:sz w:val="22"/>
          <w:szCs w:val="22"/>
        </w:rPr>
        <w:t>selüle</w:t>
      </w:r>
      <w:proofErr w:type="spellEnd"/>
      <w:r>
        <w:rPr>
          <w:sz w:val="22"/>
          <w:szCs w:val="22"/>
        </w:rPr>
        <w:t xml:space="preserve"> konarak </w:t>
      </w:r>
      <w:proofErr w:type="gramStart"/>
      <w:r>
        <w:rPr>
          <w:sz w:val="22"/>
          <w:szCs w:val="22"/>
        </w:rPr>
        <w:t>kondisyon</w:t>
      </w:r>
      <w:proofErr w:type="gramEnd"/>
      <w:r>
        <w:rPr>
          <w:sz w:val="22"/>
          <w:szCs w:val="22"/>
        </w:rPr>
        <w:t xml:space="preserve"> süreleri kadar karıştırarak beklenir. Ardından hava açılarak köpük alınmaya başlanır. Köpük alma işlemi bittikten sonra yüzen ve batan kısımlar ayrı ayrı süzülerek </w:t>
      </w:r>
      <w:r w:rsidR="00C71AFD">
        <w:rPr>
          <w:sz w:val="22"/>
          <w:szCs w:val="22"/>
        </w:rPr>
        <w:t>etüvde kurutulur. Tartılarak verim hesaplanır.</w:t>
      </w:r>
    </w:p>
    <w:p w:rsidR="00C71AFD" w:rsidRDefault="00C71AFD" w:rsidP="00410117">
      <w:pPr>
        <w:jc w:val="both"/>
        <w:rPr>
          <w:sz w:val="22"/>
          <w:szCs w:val="22"/>
        </w:rPr>
      </w:pPr>
    </w:p>
    <w:p w:rsidR="002479E9" w:rsidRDefault="002479E9" w:rsidP="00410117">
      <w:pPr>
        <w:jc w:val="both"/>
        <w:rPr>
          <w:sz w:val="22"/>
          <w:szCs w:val="22"/>
        </w:rPr>
      </w:pPr>
    </w:p>
    <w:p w:rsidR="002479E9" w:rsidRPr="00410117" w:rsidRDefault="002479E9" w:rsidP="00410117">
      <w:pPr>
        <w:jc w:val="both"/>
        <w:rPr>
          <w:sz w:val="22"/>
          <w:szCs w:val="22"/>
        </w:rPr>
      </w:pPr>
    </w:p>
    <w:p w:rsidR="00410117" w:rsidRPr="00410117" w:rsidRDefault="00410117" w:rsidP="00410117">
      <w:pPr>
        <w:pStyle w:val="Balk2"/>
        <w:rPr>
          <w:sz w:val="22"/>
          <w:szCs w:val="22"/>
        </w:rPr>
      </w:pPr>
      <w:r w:rsidRPr="00410117">
        <w:rPr>
          <w:sz w:val="22"/>
          <w:szCs w:val="22"/>
        </w:rPr>
        <w:t>İSTENENLER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410117" w:rsidRPr="00410117" w:rsidRDefault="00410117" w:rsidP="00410117">
      <w:pPr>
        <w:jc w:val="both"/>
        <w:rPr>
          <w:sz w:val="22"/>
          <w:szCs w:val="22"/>
        </w:rPr>
      </w:pPr>
      <w:r w:rsidRPr="00410117">
        <w:rPr>
          <w:sz w:val="22"/>
          <w:szCs w:val="22"/>
        </w:rPr>
        <w:t>1)</w:t>
      </w:r>
      <w:r w:rsidR="00E24CE2">
        <w:rPr>
          <w:sz w:val="22"/>
          <w:szCs w:val="22"/>
        </w:rPr>
        <w:t xml:space="preserve"> </w:t>
      </w:r>
      <w:proofErr w:type="spellStart"/>
      <w:r w:rsidR="00E24CE2">
        <w:rPr>
          <w:sz w:val="22"/>
          <w:szCs w:val="22"/>
        </w:rPr>
        <w:t>Flotasyon</w:t>
      </w:r>
      <w:proofErr w:type="spellEnd"/>
      <w:r w:rsidR="00E24CE2">
        <w:rPr>
          <w:sz w:val="22"/>
          <w:szCs w:val="22"/>
        </w:rPr>
        <w:t xml:space="preserve">, </w:t>
      </w:r>
      <w:r w:rsidR="00101944">
        <w:rPr>
          <w:sz w:val="22"/>
          <w:szCs w:val="22"/>
        </w:rPr>
        <w:t>oksit</w:t>
      </w:r>
      <w:r w:rsidR="00813D3C">
        <w:rPr>
          <w:sz w:val="22"/>
          <w:szCs w:val="22"/>
        </w:rPr>
        <w:t xml:space="preserve"> </w:t>
      </w:r>
      <w:proofErr w:type="spellStart"/>
      <w:r w:rsidR="00813D3C">
        <w:rPr>
          <w:sz w:val="22"/>
          <w:szCs w:val="22"/>
        </w:rPr>
        <w:t>flotasyonu</w:t>
      </w:r>
      <w:proofErr w:type="spellEnd"/>
      <w:r w:rsidR="00813D3C">
        <w:rPr>
          <w:sz w:val="22"/>
          <w:szCs w:val="22"/>
        </w:rPr>
        <w:t xml:space="preserve"> </w:t>
      </w:r>
      <w:r w:rsidR="00E24CE2">
        <w:rPr>
          <w:sz w:val="22"/>
          <w:szCs w:val="22"/>
        </w:rPr>
        <w:t xml:space="preserve">ve feldspat </w:t>
      </w:r>
      <w:proofErr w:type="spellStart"/>
      <w:r w:rsidR="00E24CE2">
        <w:rPr>
          <w:sz w:val="22"/>
          <w:szCs w:val="22"/>
        </w:rPr>
        <w:t>flotasyonu</w:t>
      </w:r>
      <w:proofErr w:type="spellEnd"/>
      <w:r w:rsidR="00E24CE2">
        <w:rPr>
          <w:sz w:val="22"/>
          <w:szCs w:val="22"/>
        </w:rPr>
        <w:t xml:space="preserve"> </w:t>
      </w:r>
      <w:r w:rsidR="00813D3C">
        <w:rPr>
          <w:sz w:val="22"/>
          <w:szCs w:val="22"/>
        </w:rPr>
        <w:t>hakkında bilgi veriniz.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  <w:r w:rsidRPr="00410117">
        <w:rPr>
          <w:sz w:val="22"/>
          <w:szCs w:val="22"/>
        </w:rPr>
        <w:t>2)</w:t>
      </w:r>
      <w:r w:rsidR="00813D3C">
        <w:rPr>
          <w:sz w:val="22"/>
          <w:szCs w:val="22"/>
        </w:rPr>
        <w:t xml:space="preserve"> Deney sırasında y</w:t>
      </w:r>
      <w:r w:rsidRPr="00410117">
        <w:rPr>
          <w:sz w:val="22"/>
          <w:szCs w:val="22"/>
        </w:rPr>
        <w:t xml:space="preserve">apılan işlemleri </w:t>
      </w:r>
      <w:r w:rsidR="00722B80">
        <w:rPr>
          <w:sz w:val="22"/>
          <w:szCs w:val="22"/>
        </w:rPr>
        <w:t xml:space="preserve">ayrıntılı olarak </w:t>
      </w:r>
      <w:r w:rsidRPr="00410117">
        <w:rPr>
          <w:sz w:val="22"/>
          <w:szCs w:val="22"/>
        </w:rPr>
        <w:t xml:space="preserve">anlatınız. </w:t>
      </w: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410117" w:rsidRPr="00410117" w:rsidRDefault="00410117" w:rsidP="00410117">
      <w:pPr>
        <w:jc w:val="both"/>
        <w:rPr>
          <w:sz w:val="22"/>
          <w:szCs w:val="22"/>
        </w:rPr>
      </w:pPr>
    </w:p>
    <w:p w:rsidR="009D333F" w:rsidRPr="00410117" w:rsidRDefault="009D333F" w:rsidP="009D333F">
      <w:pPr>
        <w:jc w:val="both"/>
        <w:rPr>
          <w:b/>
          <w:sz w:val="22"/>
          <w:szCs w:val="22"/>
        </w:rPr>
      </w:pPr>
      <w:r w:rsidRPr="00410117">
        <w:rPr>
          <w:b/>
          <w:sz w:val="22"/>
          <w:szCs w:val="22"/>
        </w:rPr>
        <w:t xml:space="preserve">Not: Deney raporları, </w:t>
      </w:r>
      <w:r>
        <w:rPr>
          <w:b/>
          <w:sz w:val="22"/>
          <w:szCs w:val="22"/>
        </w:rPr>
        <w:t xml:space="preserve">bilgisayar çıktısı olarak veya </w:t>
      </w:r>
      <w:r w:rsidRPr="00410117">
        <w:rPr>
          <w:b/>
          <w:sz w:val="22"/>
          <w:szCs w:val="22"/>
        </w:rPr>
        <w:t xml:space="preserve">dosya </w:t>
      </w:r>
      <w:proofErr w:type="gramStart"/>
      <w:r w:rsidRPr="00410117">
        <w:rPr>
          <w:b/>
          <w:sz w:val="22"/>
          <w:szCs w:val="22"/>
        </w:rPr>
        <w:t>kağıdına</w:t>
      </w:r>
      <w:proofErr w:type="gramEnd"/>
      <w:r w:rsidRPr="00410117">
        <w:rPr>
          <w:b/>
          <w:sz w:val="22"/>
          <w:szCs w:val="22"/>
        </w:rPr>
        <w:t xml:space="preserve"> tükenmez kalemle düzenli bir şekilde yazıla</w:t>
      </w:r>
      <w:r>
        <w:rPr>
          <w:b/>
          <w:sz w:val="22"/>
          <w:szCs w:val="22"/>
        </w:rPr>
        <w:t>rak teslim edilmelidir.</w:t>
      </w:r>
    </w:p>
    <w:p w:rsidR="009D333F" w:rsidRDefault="009D333F" w:rsidP="009D333F"/>
    <w:p w:rsidR="009D333F" w:rsidRDefault="009D333F" w:rsidP="009D333F"/>
    <w:p w:rsidR="009D333F" w:rsidRDefault="009D333F" w:rsidP="009D333F">
      <w:pPr>
        <w:rPr>
          <w:b/>
        </w:rPr>
      </w:pPr>
      <w:r w:rsidRPr="00EB74A6">
        <w:rPr>
          <w:b/>
        </w:rPr>
        <w:t xml:space="preserve">Araş. Gör. İsmail DEMİR </w:t>
      </w:r>
    </w:p>
    <w:p w:rsidR="009D333F" w:rsidRDefault="009D333F" w:rsidP="009D333F">
      <w:pPr>
        <w:rPr>
          <w:b/>
        </w:rPr>
      </w:pPr>
      <w:r w:rsidRPr="00EB74A6">
        <w:rPr>
          <w:b/>
        </w:rPr>
        <w:t xml:space="preserve">Araş. Gör. </w:t>
      </w:r>
      <w:r w:rsidR="00E24CE2">
        <w:rPr>
          <w:b/>
        </w:rPr>
        <w:t>Mert TERZİ</w:t>
      </w:r>
    </w:p>
    <w:p w:rsidR="009D333F" w:rsidRDefault="009D333F" w:rsidP="009D333F">
      <w:pPr>
        <w:rPr>
          <w:b/>
        </w:rPr>
      </w:pPr>
      <w:r w:rsidRPr="00EB74A6">
        <w:rPr>
          <w:b/>
        </w:rPr>
        <w:t xml:space="preserve">Araş. Gör. </w:t>
      </w:r>
      <w:r w:rsidR="00E24CE2">
        <w:rPr>
          <w:b/>
        </w:rPr>
        <w:t>Tuğba Deniz TOMBAL</w:t>
      </w:r>
    </w:p>
    <w:p w:rsidR="00E24CE2" w:rsidRPr="00EB74A6" w:rsidRDefault="00E24CE2" w:rsidP="009D333F">
      <w:pPr>
        <w:rPr>
          <w:b/>
        </w:rPr>
      </w:pPr>
      <w:r>
        <w:rPr>
          <w:b/>
        </w:rPr>
        <w:t>Araş. Gör. Yasin BAKTARHAN</w:t>
      </w:r>
    </w:p>
    <w:p w:rsidR="00410117" w:rsidRDefault="00410117" w:rsidP="009D333F">
      <w:pPr>
        <w:jc w:val="both"/>
      </w:pPr>
    </w:p>
    <w:sectPr w:rsidR="00410117" w:rsidSect="0041011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1BA"/>
    <w:rsid w:val="000F0D36"/>
    <w:rsid w:val="00101944"/>
    <w:rsid w:val="00131062"/>
    <w:rsid w:val="001A2FDE"/>
    <w:rsid w:val="0023712C"/>
    <w:rsid w:val="002479E9"/>
    <w:rsid w:val="00410117"/>
    <w:rsid w:val="0045131E"/>
    <w:rsid w:val="00707424"/>
    <w:rsid w:val="00717B5F"/>
    <w:rsid w:val="00722B80"/>
    <w:rsid w:val="00735878"/>
    <w:rsid w:val="007958D1"/>
    <w:rsid w:val="007F7C74"/>
    <w:rsid w:val="00813D3C"/>
    <w:rsid w:val="00814661"/>
    <w:rsid w:val="008A4F51"/>
    <w:rsid w:val="008A6E86"/>
    <w:rsid w:val="008E3082"/>
    <w:rsid w:val="009D333F"/>
    <w:rsid w:val="009D41BA"/>
    <w:rsid w:val="00A04A5B"/>
    <w:rsid w:val="00C71AFD"/>
    <w:rsid w:val="00CE4276"/>
    <w:rsid w:val="00D07EAD"/>
    <w:rsid w:val="00D104EB"/>
    <w:rsid w:val="00D20762"/>
    <w:rsid w:val="00D54E70"/>
    <w:rsid w:val="00D6184B"/>
    <w:rsid w:val="00D64916"/>
    <w:rsid w:val="00DB387D"/>
    <w:rsid w:val="00DC415B"/>
    <w:rsid w:val="00E24CE2"/>
    <w:rsid w:val="00F87542"/>
    <w:rsid w:val="00FC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62"/>
    <w:rPr>
      <w:sz w:val="24"/>
      <w:szCs w:val="24"/>
      <w:lang w:eastAsia="tr-TR"/>
    </w:rPr>
  </w:style>
  <w:style w:type="paragraph" w:styleId="Balk2">
    <w:name w:val="heading 2"/>
    <w:basedOn w:val="Normal"/>
    <w:next w:val="Normal"/>
    <w:qFormat/>
    <w:rsid w:val="00410117"/>
    <w:pPr>
      <w:keepNext/>
      <w:jc w:val="both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i.ü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dismail</dc:creator>
  <cp:lastModifiedBy>Mert</cp:lastModifiedBy>
  <cp:revision>3</cp:revision>
  <dcterms:created xsi:type="dcterms:W3CDTF">2015-05-13T19:45:00Z</dcterms:created>
  <dcterms:modified xsi:type="dcterms:W3CDTF">2015-05-13T19:49:00Z</dcterms:modified>
</cp:coreProperties>
</file>