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Ind w:w="6235" w:type="dxa"/>
        <w:tblLook w:val="04A0" w:firstRow="1" w:lastRow="0" w:firstColumn="1" w:lastColumn="0" w:noHBand="0" w:noVBand="1"/>
      </w:tblPr>
      <w:tblGrid>
        <w:gridCol w:w="3402"/>
      </w:tblGrid>
      <w:tr w:rsidR="00583C82" w:rsidRPr="00583C82" w:rsidTr="00583C82">
        <w:trPr>
          <w:trHeight w:val="977"/>
        </w:trPr>
        <w:tc>
          <w:tcPr>
            <w:tcW w:w="3402" w:type="dxa"/>
            <w:shd w:val="clear" w:color="auto" w:fill="9CC2E5" w:themeFill="accent1" w:themeFillTint="99"/>
          </w:tcPr>
          <w:p w:rsidR="00583C82" w:rsidRDefault="00583C82" w:rsidP="00583C82">
            <w:pPr>
              <w:jc w:val="center"/>
              <w:rPr>
                <w:b/>
                <w:sz w:val="28"/>
                <w:szCs w:val="28"/>
              </w:rPr>
            </w:pPr>
          </w:p>
          <w:p w:rsidR="00583C82" w:rsidRPr="00583C82" w:rsidRDefault="00583C82" w:rsidP="00583C82">
            <w:pPr>
              <w:jc w:val="center"/>
              <w:rPr>
                <w:b/>
                <w:sz w:val="28"/>
                <w:szCs w:val="28"/>
              </w:rPr>
            </w:pPr>
            <w:r w:rsidRPr="00583C82">
              <w:rPr>
                <w:b/>
                <w:sz w:val="28"/>
                <w:szCs w:val="28"/>
                <w:shd w:val="clear" w:color="auto" w:fill="9CC2E5" w:themeFill="accent1" w:themeFillTint="99"/>
              </w:rPr>
              <w:t>Rektör</w:t>
            </w:r>
          </w:p>
        </w:tc>
      </w:tr>
    </w:tbl>
    <w:p w:rsidR="00AE27C6" w:rsidRPr="00583C82" w:rsidRDefault="00AE27C6" w:rsidP="00583C82">
      <w:pPr>
        <w:jc w:val="center"/>
        <w:rPr>
          <w:b/>
          <w:sz w:val="28"/>
          <w:szCs w:val="28"/>
        </w:rPr>
      </w:pPr>
    </w:p>
    <w:tbl>
      <w:tblPr>
        <w:tblStyle w:val="TabloKlavuzu"/>
        <w:tblW w:w="0" w:type="auto"/>
        <w:tblInd w:w="6235" w:type="dxa"/>
        <w:tblLook w:val="04A0" w:firstRow="1" w:lastRow="0" w:firstColumn="1" w:lastColumn="0" w:noHBand="0" w:noVBand="1"/>
      </w:tblPr>
      <w:tblGrid>
        <w:gridCol w:w="3402"/>
      </w:tblGrid>
      <w:tr w:rsidR="00583C82" w:rsidRPr="00583C82" w:rsidTr="00583C82">
        <w:tc>
          <w:tcPr>
            <w:tcW w:w="3402" w:type="dxa"/>
            <w:shd w:val="clear" w:color="auto" w:fill="9CC2E5" w:themeFill="accent1" w:themeFillTint="99"/>
          </w:tcPr>
          <w:p w:rsidR="00583C82" w:rsidRPr="00583C82" w:rsidRDefault="00583C82" w:rsidP="00583C82">
            <w:pPr>
              <w:jc w:val="center"/>
              <w:rPr>
                <w:b/>
                <w:sz w:val="28"/>
                <w:szCs w:val="28"/>
              </w:rPr>
            </w:pPr>
            <w:r w:rsidRPr="00583C82">
              <w:rPr>
                <w:b/>
                <w:sz w:val="28"/>
                <w:szCs w:val="28"/>
              </w:rPr>
              <w:t>Uluslararası Akademik İlişkilerden sorumlu Rektör Yardımcısı</w:t>
            </w:r>
          </w:p>
        </w:tc>
      </w:tr>
    </w:tbl>
    <w:p w:rsidR="00583C82" w:rsidRPr="00583C82" w:rsidRDefault="00583C82" w:rsidP="00583C82">
      <w:pPr>
        <w:jc w:val="center"/>
        <w:rPr>
          <w:b/>
          <w:sz w:val="28"/>
          <w:szCs w:val="28"/>
        </w:rPr>
      </w:pPr>
    </w:p>
    <w:tbl>
      <w:tblPr>
        <w:tblStyle w:val="TabloKlavuzu"/>
        <w:tblW w:w="0" w:type="auto"/>
        <w:tblInd w:w="6235" w:type="dxa"/>
        <w:tblLook w:val="04A0" w:firstRow="1" w:lastRow="0" w:firstColumn="1" w:lastColumn="0" w:noHBand="0" w:noVBand="1"/>
      </w:tblPr>
      <w:tblGrid>
        <w:gridCol w:w="3402"/>
      </w:tblGrid>
      <w:tr w:rsidR="00583C82" w:rsidRPr="00583C82" w:rsidTr="00583C82">
        <w:trPr>
          <w:trHeight w:val="1267"/>
        </w:trPr>
        <w:tc>
          <w:tcPr>
            <w:tcW w:w="3402" w:type="dxa"/>
            <w:shd w:val="clear" w:color="auto" w:fill="9CC2E5" w:themeFill="accent1" w:themeFillTint="99"/>
          </w:tcPr>
          <w:p w:rsidR="00583C82" w:rsidRDefault="00583C82" w:rsidP="00583C82">
            <w:pPr>
              <w:jc w:val="center"/>
              <w:rPr>
                <w:b/>
                <w:sz w:val="28"/>
                <w:szCs w:val="28"/>
              </w:rPr>
            </w:pPr>
          </w:p>
          <w:p w:rsidR="00583C82" w:rsidRPr="00583C82" w:rsidRDefault="00583C82" w:rsidP="00583C82">
            <w:pPr>
              <w:jc w:val="center"/>
              <w:rPr>
                <w:b/>
                <w:sz w:val="28"/>
                <w:szCs w:val="28"/>
              </w:rPr>
            </w:pPr>
            <w:r w:rsidRPr="00583C82">
              <w:rPr>
                <w:b/>
                <w:sz w:val="28"/>
                <w:szCs w:val="28"/>
              </w:rPr>
              <w:t>Uluslararası Akademik İlişkiler Birimi Başkanı</w:t>
            </w:r>
          </w:p>
        </w:tc>
      </w:tr>
    </w:tbl>
    <w:p w:rsidR="00583C82" w:rsidRPr="00583C82" w:rsidRDefault="00583C82" w:rsidP="00583C82">
      <w:pPr>
        <w:jc w:val="center"/>
        <w:rPr>
          <w:b/>
          <w:sz w:val="28"/>
          <w:szCs w:val="28"/>
        </w:rPr>
      </w:pPr>
    </w:p>
    <w:p w:rsidR="00583C82" w:rsidRPr="00583C82" w:rsidRDefault="00583C82" w:rsidP="00583C82">
      <w:pPr>
        <w:jc w:val="center"/>
        <w:rPr>
          <w:b/>
          <w:sz w:val="28"/>
          <w:szCs w:val="28"/>
        </w:rPr>
      </w:pPr>
    </w:p>
    <w:tbl>
      <w:tblPr>
        <w:tblStyle w:val="TabloKlavuzu"/>
        <w:tblW w:w="15876" w:type="dxa"/>
        <w:tblInd w:w="812" w:type="dxa"/>
        <w:tblLook w:val="04A0" w:firstRow="1" w:lastRow="0" w:firstColumn="1" w:lastColumn="0" w:noHBand="0" w:noVBand="1"/>
      </w:tblPr>
      <w:tblGrid>
        <w:gridCol w:w="3969"/>
        <w:gridCol w:w="3969"/>
        <w:gridCol w:w="3969"/>
        <w:gridCol w:w="3969"/>
      </w:tblGrid>
      <w:tr w:rsidR="00583C82" w:rsidRPr="00583C82" w:rsidTr="00583C82">
        <w:trPr>
          <w:trHeight w:val="1591"/>
        </w:trPr>
        <w:tc>
          <w:tcPr>
            <w:tcW w:w="3969" w:type="dxa"/>
            <w:shd w:val="clear" w:color="auto" w:fill="9CC2E5" w:themeFill="accent1" w:themeFillTint="99"/>
          </w:tcPr>
          <w:p w:rsidR="00035523" w:rsidRDefault="00035523" w:rsidP="00583C82">
            <w:pPr>
              <w:jc w:val="center"/>
              <w:rPr>
                <w:b/>
                <w:sz w:val="28"/>
                <w:szCs w:val="28"/>
              </w:rPr>
            </w:pPr>
          </w:p>
          <w:p w:rsidR="00583C82" w:rsidRPr="00583C82" w:rsidRDefault="00583C82" w:rsidP="00583C8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Erasmus</w:t>
            </w:r>
            <w:proofErr w:type="spellEnd"/>
            <w:r>
              <w:rPr>
                <w:b/>
                <w:sz w:val="28"/>
                <w:szCs w:val="28"/>
              </w:rPr>
              <w:t xml:space="preserve"> Kurum Koo</w:t>
            </w:r>
            <w:r w:rsidRPr="00583C82">
              <w:rPr>
                <w:b/>
                <w:sz w:val="28"/>
                <w:szCs w:val="28"/>
              </w:rPr>
              <w:t>rdinatörlüğü</w:t>
            </w:r>
          </w:p>
        </w:tc>
        <w:tc>
          <w:tcPr>
            <w:tcW w:w="3969" w:type="dxa"/>
            <w:shd w:val="clear" w:color="auto" w:fill="9CC2E5" w:themeFill="accent1" w:themeFillTint="99"/>
          </w:tcPr>
          <w:p w:rsidR="00035523" w:rsidRDefault="00035523" w:rsidP="00583C82">
            <w:pPr>
              <w:jc w:val="center"/>
              <w:rPr>
                <w:b/>
                <w:sz w:val="28"/>
                <w:szCs w:val="28"/>
              </w:rPr>
            </w:pPr>
          </w:p>
          <w:p w:rsidR="00583C82" w:rsidRPr="00583C82" w:rsidRDefault="00583C82" w:rsidP="00583C82">
            <w:pPr>
              <w:jc w:val="center"/>
              <w:rPr>
                <w:b/>
                <w:sz w:val="28"/>
                <w:szCs w:val="28"/>
              </w:rPr>
            </w:pPr>
            <w:r w:rsidRPr="00583C82">
              <w:rPr>
                <w:b/>
                <w:sz w:val="28"/>
                <w:szCs w:val="28"/>
              </w:rPr>
              <w:t>İkili Çoklu İlişkiler Kurum Koordinatörlüğü</w:t>
            </w:r>
          </w:p>
        </w:tc>
        <w:tc>
          <w:tcPr>
            <w:tcW w:w="3969" w:type="dxa"/>
            <w:shd w:val="clear" w:color="auto" w:fill="9CC2E5" w:themeFill="accent1" w:themeFillTint="99"/>
          </w:tcPr>
          <w:p w:rsidR="00035523" w:rsidRDefault="00035523" w:rsidP="00583C82">
            <w:pPr>
              <w:jc w:val="center"/>
              <w:rPr>
                <w:b/>
                <w:sz w:val="28"/>
                <w:szCs w:val="28"/>
              </w:rPr>
            </w:pPr>
          </w:p>
          <w:p w:rsidR="00583C82" w:rsidRPr="00583C82" w:rsidRDefault="00583C82" w:rsidP="00583C82">
            <w:pPr>
              <w:jc w:val="center"/>
              <w:rPr>
                <w:b/>
                <w:sz w:val="28"/>
                <w:szCs w:val="28"/>
              </w:rPr>
            </w:pPr>
            <w:r w:rsidRPr="00583C82">
              <w:rPr>
                <w:b/>
                <w:sz w:val="28"/>
                <w:szCs w:val="28"/>
              </w:rPr>
              <w:t>Farabi Kurum Koordinatörlüğü</w:t>
            </w:r>
          </w:p>
        </w:tc>
        <w:tc>
          <w:tcPr>
            <w:tcW w:w="3969" w:type="dxa"/>
            <w:shd w:val="clear" w:color="auto" w:fill="9CC2E5" w:themeFill="accent1" w:themeFillTint="99"/>
          </w:tcPr>
          <w:p w:rsidR="00035523" w:rsidRDefault="00035523" w:rsidP="00583C82">
            <w:pPr>
              <w:jc w:val="center"/>
              <w:rPr>
                <w:b/>
                <w:sz w:val="28"/>
                <w:szCs w:val="28"/>
              </w:rPr>
            </w:pPr>
          </w:p>
          <w:p w:rsidR="00583C82" w:rsidRPr="00583C82" w:rsidRDefault="00583C82" w:rsidP="00583C82">
            <w:pPr>
              <w:jc w:val="center"/>
              <w:rPr>
                <w:b/>
                <w:sz w:val="28"/>
                <w:szCs w:val="28"/>
              </w:rPr>
            </w:pPr>
            <w:r w:rsidRPr="00583C82">
              <w:rPr>
                <w:b/>
                <w:sz w:val="28"/>
                <w:szCs w:val="28"/>
              </w:rPr>
              <w:t>Mevlana Kurum Koordinatörlüğü</w:t>
            </w:r>
          </w:p>
        </w:tc>
      </w:tr>
    </w:tbl>
    <w:p w:rsidR="00583C82" w:rsidRDefault="00583C82"/>
    <w:tbl>
      <w:tblPr>
        <w:tblStyle w:val="TabloKlavuzu"/>
        <w:tblW w:w="15876" w:type="dxa"/>
        <w:tblInd w:w="812" w:type="dxa"/>
        <w:tblLook w:val="04A0" w:firstRow="1" w:lastRow="0" w:firstColumn="1" w:lastColumn="0" w:noHBand="0" w:noVBand="1"/>
      </w:tblPr>
      <w:tblGrid>
        <w:gridCol w:w="3969"/>
        <w:gridCol w:w="3969"/>
        <w:gridCol w:w="3969"/>
        <w:gridCol w:w="3969"/>
      </w:tblGrid>
      <w:tr w:rsidR="00035523" w:rsidRPr="00583C82" w:rsidTr="009A0CC2">
        <w:trPr>
          <w:trHeight w:val="1591"/>
        </w:trPr>
        <w:tc>
          <w:tcPr>
            <w:tcW w:w="3969" w:type="dxa"/>
            <w:shd w:val="clear" w:color="auto" w:fill="9CC2E5" w:themeFill="accent1" w:themeFillTint="99"/>
          </w:tcPr>
          <w:p w:rsidR="00035523" w:rsidRDefault="00035523" w:rsidP="00035523">
            <w:pPr>
              <w:jc w:val="center"/>
              <w:rPr>
                <w:b/>
                <w:sz w:val="28"/>
                <w:szCs w:val="28"/>
              </w:rPr>
            </w:pPr>
          </w:p>
          <w:p w:rsidR="00035523" w:rsidRPr="00583C82" w:rsidRDefault="00035523" w:rsidP="0003552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Erasmus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Ofis Koordinatörlüğü</w:t>
            </w:r>
          </w:p>
        </w:tc>
        <w:tc>
          <w:tcPr>
            <w:tcW w:w="3969" w:type="dxa"/>
            <w:shd w:val="clear" w:color="auto" w:fill="9CC2E5" w:themeFill="accent1" w:themeFillTint="99"/>
          </w:tcPr>
          <w:p w:rsidR="00035523" w:rsidRDefault="00035523" w:rsidP="009A0CC2">
            <w:pPr>
              <w:jc w:val="center"/>
              <w:rPr>
                <w:b/>
                <w:sz w:val="28"/>
                <w:szCs w:val="28"/>
              </w:rPr>
            </w:pPr>
          </w:p>
          <w:p w:rsidR="00035523" w:rsidRPr="00583C82" w:rsidRDefault="00035523" w:rsidP="009A0CC2">
            <w:pPr>
              <w:jc w:val="center"/>
              <w:rPr>
                <w:b/>
                <w:sz w:val="28"/>
                <w:szCs w:val="28"/>
              </w:rPr>
            </w:pPr>
            <w:r w:rsidRPr="00583C82">
              <w:rPr>
                <w:b/>
                <w:sz w:val="28"/>
                <w:szCs w:val="28"/>
              </w:rPr>
              <w:t xml:space="preserve">İkili Çoklu İlişkiler </w:t>
            </w:r>
            <w:r>
              <w:rPr>
                <w:b/>
                <w:sz w:val="28"/>
                <w:szCs w:val="28"/>
              </w:rPr>
              <w:t>Ofis Koordinatör</w:t>
            </w:r>
            <w:r>
              <w:rPr>
                <w:b/>
                <w:sz w:val="28"/>
                <w:szCs w:val="28"/>
              </w:rPr>
              <w:t>lüğ</w:t>
            </w:r>
            <w:r>
              <w:rPr>
                <w:b/>
                <w:sz w:val="28"/>
                <w:szCs w:val="28"/>
              </w:rPr>
              <w:t>ü</w:t>
            </w:r>
          </w:p>
        </w:tc>
        <w:tc>
          <w:tcPr>
            <w:tcW w:w="3969" w:type="dxa"/>
            <w:shd w:val="clear" w:color="auto" w:fill="9CC2E5" w:themeFill="accent1" w:themeFillTint="99"/>
          </w:tcPr>
          <w:p w:rsidR="00035523" w:rsidRDefault="00035523" w:rsidP="009A0CC2">
            <w:pPr>
              <w:jc w:val="center"/>
              <w:rPr>
                <w:b/>
                <w:sz w:val="28"/>
                <w:szCs w:val="28"/>
              </w:rPr>
            </w:pPr>
          </w:p>
          <w:p w:rsidR="00035523" w:rsidRPr="00583C82" w:rsidRDefault="00035523" w:rsidP="009A0CC2">
            <w:pPr>
              <w:jc w:val="center"/>
              <w:rPr>
                <w:b/>
                <w:sz w:val="28"/>
                <w:szCs w:val="28"/>
              </w:rPr>
            </w:pPr>
            <w:r w:rsidRPr="00583C82">
              <w:rPr>
                <w:b/>
                <w:sz w:val="28"/>
                <w:szCs w:val="28"/>
              </w:rPr>
              <w:t xml:space="preserve">Farabi </w:t>
            </w:r>
            <w:r>
              <w:rPr>
                <w:b/>
                <w:sz w:val="28"/>
                <w:szCs w:val="28"/>
              </w:rPr>
              <w:t>Ofis Koordinatörlüğü</w:t>
            </w:r>
          </w:p>
        </w:tc>
        <w:tc>
          <w:tcPr>
            <w:tcW w:w="3969" w:type="dxa"/>
            <w:shd w:val="clear" w:color="auto" w:fill="9CC2E5" w:themeFill="accent1" w:themeFillTint="99"/>
          </w:tcPr>
          <w:p w:rsidR="00035523" w:rsidRDefault="00035523" w:rsidP="009A0CC2">
            <w:pPr>
              <w:jc w:val="center"/>
              <w:rPr>
                <w:b/>
                <w:sz w:val="28"/>
                <w:szCs w:val="28"/>
              </w:rPr>
            </w:pPr>
          </w:p>
          <w:p w:rsidR="00035523" w:rsidRPr="00583C82" w:rsidRDefault="00035523" w:rsidP="009A0CC2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583C82">
              <w:rPr>
                <w:b/>
                <w:sz w:val="28"/>
                <w:szCs w:val="28"/>
              </w:rPr>
              <w:t xml:space="preserve">Mevlana </w:t>
            </w:r>
            <w:r>
              <w:rPr>
                <w:b/>
                <w:sz w:val="28"/>
                <w:szCs w:val="28"/>
              </w:rPr>
              <w:t>Ofis Koordinatörlüğü</w:t>
            </w:r>
          </w:p>
        </w:tc>
      </w:tr>
    </w:tbl>
    <w:p w:rsidR="00583C82" w:rsidRDefault="00583C82"/>
    <w:sectPr w:rsidR="00583C82" w:rsidSect="00F35041">
      <w:pgSz w:w="18722" w:h="12242" w:orient="landscape" w:code="126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DB"/>
    <w:rsid w:val="00035523"/>
    <w:rsid w:val="00425C02"/>
    <w:rsid w:val="00583C82"/>
    <w:rsid w:val="009E57DB"/>
    <w:rsid w:val="00AE27C6"/>
    <w:rsid w:val="00F35041"/>
    <w:rsid w:val="00FA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03300-65C6-4057-B9A2-CE40D9F4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3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EF9CF-E6D1-427D-B6AF-28AC6F7E2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Münevver</dc:creator>
  <cp:keywords/>
  <dc:description/>
  <cp:lastModifiedBy>Münevver</cp:lastModifiedBy>
  <cp:revision>5</cp:revision>
  <dcterms:created xsi:type="dcterms:W3CDTF">2017-02-16T11:51:00Z</dcterms:created>
  <dcterms:modified xsi:type="dcterms:W3CDTF">2017-02-16T12:39:00Z</dcterms:modified>
</cp:coreProperties>
</file>