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76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526"/>
        <w:gridCol w:w="7087"/>
        <w:gridCol w:w="1701"/>
      </w:tblGrid>
      <w:tr w:rsidR="00CC0E8F" w:rsidRPr="0078489E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vAlign w:val="center"/>
          </w:tcPr>
          <w:p w:rsidR="00CC0E8F" w:rsidRPr="0078489E" w:rsidRDefault="00CC0E8F" w:rsidP="00CC0E8F">
            <w:pPr>
              <w:rPr>
                <w:sz w:val="22"/>
                <w:szCs w:val="22"/>
              </w:rPr>
            </w:pPr>
            <w:r w:rsidRPr="004770C2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8.25pt;height:61.25pt;visibility:visible">
                  <v:imagedata r:id="rId5" o:title=""/>
                </v:shape>
              </w:pic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  <w:vAlign w:val="center"/>
          </w:tcPr>
          <w:p w:rsidR="00CC0E8F" w:rsidRPr="0078489E" w:rsidRDefault="00CC0E8F" w:rsidP="00CC0E8F">
            <w:pPr>
              <w:jc w:val="center"/>
              <w:rPr>
                <w:b/>
              </w:rPr>
            </w:pPr>
            <w:r w:rsidRPr="0078489E">
              <w:rPr>
                <w:b/>
              </w:rPr>
              <w:t>T.C.</w:t>
            </w:r>
          </w:p>
          <w:p w:rsidR="00CC0E8F" w:rsidRPr="0078489E" w:rsidRDefault="00CC0E8F" w:rsidP="00CC0E8F">
            <w:pPr>
              <w:jc w:val="center"/>
              <w:rPr>
                <w:b/>
              </w:rPr>
            </w:pPr>
            <w:r w:rsidRPr="0078489E">
              <w:rPr>
                <w:b/>
              </w:rPr>
              <w:t>İSTANBUL ÜNİVERSİTESİ</w:t>
            </w:r>
            <w:r w:rsidR="00367D69">
              <w:rPr>
                <w:b/>
              </w:rPr>
              <w:t>-CERRAHPAŞA</w:t>
            </w:r>
          </w:p>
          <w:p w:rsidR="00CC0E8F" w:rsidRPr="0078489E" w:rsidRDefault="002D5148" w:rsidP="00CC0E8F">
            <w:pPr>
              <w:jc w:val="center"/>
              <w:rPr>
                <w:b/>
              </w:rPr>
            </w:pPr>
            <w:r>
              <w:rPr>
                <w:b/>
              </w:rPr>
              <w:t>ADLİ TIP</w:t>
            </w:r>
            <w:r w:rsidR="00CC0E8F" w:rsidRPr="0078489E">
              <w:rPr>
                <w:b/>
              </w:rPr>
              <w:t xml:space="preserve"> ENSTİTÜSÜ</w:t>
            </w:r>
          </w:p>
          <w:p w:rsidR="00CC0E8F" w:rsidRPr="0078489E" w:rsidRDefault="00CC0E8F" w:rsidP="00CC0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ÖZEL </w:t>
            </w:r>
            <w:r w:rsidRPr="00011F74">
              <w:rPr>
                <w:b/>
              </w:rPr>
              <w:t>ÖĞRENCİ BAŞVURU FORMU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A"/>
              <w:right w:val="single" w:sz="18" w:space="0" w:color="auto"/>
            </w:tcBorders>
          </w:tcPr>
          <w:p w:rsidR="00CC0E8F" w:rsidRPr="0078489E" w:rsidRDefault="00CC0E8F" w:rsidP="00CC0E8F">
            <w:pPr>
              <w:rPr>
                <w:sz w:val="22"/>
                <w:szCs w:val="22"/>
              </w:rPr>
            </w:pPr>
          </w:p>
          <w:p w:rsidR="00CC0E8F" w:rsidRPr="0078489E" w:rsidRDefault="00960B03" w:rsidP="00CC0E8F">
            <w:pPr>
              <w:jc w:val="center"/>
              <w:rPr>
                <w:sz w:val="22"/>
                <w:szCs w:val="22"/>
              </w:rPr>
            </w:pPr>
            <w:r>
              <w:object w:dxaOrig="1590" w:dyaOrig="1425">
                <v:shape id="_x0000_i1026" type="#_x0000_t75" style="width:75.75pt;height:68.25pt" o:ole="">
                  <v:imagedata r:id="rId6" o:title=""/>
                </v:shape>
                <o:OLEObject Type="Embed" ProgID="PBrush" ShapeID="_x0000_i1026" DrawAspect="Content" ObjectID="_1597575010" r:id="rId7"/>
              </w:object>
            </w:r>
          </w:p>
        </w:tc>
      </w:tr>
      <w:tr w:rsidR="00CC0E8F" w:rsidRPr="00784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1794"/>
        </w:trPr>
        <w:tc>
          <w:tcPr>
            <w:tcW w:w="10314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000000" w:fill="FFFFFF"/>
          </w:tcPr>
          <w:p w:rsidR="00CC0E8F" w:rsidRPr="0078489E" w:rsidRDefault="00CC0E8F" w:rsidP="00CC0E8F">
            <w:pPr>
              <w:autoSpaceDE w:val="0"/>
              <w:autoSpaceDN w:val="0"/>
              <w:adjustRightInd w:val="0"/>
              <w:jc w:val="center"/>
            </w:pPr>
            <w:r w:rsidRPr="0078489E">
              <w:t xml:space="preserve">                                                                                                                                 </w:t>
            </w:r>
          </w:p>
          <w:p w:rsidR="00CC0E8F" w:rsidRPr="0078489E" w:rsidRDefault="00CC0E8F" w:rsidP="00CC0E8F">
            <w:pPr>
              <w:autoSpaceDE w:val="0"/>
              <w:autoSpaceDN w:val="0"/>
              <w:adjustRightInd w:val="0"/>
              <w:jc w:val="right"/>
            </w:pPr>
            <w:r w:rsidRPr="0078489E">
              <w:t>…/…/20…</w:t>
            </w:r>
          </w:p>
          <w:p w:rsidR="00FE677F" w:rsidRDefault="00CC0E8F" w:rsidP="00CC0E8F">
            <w:pPr>
              <w:pStyle w:val="stbilgi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CC0E8F" w:rsidRPr="00520011" w:rsidRDefault="00CC0E8F" w:rsidP="00051D17">
            <w:pPr>
              <w:pStyle w:val="stbilgi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2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. . . . . . . . . . . . . . . . . . . . . . . . . . . . . . . 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. . . . . . . . . . . . . . . . . . . . . . . . </w:t>
            </w:r>
            <w:r w:rsidRPr="0052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5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BAŞKANLIĞINA</w:t>
            </w:r>
          </w:p>
          <w:p w:rsidR="00CC0E8F" w:rsidRDefault="00CC0E8F" w:rsidP="00051D17">
            <w:pPr>
              <w:tabs>
                <w:tab w:val="left" w:pos="566"/>
              </w:tabs>
              <w:spacing w:line="480" w:lineRule="auto"/>
              <w:ind w:firstLine="566"/>
              <w:jc w:val="both"/>
              <w:rPr>
                <w:rFonts w:eastAsia="ヒラギノ明朝 Pro W3"/>
                <w:sz w:val="20"/>
                <w:szCs w:val="20"/>
              </w:rPr>
            </w:pPr>
            <w:r w:rsidRPr="00520011">
              <w:rPr>
                <w:rFonts w:eastAsia="ヒラギノ明朝 Pro W3"/>
                <w:sz w:val="20"/>
                <w:szCs w:val="20"/>
              </w:rPr>
              <w:t>İstanbul Üniversitesi</w:t>
            </w:r>
            <w:r w:rsidR="00367D69">
              <w:rPr>
                <w:rFonts w:eastAsia="ヒラギノ明朝 Pro W3"/>
                <w:sz w:val="20"/>
                <w:szCs w:val="20"/>
              </w:rPr>
              <w:t>-Cerrahpaşa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</w:t>
            </w:r>
            <w:r w:rsidR="002D5148">
              <w:rPr>
                <w:rFonts w:eastAsia="ヒラギノ明朝 Pro W3"/>
                <w:sz w:val="20"/>
                <w:szCs w:val="20"/>
              </w:rPr>
              <w:t>Adli  Tıp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Enstit</w:t>
            </w:r>
            <w:r w:rsidR="008004F6">
              <w:rPr>
                <w:rFonts w:eastAsia="ヒラギノ明朝 Pro W3"/>
                <w:sz w:val="20"/>
                <w:szCs w:val="20"/>
              </w:rPr>
              <w:t xml:space="preserve">üsü……….……………………..………………………………… </w:t>
            </w:r>
            <w:r w:rsidR="002D5148">
              <w:rPr>
                <w:rFonts w:eastAsia="ヒラギノ明朝 Pro W3"/>
                <w:sz w:val="20"/>
                <w:szCs w:val="20"/>
              </w:rPr>
              <w:t xml:space="preserve">Anabilim 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Bilim Dalı</w:t>
            </w:r>
            <w:r w:rsidR="002D5148">
              <w:rPr>
                <w:rFonts w:eastAsia="ヒラギノ明朝 Pro W3"/>
                <w:sz w:val="20"/>
                <w:szCs w:val="20"/>
              </w:rPr>
              <w:t>nın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</w:t>
            </w:r>
            <w:r w:rsidR="002D5148">
              <w:rPr>
                <w:rFonts w:eastAsia="ヒラギノ明朝 Pro W3"/>
                <w:sz w:val="20"/>
                <w:szCs w:val="20"/>
              </w:rPr>
              <w:t xml:space="preserve"> </w:t>
            </w:r>
            <w:r w:rsidRPr="00520011">
              <w:rPr>
                <w:rFonts w:eastAsia="ヒラギノ明朝 Pro W3"/>
                <w:sz w:val="20"/>
                <w:szCs w:val="20"/>
              </w:rPr>
              <w:t>Yüksek Lisans</w:t>
            </w:r>
            <w:r w:rsidR="002D5148">
              <w:rPr>
                <w:rFonts w:eastAsia="ヒラギノ明朝 Pro W3"/>
                <w:sz w:val="20"/>
                <w:szCs w:val="20"/>
              </w:rPr>
              <w:t>/Doktora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</w:t>
            </w:r>
            <w:r w:rsidR="002D5148">
              <w:rPr>
                <w:rFonts w:eastAsia="ヒラギノ明朝 Pro W3"/>
                <w:sz w:val="20"/>
                <w:szCs w:val="20"/>
              </w:rPr>
              <w:t xml:space="preserve"> 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programına </w:t>
            </w:r>
            <w:r w:rsidR="002D5148">
              <w:rPr>
                <w:rFonts w:eastAsia="ヒラギノ明朝 Pro W3"/>
                <w:sz w:val="20"/>
                <w:szCs w:val="20"/>
              </w:rPr>
              <w:t xml:space="preserve">  </w:t>
            </w:r>
            <w:r w:rsidRPr="00520011">
              <w:rPr>
                <w:rFonts w:eastAsia="ヒラギノ明朝 Pro W3"/>
                <w:sz w:val="20"/>
                <w:szCs w:val="20"/>
              </w:rPr>
              <w:t>İ.Ü.</w:t>
            </w:r>
            <w:r w:rsidR="00367D69">
              <w:rPr>
                <w:rFonts w:eastAsia="ヒラギノ明朝 Pro W3"/>
                <w:sz w:val="20"/>
                <w:szCs w:val="20"/>
              </w:rPr>
              <w:t>C.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 Lisansüstü Eğitim Öğretim Yönetmeliği’nin 1</w:t>
            </w:r>
            <w:r w:rsidR="00367D69">
              <w:rPr>
                <w:rFonts w:eastAsia="ヒラギノ明朝 Pro W3"/>
                <w:sz w:val="20"/>
                <w:szCs w:val="20"/>
              </w:rPr>
              <w:t>4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. maddesi  uyarınca </w:t>
            </w:r>
            <w:r w:rsidR="0057719A">
              <w:rPr>
                <w:rFonts w:eastAsia="ヒラギノ明朝 Pro W3"/>
                <w:sz w:val="20"/>
                <w:szCs w:val="20"/>
              </w:rPr>
              <w:t>…………. Eğitim öğretim yılı Güz/Bahar</w:t>
            </w:r>
            <w:r w:rsidR="00563AA5">
              <w:rPr>
                <w:rFonts w:eastAsia="ヒラギノ明朝 Pro W3"/>
                <w:sz w:val="20"/>
                <w:szCs w:val="20"/>
              </w:rPr>
              <w:t xml:space="preserve"> yarıyılında (Bir Yarıyıl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) aşağıdaki dersleri almak üzere </w:t>
            </w:r>
            <w:r w:rsidRPr="00520011">
              <w:rPr>
                <w:rFonts w:eastAsia="ヒラギノ明朝 Pro W3"/>
                <w:b/>
                <w:sz w:val="20"/>
                <w:szCs w:val="20"/>
              </w:rPr>
              <w:t xml:space="preserve">ÖZEL ÖĞRENCİ </w:t>
            </w:r>
            <w:r w:rsidRPr="00520011">
              <w:rPr>
                <w:rFonts w:eastAsia="ヒラギノ明朝 Pro W3"/>
                <w:sz w:val="20"/>
                <w:szCs w:val="20"/>
              </w:rPr>
              <w:t xml:space="preserve">olarak başvurmak istiyorum. </w:t>
            </w:r>
          </w:p>
          <w:p w:rsidR="002D5148" w:rsidRPr="00520011" w:rsidRDefault="002D5148" w:rsidP="00051D17">
            <w:pPr>
              <w:tabs>
                <w:tab w:val="left" w:pos="566"/>
              </w:tabs>
              <w:spacing w:line="480" w:lineRule="auto"/>
              <w:ind w:firstLine="566"/>
              <w:jc w:val="both"/>
              <w:rPr>
                <w:rFonts w:eastAsia="ヒラギノ明朝 Pro W3"/>
                <w:sz w:val="20"/>
                <w:szCs w:val="20"/>
              </w:rPr>
            </w:pPr>
            <w:r>
              <w:rPr>
                <w:rFonts w:eastAsia="ヒラギノ明朝 Pro W3"/>
                <w:sz w:val="20"/>
                <w:szCs w:val="20"/>
              </w:rPr>
              <w:t>Gereğinin yapılmasını saygılarımla arz ederim.</w:t>
            </w:r>
          </w:p>
          <w:p w:rsidR="00FE677F" w:rsidRDefault="00FE677F" w:rsidP="00CC0E8F">
            <w:pPr>
              <w:ind w:left="4956"/>
              <w:rPr>
                <w:sz w:val="20"/>
                <w:szCs w:val="20"/>
              </w:rPr>
            </w:pPr>
          </w:p>
          <w:p w:rsidR="00CC0E8F" w:rsidRPr="00FE677F" w:rsidRDefault="00B3573F" w:rsidP="00FE677F">
            <w:pPr>
              <w:spacing w:line="360" w:lineRule="auto"/>
              <w:ind w:left="49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C0E8F" w:rsidRPr="00FE677F">
              <w:rPr>
                <w:b/>
                <w:sz w:val="20"/>
                <w:szCs w:val="20"/>
              </w:rPr>
              <w:t>Adı Soya</w:t>
            </w:r>
            <w:r>
              <w:rPr>
                <w:b/>
                <w:sz w:val="20"/>
                <w:szCs w:val="20"/>
              </w:rPr>
              <w:t xml:space="preserve">dı </w:t>
            </w:r>
            <w:r w:rsidR="00CC0E8F" w:rsidRPr="00FE677F">
              <w:rPr>
                <w:b/>
                <w:sz w:val="20"/>
                <w:szCs w:val="20"/>
              </w:rPr>
              <w:t>: ……………………………………</w:t>
            </w:r>
          </w:p>
          <w:p w:rsidR="00CC0E8F" w:rsidRPr="00FE677F" w:rsidRDefault="00B3573F" w:rsidP="00FE677F">
            <w:pPr>
              <w:spacing w:line="360" w:lineRule="auto"/>
              <w:ind w:left="49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CC0E8F" w:rsidRPr="00FE677F">
              <w:rPr>
                <w:b/>
                <w:sz w:val="20"/>
                <w:szCs w:val="20"/>
              </w:rPr>
              <w:t>İmza</w:t>
            </w:r>
            <w:r w:rsidR="00CC0E8F" w:rsidRPr="00FE677F">
              <w:rPr>
                <w:b/>
                <w:sz w:val="20"/>
                <w:szCs w:val="20"/>
              </w:rPr>
              <w:tab/>
              <w:t xml:space="preserve">      : ……………………………………</w:t>
            </w:r>
          </w:p>
          <w:p w:rsidR="00960B03" w:rsidRDefault="00960B03" w:rsidP="00FE677F">
            <w:pPr>
              <w:rPr>
                <w:b/>
                <w:sz w:val="20"/>
                <w:szCs w:val="20"/>
              </w:rPr>
            </w:pPr>
          </w:p>
          <w:p w:rsidR="00CC0E8F" w:rsidRPr="00FE677F" w:rsidRDefault="008004F6" w:rsidP="00FE677F">
            <w:pPr>
              <w:rPr>
                <w:b/>
                <w:sz w:val="20"/>
                <w:szCs w:val="20"/>
              </w:rPr>
            </w:pPr>
            <w:r w:rsidRPr="00FE677F">
              <w:rPr>
                <w:b/>
                <w:sz w:val="20"/>
                <w:szCs w:val="20"/>
              </w:rPr>
              <w:t xml:space="preserve">CEP </w:t>
            </w:r>
            <w:r w:rsidR="00CC0E8F" w:rsidRPr="00FE677F">
              <w:rPr>
                <w:b/>
                <w:sz w:val="20"/>
                <w:szCs w:val="20"/>
              </w:rPr>
              <w:t>T</w:t>
            </w:r>
            <w:r w:rsidRPr="00FE677F">
              <w:rPr>
                <w:b/>
                <w:sz w:val="20"/>
                <w:szCs w:val="20"/>
              </w:rPr>
              <w:t>ELEFONU</w:t>
            </w:r>
            <w:r w:rsidR="00960B03">
              <w:rPr>
                <w:b/>
                <w:sz w:val="20"/>
                <w:szCs w:val="20"/>
              </w:rPr>
              <w:t xml:space="preserve"> </w:t>
            </w:r>
            <w:r w:rsidR="00D03C0C">
              <w:rPr>
                <w:b/>
                <w:sz w:val="20"/>
                <w:szCs w:val="20"/>
              </w:rPr>
              <w:t xml:space="preserve"> </w:t>
            </w:r>
            <w:r w:rsidR="00CC0E8F" w:rsidRPr="00FE677F">
              <w:rPr>
                <w:b/>
                <w:sz w:val="20"/>
                <w:szCs w:val="20"/>
              </w:rPr>
              <w:t>:</w:t>
            </w:r>
          </w:p>
          <w:p w:rsidR="00CC0E8F" w:rsidRPr="00FE677F" w:rsidRDefault="008004F6" w:rsidP="00CC0E8F">
            <w:pPr>
              <w:rPr>
                <w:b/>
                <w:sz w:val="20"/>
                <w:szCs w:val="20"/>
              </w:rPr>
            </w:pPr>
            <w:r w:rsidRPr="00FE677F">
              <w:rPr>
                <w:b/>
                <w:sz w:val="20"/>
                <w:szCs w:val="20"/>
              </w:rPr>
              <w:t xml:space="preserve">ADRES             </w:t>
            </w:r>
            <w:r w:rsidR="00FE677F">
              <w:rPr>
                <w:b/>
                <w:sz w:val="20"/>
                <w:szCs w:val="20"/>
              </w:rPr>
              <w:t xml:space="preserve">   </w:t>
            </w:r>
            <w:r w:rsidRPr="00FE677F">
              <w:rPr>
                <w:b/>
                <w:sz w:val="20"/>
                <w:szCs w:val="20"/>
              </w:rPr>
              <w:t xml:space="preserve"> </w:t>
            </w:r>
            <w:r w:rsidR="00D03C0C">
              <w:rPr>
                <w:b/>
                <w:sz w:val="20"/>
                <w:szCs w:val="20"/>
              </w:rPr>
              <w:t xml:space="preserve"> </w:t>
            </w:r>
            <w:r w:rsidR="00960B03">
              <w:rPr>
                <w:b/>
                <w:sz w:val="20"/>
                <w:szCs w:val="20"/>
              </w:rPr>
              <w:t xml:space="preserve"> </w:t>
            </w:r>
            <w:r w:rsidR="00CC0E8F" w:rsidRPr="00FE677F">
              <w:rPr>
                <w:b/>
                <w:sz w:val="20"/>
                <w:szCs w:val="20"/>
              </w:rPr>
              <w:t>:</w:t>
            </w:r>
          </w:p>
          <w:p w:rsidR="008004F6" w:rsidRDefault="008004F6" w:rsidP="00CC0E8F">
            <w:pPr>
              <w:rPr>
                <w:b/>
                <w:sz w:val="20"/>
                <w:szCs w:val="20"/>
              </w:rPr>
            </w:pPr>
            <w:r w:rsidRPr="00FE677F">
              <w:rPr>
                <w:b/>
                <w:sz w:val="20"/>
                <w:szCs w:val="20"/>
              </w:rPr>
              <w:t xml:space="preserve">E-MAIL         </w:t>
            </w:r>
            <w:r w:rsidR="00FE677F">
              <w:rPr>
                <w:b/>
                <w:sz w:val="20"/>
                <w:szCs w:val="20"/>
              </w:rPr>
              <w:t xml:space="preserve">   </w:t>
            </w:r>
            <w:r w:rsidR="00B3573F">
              <w:rPr>
                <w:b/>
                <w:sz w:val="20"/>
                <w:szCs w:val="20"/>
              </w:rPr>
              <w:t xml:space="preserve">   </w:t>
            </w:r>
            <w:r w:rsidR="00960B03">
              <w:rPr>
                <w:b/>
                <w:sz w:val="20"/>
                <w:szCs w:val="20"/>
              </w:rPr>
              <w:t xml:space="preserve">  </w:t>
            </w:r>
            <w:r w:rsidRPr="00FE677F">
              <w:rPr>
                <w:b/>
                <w:sz w:val="20"/>
                <w:szCs w:val="20"/>
              </w:rPr>
              <w:t>:</w:t>
            </w:r>
          </w:p>
          <w:p w:rsidR="00FE677F" w:rsidRDefault="00FE677F" w:rsidP="00CC0E8F">
            <w:pPr>
              <w:rPr>
                <w:b/>
                <w:sz w:val="16"/>
                <w:szCs w:val="16"/>
              </w:rPr>
            </w:pPr>
          </w:p>
          <w:p w:rsidR="00051D17" w:rsidRPr="00FE677F" w:rsidRDefault="00051D17" w:rsidP="00CC0E8F">
            <w:pPr>
              <w:rPr>
                <w:b/>
                <w:sz w:val="16"/>
                <w:szCs w:val="16"/>
              </w:rPr>
            </w:pPr>
          </w:p>
          <w:tbl>
            <w:tblPr>
              <w:tblW w:w="990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4"/>
              <w:gridCol w:w="6085"/>
              <w:gridCol w:w="1274"/>
              <w:gridCol w:w="1274"/>
            </w:tblGrid>
            <w:tr w:rsidR="00445104" w:rsidRPr="0031060A" w:rsidTr="0076733B">
              <w:trPr>
                <w:trHeight w:val="452"/>
              </w:trPr>
              <w:tc>
                <w:tcPr>
                  <w:tcW w:w="1274" w:type="dxa"/>
                  <w:shd w:val="clear" w:color="auto" w:fill="auto"/>
                </w:tcPr>
                <w:p w:rsidR="00445104" w:rsidRPr="00D910C8" w:rsidRDefault="00445104" w:rsidP="00CC0E8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D910C8">
                    <w:rPr>
                      <w:rFonts w:eastAsia="ヒラギノ明朝 Pro W3"/>
                      <w:b/>
                      <w:sz w:val="20"/>
                      <w:szCs w:val="20"/>
                    </w:rPr>
                    <w:t xml:space="preserve">Ders Kodu </w:t>
                  </w: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D910C8" w:rsidRDefault="00445104" w:rsidP="00CC0E8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D910C8">
                    <w:rPr>
                      <w:rFonts w:eastAsia="ヒラギノ明朝 Pro W3"/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445104" w:rsidRPr="00864A11" w:rsidRDefault="00445104" w:rsidP="00864A11">
                  <w:pPr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64A11">
                    <w:rPr>
                      <w:rFonts w:eastAsia="ヒラギノ明朝 Pro W3"/>
                      <w:b/>
                      <w:sz w:val="20"/>
                      <w:szCs w:val="20"/>
                    </w:rPr>
                    <w:t>Kredisi</w:t>
                  </w:r>
                </w:p>
              </w:tc>
              <w:tc>
                <w:tcPr>
                  <w:tcW w:w="1274" w:type="dxa"/>
                  <w:vAlign w:val="center"/>
                </w:tcPr>
                <w:p w:rsidR="00445104" w:rsidRPr="00864A11" w:rsidRDefault="00445104" w:rsidP="00864A11">
                  <w:pPr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64A11">
                    <w:rPr>
                      <w:rFonts w:eastAsia="ヒラギノ明朝 Pro W3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445104" w:rsidRPr="00A554EF" w:rsidTr="0076733B">
              <w:trPr>
                <w:trHeight w:val="313"/>
              </w:trPr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</w:tr>
            <w:tr w:rsidR="00445104" w:rsidRPr="00A554EF" w:rsidTr="0076733B">
              <w:trPr>
                <w:trHeight w:val="306"/>
              </w:trPr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</w:tr>
            <w:tr w:rsidR="00445104" w:rsidRPr="00A554EF" w:rsidTr="0076733B">
              <w:trPr>
                <w:trHeight w:val="299"/>
              </w:trPr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</w:tr>
            <w:tr w:rsidR="00445104" w:rsidRPr="00A554EF" w:rsidTr="0076733B">
              <w:trPr>
                <w:trHeight w:val="292"/>
              </w:trPr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</w:tr>
            <w:tr w:rsidR="00445104" w:rsidRPr="00A554EF" w:rsidTr="0076733B">
              <w:trPr>
                <w:trHeight w:val="297"/>
              </w:trPr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85" w:type="dxa"/>
                  <w:shd w:val="clear" w:color="auto" w:fill="auto"/>
                </w:tcPr>
                <w:p w:rsidR="00445104" w:rsidRPr="00A554EF" w:rsidRDefault="00445104" w:rsidP="00A554EF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</w:tcPr>
                <w:p w:rsidR="00445104" w:rsidRPr="00A554EF" w:rsidRDefault="00445104" w:rsidP="00445104">
                  <w:pPr>
                    <w:framePr w:hSpace="141" w:wrap="around" w:vAnchor="page" w:hAnchor="margin" w:xAlign="center" w:y="676"/>
                    <w:tabs>
                      <w:tab w:val="left" w:pos="566"/>
                    </w:tabs>
                    <w:spacing w:before="120" w:after="120"/>
                    <w:ind w:right="1593"/>
                    <w:rPr>
                      <w:rFonts w:eastAsia="ヒラギノ明朝 Pro W3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6733B" w:rsidRDefault="0076733B" w:rsidP="00A554EF">
            <w:pPr>
              <w:pBdr>
                <w:top w:val="single" w:sz="4" w:space="1" w:color="auto"/>
              </w:pBdr>
              <w:tabs>
                <w:tab w:val="left" w:pos="566"/>
              </w:tabs>
              <w:spacing w:line="240" w:lineRule="exact"/>
              <w:rPr>
                <w:rFonts w:eastAsia="ヒラギノ明朝 Pro W3"/>
                <w:b/>
                <w:sz w:val="18"/>
                <w:szCs w:val="18"/>
              </w:rPr>
            </w:pPr>
          </w:p>
          <w:p w:rsidR="00CC0E8F" w:rsidRPr="00FE677F" w:rsidRDefault="00CC0E8F" w:rsidP="00A554EF">
            <w:pPr>
              <w:pBdr>
                <w:top w:val="single" w:sz="4" w:space="1" w:color="auto"/>
              </w:pBdr>
              <w:tabs>
                <w:tab w:val="left" w:pos="566"/>
              </w:tabs>
              <w:spacing w:line="240" w:lineRule="exact"/>
              <w:rPr>
                <w:rFonts w:eastAsia="ヒラギノ明朝 Pro W3"/>
                <w:b/>
                <w:sz w:val="18"/>
                <w:szCs w:val="18"/>
              </w:rPr>
            </w:pPr>
            <w:r w:rsidRPr="00FE677F">
              <w:rPr>
                <w:rFonts w:eastAsia="ヒラギノ明朝 Pro W3"/>
                <w:b/>
                <w:sz w:val="18"/>
                <w:szCs w:val="18"/>
              </w:rPr>
              <w:t xml:space="preserve">EKLER: </w:t>
            </w:r>
          </w:p>
          <w:p w:rsidR="00CC0E8F" w:rsidRPr="00FE677F" w:rsidRDefault="00CC0E8F" w:rsidP="00CC0E8F">
            <w:pPr>
              <w:numPr>
                <w:ilvl w:val="0"/>
                <w:numId w:val="1"/>
              </w:numPr>
              <w:spacing w:line="240" w:lineRule="exact"/>
              <w:rPr>
                <w:rFonts w:eastAsia="ヒラギノ明朝 Pro W3"/>
                <w:sz w:val="18"/>
                <w:szCs w:val="18"/>
              </w:rPr>
            </w:pPr>
            <w:r w:rsidRPr="00FE677F">
              <w:rPr>
                <w:rFonts w:eastAsia="ヒラギノ明朝 Pro W3"/>
                <w:sz w:val="18"/>
                <w:szCs w:val="18"/>
              </w:rPr>
              <w:t>Diploma veya Geçici Mezuniyet Belgesi onaylı sureti</w:t>
            </w:r>
            <w:r w:rsidR="00FE483D">
              <w:rPr>
                <w:rFonts w:eastAsia="ヒラギノ明朝 Pro W3"/>
                <w:sz w:val="18"/>
                <w:szCs w:val="18"/>
              </w:rPr>
              <w:t xml:space="preserve"> (Doktora programı için yüksek lisans ve lisans)</w:t>
            </w:r>
          </w:p>
          <w:p w:rsidR="00CC0E8F" w:rsidRPr="00FE677F" w:rsidRDefault="00CC0E8F" w:rsidP="00CC0E8F">
            <w:pPr>
              <w:numPr>
                <w:ilvl w:val="0"/>
                <w:numId w:val="1"/>
              </w:numPr>
              <w:spacing w:line="240" w:lineRule="exact"/>
              <w:rPr>
                <w:rFonts w:eastAsia="ヒラギノ明朝 Pro W3"/>
                <w:sz w:val="18"/>
                <w:szCs w:val="18"/>
              </w:rPr>
            </w:pPr>
            <w:r w:rsidRPr="00FE677F">
              <w:rPr>
                <w:rFonts w:eastAsia="ヒラギノ明朝 Pro W3"/>
                <w:sz w:val="18"/>
                <w:szCs w:val="18"/>
              </w:rPr>
              <w:t>Transkript onaylı sureti</w:t>
            </w:r>
          </w:p>
          <w:p w:rsidR="00CC0E8F" w:rsidRPr="00FE677F" w:rsidRDefault="00CC0E8F" w:rsidP="00CC0E8F">
            <w:pPr>
              <w:numPr>
                <w:ilvl w:val="0"/>
                <w:numId w:val="1"/>
              </w:numPr>
              <w:spacing w:line="240" w:lineRule="exact"/>
              <w:rPr>
                <w:rFonts w:eastAsia="ヒラギノ明朝 Pro W3"/>
                <w:sz w:val="18"/>
                <w:szCs w:val="18"/>
              </w:rPr>
            </w:pPr>
            <w:r w:rsidRPr="00FE677F">
              <w:rPr>
                <w:rFonts w:eastAsia="ヒラギノ明朝 Pro W3"/>
                <w:sz w:val="18"/>
                <w:szCs w:val="18"/>
              </w:rPr>
              <w:t>Nüfus Cüzdanı/Pasaport onaylı sureti</w:t>
            </w:r>
          </w:p>
          <w:p w:rsidR="00CC0E8F" w:rsidRDefault="00CC0E8F" w:rsidP="00CC0E8F">
            <w:pPr>
              <w:numPr>
                <w:ilvl w:val="0"/>
                <w:numId w:val="1"/>
              </w:numPr>
              <w:spacing w:line="240" w:lineRule="exact"/>
              <w:rPr>
                <w:rFonts w:eastAsia="ヒラギノ明朝 Pro W3"/>
                <w:sz w:val="18"/>
                <w:szCs w:val="18"/>
              </w:rPr>
            </w:pPr>
            <w:r w:rsidRPr="00FE677F">
              <w:rPr>
                <w:rFonts w:eastAsia="ヒラギノ明朝 Pro W3"/>
                <w:sz w:val="18"/>
                <w:szCs w:val="18"/>
              </w:rPr>
              <w:t>2 adet fotoğraf</w:t>
            </w:r>
          </w:p>
          <w:p w:rsidR="00B3573F" w:rsidRPr="00FE677F" w:rsidRDefault="00B3573F" w:rsidP="00CC0E8F">
            <w:pPr>
              <w:numPr>
                <w:ilvl w:val="0"/>
                <w:numId w:val="1"/>
              </w:numPr>
              <w:spacing w:line="240" w:lineRule="exact"/>
              <w:rPr>
                <w:rFonts w:eastAsia="ヒラギノ明朝 Pro W3"/>
                <w:sz w:val="18"/>
                <w:szCs w:val="18"/>
              </w:rPr>
            </w:pPr>
            <w:r>
              <w:rPr>
                <w:rFonts w:eastAsia="ヒラギノ明朝 Pro W3"/>
                <w:sz w:val="18"/>
                <w:szCs w:val="18"/>
              </w:rPr>
              <w:t xml:space="preserve">İyi niyet mektubu </w:t>
            </w:r>
          </w:p>
          <w:p w:rsidR="00300637" w:rsidRDefault="002D5148" w:rsidP="00CC0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B3573F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0E8F" w:rsidRPr="004C6D26">
              <w:rPr>
                <w:b/>
                <w:sz w:val="22"/>
                <w:szCs w:val="22"/>
              </w:rPr>
              <w:t>A</w:t>
            </w:r>
            <w:r w:rsidR="00300637" w:rsidRPr="004C6D26">
              <w:rPr>
                <w:b/>
                <w:sz w:val="22"/>
                <w:szCs w:val="22"/>
              </w:rPr>
              <w:t>NABİLİM DALI BAŞKANI</w:t>
            </w:r>
            <w:r w:rsidR="00CC0E8F" w:rsidRPr="00680E06">
              <w:rPr>
                <w:b/>
                <w:sz w:val="20"/>
                <w:szCs w:val="20"/>
              </w:rPr>
              <w:t xml:space="preserve"> </w:t>
            </w:r>
          </w:p>
          <w:p w:rsidR="00300637" w:rsidRDefault="00300637" w:rsidP="00CC0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C0E8F" w:rsidRDefault="00300637" w:rsidP="00CC0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B357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(İmza)</w:t>
            </w:r>
          </w:p>
          <w:p w:rsidR="00D910C8" w:rsidRDefault="00D910C8" w:rsidP="00CC0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614109" w:rsidRDefault="00614109" w:rsidP="00CC0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CC0E8F" w:rsidRPr="004C6D26" w:rsidRDefault="00CC0E8F" w:rsidP="003B169E">
            <w:pPr>
              <w:pBdr>
                <w:top w:val="single" w:sz="4" w:space="1" w:color="auto"/>
              </w:pBdr>
              <w:jc w:val="both"/>
              <w:rPr>
                <w:sz w:val="20"/>
                <w:szCs w:val="20"/>
                <w:u w:val="single"/>
              </w:rPr>
            </w:pPr>
            <w:r w:rsidRPr="004C6D26">
              <w:rPr>
                <w:rFonts w:eastAsia="ヒラギノ明朝 Pro W3"/>
                <w:b/>
                <w:sz w:val="20"/>
                <w:szCs w:val="20"/>
                <w:u w:val="single"/>
              </w:rPr>
              <w:t>İ.Ü.</w:t>
            </w:r>
            <w:r w:rsidR="00367D69">
              <w:rPr>
                <w:rFonts w:eastAsia="ヒラギノ明朝 Pro W3"/>
                <w:b/>
                <w:sz w:val="20"/>
                <w:szCs w:val="20"/>
                <w:u w:val="single"/>
              </w:rPr>
              <w:t>C.</w:t>
            </w:r>
            <w:r w:rsidRPr="004C6D26">
              <w:rPr>
                <w:rFonts w:eastAsia="ヒラギノ明朝 Pro W3"/>
                <w:b/>
                <w:sz w:val="20"/>
                <w:szCs w:val="20"/>
                <w:u w:val="single"/>
              </w:rPr>
              <w:t xml:space="preserve"> Lisansüstü Eğitim Öğretim Yönetmeliği/ </w:t>
            </w:r>
            <w:r w:rsidRPr="004C6D26">
              <w:rPr>
                <w:b/>
                <w:bCs/>
                <w:sz w:val="20"/>
                <w:szCs w:val="20"/>
                <w:u w:val="single"/>
              </w:rPr>
              <w:t xml:space="preserve">Özel öğrenci kabulü: </w:t>
            </w:r>
          </w:p>
          <w:p w:rsidR="00367D69" w:rsidRPr="00367D69" w:rsidRDefault="00367D69" w:rsidP="00367D69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367D69">
              <w:rPr>
                <w:b/>
                <w:bCs/>
                <w:sz w:val="18"/>
                <w:szCs w:val="18"/>
              </w:rPr>
              <w:t xml:space="preserve">MADDE 14 – </w:t>
            </w:r>
            <w:r w:rsidRPr="00367D69">
              <w:rPr>
                <w:bCs/>
                <w:sz w:val="18"/>
                <w:szCs w:val="18"/>
              </w:rPr>
              <w:t>(1) Bir yükseköğretim kurumu mezunu veya öğrencisi olup, belirli bir konuda bilgisini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artırmak isteyenler, enstitü anabilim dalı başkanlığının onayı ile lisansüstü derslere özel öğrenci olarak kabul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edilebilir. Özel öğrencilik, ilgili programda doğrudan derece elde etmeye yönelik bir eğitim olmayıp süresi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iki yarıyılı geçemez. Özel öğrenciler için ayrıca ders açılmaz. Özel öğrenci statüsünde ders alanlar; derse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devam, eğitim ve öğretim etkinliklerine katılma dışında öğrencilik haklarından yararlanamaz. Bu</w:t>
            </w:r>
          </w:p>
          <w:p w:rsidR="00367D69" w:rsidRPr="00367D69" w:rsidRDefault="00367D69" w:rsidP="00367D69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367D69">
              <w:rPr>
                <w:bCs/>
                <w:sz w:val="18"/>
                <w:szCs w:val="18"/>
              </w:rPr>
              <w:t>öğrencilerin öğretimin yabancı dille yapıldığı lisansüstü dersleri alabilmeleri için, Senatoca belirlenen</w:t>
            </w:r>
          </w:p>
          <w:p w:rsidR="00367D69" w:rsidRPr="00367D69" w:rsidRDefault="00367D69" w:rsidP="00367D69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367D69">
              <w:rPr>
                <w:bCs/>
                <w:sz w:val="18"/>
                <w:szCs w:val="18"/>
              </w:rPr>
              <w:t>yabancı dil puanını almış olmaları gerekir.</w:t>
            </w:r>
          </w:p>
          <w:p w:rsidR="00367D69" w:rsidRPr="00367D69" w:rsidRDefault="00367D69" w:rsidP="00367D69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367D69">
              <w:rPr>
                <w:bCs/>
                <w:sz w:val="18"/>
                <w:szCs w:val="18"/>
              </w:rPr>
              <w:t>(2) Özel öğrenci kabul koşulları ilgili enstitü yönetim kurulu kararı ile belirlenir.</w:t>
            </w:r>
          </w:p>
          <w:p w:rsidR="00CC0E8F" w:rsidRPr="00367D69" w:rsidRDefault="00367D69" w:rsidP="00367D69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367D69">
              <w:rPr>
                <w:bCs/>
                <w:sz w:val="18"/>
                <w:szCs w:val="18"/>
              </w:rPr>
              <w:t>(3) Lisansüstü programa kabul edilen öğrencilerin özel öğrenci olarak aldığı ve başarılı olduğu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derslerin muafiyet işlemlerinde muafiyet verilen dersler, lisansüstü eğitiminde verilen derslerin %50’sini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67D69">
              <w:rPr>
                <w:bCs/>
                <w:sz w:val="18"/>
                <w:szCs w:val="18"/>
              </w:rPr>
              <w:t>geçmemek koşuluyla ilgili enstitü yönetim kurulu kararıyla belirlenir.</w:t>
            </w:r>
          </w:p>
        </w:tc>
      </w:tr>
    </w:tbl>
    <w:p w:rsidR="00CE7D57" w:rsidRPr="0078489E" w:rsidRDefault="00CE7D57">
      <w:pPr>
        <w:rPr>
          <w:i/>
        </w:rPr>
      </w:pPr>
    </w:p>
    <w:p w:rsidR="00B261F6" w:rsidRPr="0078489E" w:rsidRDefault="00B261F6" w:rsidP="0078489E">
      <w:pPr>
        <w:rPr>
          <w:i/>
        </w:rPr>
      </w:pPr>
    </w:p>
    <w:sectPr w:rsidR="00B261F6" w:rsidRPr="0078489E" w:rsidSect="0078489E">
      <w:pgSz w:w="11907" w:h="16839" w:code="9"/>
      <w:pgMar w:top="284" w:right="312" w:bottom="284" w:left="28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9B2"/>
    <w:rsid w:val="00051D17"/>
    <w:rsid w:val="000A48AD"/>
    <w:rsid w:val="000C44C1"/>
    <w:rsid w:val="000F5C34"/>
    <w:rsid w:val="00180C6E"/>
    <w:rsid w:val="001C00EA"/>
    <w:rsid w:val="001C6377"/>
    <w:rsid w:val="00220D6B"/>
    <w:rsid w:val="00270213"/>
    <w:rsid w:val="00276F1C"/>
    <w:rsid w:val="0027793F"/>
    <w:rsid w:val="00284698"/>
    <w:rsid w:val="002D2591"/>
    <w:rsid w:val="002D4E45"/>
    <w:rsid w:val="002D5148"/>
    <w:rsid w:val="00300637"/>
    <w:rsid w:val="00367D69"/>
    <w:rsid w:val="0038475A"/>
    <w:rsid w:val="003B169E"/>
    <w:rsid w:val="003C129E"/>
    <w:rsid w:val="004053DC"/>
    <w:rsid w:val="00423824"/>
    <w:rsid w:val="00445104"/>
    <w:rsid w:val="004770C2"/>
    <w:rsid w:val="0048555D"/>
    <w:rsid w:val="004A3F2D"/>
    <w:rsid w:val="004C6D26"/>
    <w:rsid w:val="00520011"/>
    <w:rsid w:val="00544BEF"/>
    <w:rsid w:val="005601CF"/>
    <w:rsid w:val="00563AA5"/>
    <w:rsid w:val="00565AA5"/>
    <w:rsid w:val="0057719A"/>
    <w:rsid w:val="005A7697"/>
    <w:rsid w:val="005B5F2E"/>
    <w:rsid w:val="00604A2F"/>
    <w:rsid w:val="00614109"/>
    <w:rsid w:val="00680E06"/>
    <w:rsid w:val="006C712F"/>
    <w:rsid w:val="0076733B"/>
    <w:rsid w:val="0077003E"/>
    <w:rsid w:val="0078489E"/>
    <w:rsid w:val="007D07D2"/>
    <w:rsid w:val="008004F6"/>
    <w:rsid w:val="0084465C"/>
    <w:rsid w:val="00864A11"/>
    <w:rsid w:val="00881E37"/>
    <w:rsid w:val="00930337"/>
    <w:rsid w:val="009578F3"/>
    <w:rsid w:val="00960B03"/>
    <w:rsid w:val="00982F86"/>
    <w:rsid w:val="009C09D7"/>
    <w:rsid w:val="009C681A"/>
    <w:rsid w:val="009C7F94"/>
    <w:rsid w:val="009D1D7D"/>
    <w:rsid w:val="009D4DF4"/>
    <w:rsid w:val="009D6890"/>
    <w:rsid w:val="009F5D6B"/>
    <w:rsid w:val="00A307C1"/>
    <w:rsid w:val="00A554EF"/>
    <w:rsid w:val="00A5743C"/>
    <w:rsid w:val="00A879B2"/>
    <w:rsid w:val="00AB3E8A"/>
    <w:rsid w:val="00B261F6"/>
    <w:rsid w:val="00B3573F"/>
    <w:rsid w:val="00B43E82"/>
    <w:rsid w:val="00B72F63"/>
    <w:rsid w:val="00BD3C11"/>
    <w:rsid w:val="00BE2A67"/>
    <w:rsid w:val="00BE6649"/>
    <w:rsid w:val="00BE7D63"/>
    <w:rsid w:val="00C14FCD"/>
    <w:rsid w:val="00CC0E8F"/>
    <w:rsid w:val="00CE7D57"/>
    <w:rsid w:val="00CF11EC"/>
    <w:rsid w:val="00D03C0C"/>
    <w:rsid w:val="00D4069F"/>
    <w:rsid w:val="00D43466"/>
    <w:rsid w:val="00D60A40"/>
    <w:rsid w:val="00D76CFB"/>
    <w:rsid w:val="00D910C8"/>
    <w:rsid w:val="00D91CEF"/>
    <w:rsid w:val="00D93C01"/>
    <w:rsid w:val="00DD140D"/>
    <w:rsid w:val="00DD2D2A"/>
    <w:rsid w:val="00ED5E57"/>
    <w:rsid w:val="00F50FFE"/>
    <w:rsid w:val="00F65DD6"/>
    <w:rsid w:val="00FE178A"/>
    <w:rsid w:val="00FE483D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879B2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bilgiChar">
    <w:name w:val="Üstbilgi Char"/>
    <w:link w:val="stbilgi"/>
    <w:semiHidden/>
    <w:locked/>
    <w:rsid w:val="00A879B2"/>
    <w:rPr>
      <w:rFonts w:ascii="Calibri" w:hAnsi="Calibri" w:cs="Arial"/>
      <w:sz w:val="22"/>
      <w:szCs w:val="22"/>
      <w:lang w:val="tr-TR" w:eastAsia="en-US" w:bidi="ar-SA"/>
    </w:rPr>
  </w:style>
  <w:style w:type="paragraph" w:customStyle="1" w:styleId="Default">
    <w:name w:val="Default"/>
    <w:rsid w:val="00FE4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FE483D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semiHidden/>
    <w:rsid w:val="00FE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…/…/20…</vt:lpstr>
    </vt:vector>
  </TitlesOfParts>
  <Company>I.U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…/…/20…</dc:title>
  <dc:creator>exper</dc:creator>
  <cp:lastModifiedBy>sibel.ramadanoglu</cp:lastModifiedBy>
  <cp:revision>2</cp:revision>
  <cp:lastPrinted>2018-01-30T10:16:00Z</cp:lastPrinted>
  <dcterms:created xsi:type="dcterms:W3CDTF">2018-09-04T11:04:00Z</dcterms:created>
  <dcterms:modified xsi:type="dcterms:W3CDTF">2018-09-04T11:04:00Z</dcterms:modified>
</cp:coreProperties>
</file>