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1C" w:rsidRPr="008F0C42" w:rsidRDefault="005A1A19" w:rsidP="0034421C">
      <w:pPr>
        <w:spacing w:after="0" w:line="240" w:lineRule="auto"/>
        <w:jc w:val="center"/>
        <w:rPr>
          <w:rFonts w:eastAsia="Calibri" w:cs="Times New Roman"/>
          <w:b/>
          <w:sz w:val="22"/>
          <w:lang w:eastAsia="tr-TR"/>
        </w:rPr>
      </w:pPr>
      <w:r w:rsidRPr="008F0C42">
        <w:rPr>
          <w:rFonts w:eastAsia="Calibri" w:cs="Times New Roman"/>
          <w:b/>
          <w:sz w:val="22"/>
          <w:lang w:eastAsia="tr-TR"/>
        </w:rPr>
        <w:t>İSTANBUL ÜNİVERSİTESİ HUKUK FAKÜLTESİ</w:t>
      </w:r>
      <w:r w:rsidR="0034421C" w:rsidRPr="008F0C42">
        <w:rPr>
          <w:rFonts w:eastAsia="Calibri" w:cs="Times New Roman"/>
          <w:b/>
          <w:sz w:val="22"/>
          <w:lang w:eastAsia="tr-TR"/>
        </w:rPr>
        <w:t xml:space="preserve"> </w:t>
      </w:r>
    </w:p>
    <w:p w:rsidR="005A1A19" w:rsidRPr="008F0C42" w:rsidRDefault="005A1A19" w:rsidP="0034421C">
      <w:pPr>
        <w:spacing w:after="0" w:line="240" w:lineRule="auto"/>
        <w:jc w:val="center"/>
        <w:rPr>
          <w:rFonts w:eastAsia="Calibri" w:cs="Times New Roman"/>
          <w:b/>
          <w:sz w:val="22"/>
          <w:lang w:eastAsia="tr-TR"/>
        </w:rPr>
      </w:pPr>
      <w:r w:rsidRPr="008F0C42">
        <w:rPr>
          <w:rFonts w:eastAsia="Times New Roman" w:cs="Times New Roman"/>
          <w:b/>
          <w:sz w:val="22"/>
          <w:lang w:eastAsia="tr-TR"/>
        </w:rPr>
        <w:t>İDARE HUKUKU (Tek) PRATİK ÇALIŞMA</w:t>
      </w:r>
    </w:p>
    <w:p w:rsidR="00C822B2" w:rsidRPr="008F0C42" w:rsidRDefault="003070B7" w:rsidP="0034421C">
      <w:pPr>
        <w:jc w:val="both"/>
        <w:rPr>
          <w:rFonts w:cs="Times New Roman"/>
          <w:b/>
        </w:rPr>
      </w:pPr>
      <w:r w:rsidRPr="008F0C42">
        <w:rPr>
          <w:rFonts w:cs="Times New Roman"/>
          <w:b/>
        </w:rPr>
        <w:t>OLAY 1</w:t>
      </w:r>
    </w:p>
    <w:p w:rsidR="005A1A19" w:rsidRPr="008F0C42" w:rsidRDefault="0034421C" w:rsidP="0034421C">
      <w:pPr>
        <w:jc w:val="both"/>
        <w:rPr>
          <w:rFonts w:cs="Times New Roman"/>
        </w:rPr>
      </w:pPr>
      <w:r w:rsidRPr="008F0C42">
        <w:rPr>
          <w:rFonts w:cs="Times New Roman"/>
        </w:rPr>
        <w:t>İstanbul Büyükşehir Belediyesi</w:t>
      </w:r>
      <w:r w:rsidR="00DE1260" w:rsidRPr="008F0C42">
        <w:rPr>
          <w:rFonts w:cs="Times New Roman"/>
        </w:rPr>
        <w:t xml:space="preserve"> (İBB)</w:t>
      </w:r>
      <w:r w:rsidRPr="008F0C42">
        <w:rPr>
          <w:rFonts w:cs="Times New Roman"/>
        </w:rPr>
        <w:t xml:space="preserve"> Ulaşım Daire Başkanlığı Ulaşım </w:t>
      </w:r>
      <w:r w:rsidR="003624FC" w:rsidRPr="008F0C42">
        <w:rPr>
          <w:rFonts w:cs="Times New Roman"/>
        </w:rPr>
        <w:t>Koordinasyonu</w:t>
      </w:r>
      <w:r w:rsidRPr="008F0C42">
        <w:rPr>
          <w:rFonts w:cs="Times New Roman"/>
        </w:rPr>
        <w:t xml:space="preserve"> Müdürlüğü</w:t>
      </w:r>
      <w:r w:rsidR="00DE1260" w:rsidRPr="008F0C42">
        <w:rPr>
          <w:rFonts w:cs="Times New Roman"/>
        </w:rPr>
        <w:t xml:space="preserve"> (UKOME)</w:t>
      </w:r>
      <w:r w:rsidRPr="008F0C42">
        <w:rPr>
          <w:rFonts w:cs="Times New Roman"/>
        </w:rPr>
        <w:t>’nün 02.11.2016 tarih ve 2016/8-1 sayılı kararı ile şehir içerisindeki trafiğin azaltılması, kesintisiz, emniyetli ve konforlu bir şekilde ulaşımın sağlanması amacıyla</w:t>
      </w:r>
      <w:r w:rsidR="00F2661A">
        <w:rPr>
          <w:rFonts w:cs="Times New Roman"/>
        </w:rPr>
        <w:t xml:space="preserve"> daha önce </w:t>
      </w:r>
      <w:r w:rsidR="00F2661A" w:rsidRPr="00F2661A">
        <w:rPr>
          <w:rFonts w:cs="Times New Roman"/>
        </w:rPr>
        <w:t>Karayolları Genel Müdürlüğü’nün sorumluluğu altında bulunan Fat</w:t>
      </w:r>
      <w:r w:rsidR="003265E9">
        <w:rPr>
          <w:rFonts w:cs="Times New Roman"/>
        </w:rPr>
        <w:t xml:space="preserve">ih Sultan Mehmet Köprüsü (FSM)’nü </w:t>
      </w:r>
      <w:r w:rsidR="00F2661A" w:rsidRPr="00F2661A">
        <w:rPr>
          <w:rFonts w:cs="Times New Roman"/>
        </w:rPr>
        <w:t>kullanan 2</w:t>
      </w:r>
      <w:proofErr w:type="gramStart"/>
      <w:r w:rsidR="00F2661A" w:rsidRPr="00F2661A">
        <w:rPr>
          <w:rFonts w:cs="Times New Roman"/>
        </w:rPr>
        <w:t>.,</w:t>
      </w:r>
      <w:proofErr w:type="gramEnd"/>
      <w:r w:rsidR="00F2661A" w:rsidRPr="00F2661A">
        <w:rPr>
          <w:rFonts w:cs="Times New Roman"/>
        </w:rPr>
        <w:t xml:space="preserve"> 3., 4., ve 5. sınıf araçlar ile kimyasal madde taşıyan araçların</w:t>
      </w:r>
      <w:r w:rsidR="0045264C" w:rsidRPr="008F0C42">
        <w:rPr>
          <w:rFonts w:cs="Times New Roman"/>
        </w:rPr>
        <w:t xml:space="preserve"> </w:t>
      </w:r>
      <w:r w:rsidR="00BB5C06" w:rsidRPr="008F0C42">
        <w:rPr>
          <w:rFonts w:cs="Times New Roman"/>
        </w:rPr>
        <w:t xml:space="preserve">X Konsorsiyum </w:t>
      </w:r>
      <w:r w:rsidR="003624FC" w:rsidRPr="008F0C42">
        <w:rPr>
          <w:rFonts w:cs="Times New Roman"/>
        </w:rPr>
        <w:t>tarafından Yap</w:t>
      </w:r>
      <w:r w:rsidR="005F4932" w:rsidRPr="008F0C42">
        <w:rPr>
          <w:rFonts w:cs="Times New Roman"/>
        </w:rPr>
        <w:t xml:space="preserve">-İşlet-Devret modeli ile inşa edilen </w:t>
      </w:r>
      <w:r w:rsidRPr="008F0C42">
        <w:rPr>
          <w:rFonts w:cs="Times New Roman"/>
        </w:rPr>
        <w:t xml:space="preserve">Yavuz Sultan </w:t>
      </w:r>
      <w:r w:rsidR="006752FA">
        <w:rPr>
          <w:rFonts w:cs="Times New Roman"/>
        </w:rPr>
        <w:t xml:space="preserve">Selim </w:t>
      </w:r>
      <w:r w:rsidRPr="008F0C42">
        <w:rPr>
          <w:rFonts w:cs="Times New Roman"/>
        </w:rPr>
        <w:t>Köprüsü</w:t>
      </w:r>
      <w:r w:rsidR="005F4932" w:rsidRPr="008F0C42">
        <w:rPr>
          <w:rFonts w:cs="Times New Roman"/>
        </w:rPr>
        <w:t xml:space="preserve"> (YSS)</w:t>
      </w:r>
      <w:r w:rsidRPr="008F0C42">
        <w:rPr>
          <w:rFonts w:cs="Times New Roman"/>
        </w:rPr>
        <w:t>’nün haricindeki köprüleri kullanma</w:t>
      </w:r>
      <w:r w:rsidR="0045264C" w:rsidRPr="008F0C42">
        <w:rPr>
          <w:rFonts w:cs="Times New Roman"/>
        </w:rPr>
        <w:t>ları</w:t>
      </w:r>
      <w:r w:rsidRPr="008F0C42">
        <w:rPr>
          <w:rFonts w:cs="Times New Roman"/>
        </w:rPr>
        <w:t xml:space="preserve"> yasaklanmıştır.</w:t>
      </w:r>
    </w:p>
    <w:p w:rsidR="002E28B0" w:rsidRPr="008F0C42" w:rsidRDefault="00482A66" w:rsidP="0034421C">
      <w:pPr>
        <w:jc w:val="both"/>
        <w:rPr>
          <w:rFonts w:cs="Times New Roman"/>
        </w:rPr>
      </w:pPr>
      <w:r w:rsidRPr="008F0C42">
        <w:rPr>
          <w:rFonts w:cs="Times New Roman"/>
        </w:rPr>
        <w:t>Çekici ve römorku ile ş</w:t>
      </w:r>
      <w:r w:rsidR="002E28B0" w:rsidRPr="008F0C42">
        <w:rPr>
          <w:rFonts w:cs="Times New Roman"/>
        </w:rPr>
        <w:t xml:space="preserve">ehirlerarası yük taşımacılığı yapan Bay (A) </w:t>
      </w:r>
      <w:r w:rsidR="005F4932" w:rsidRPr="008F0C42">
        <w:rPr>
          <w:rFonts w:cs="Times New Roman"/>
        </w:rPr>
        <w:t>YSS</w:t>
      </w:r>
      <w:r w:rsidR="002E28B0" w:rsidRPr="008F0C42">
        <w:rPr>
          <w:rFonts w:cs="Times New Roman"/>
        </w:rPr>
        <w:t xml:space="preserve"> Köprüsü’nün yolunu çok uzatacağı ve </w:t>
      </w:r>
      <w:r w:rsidRPr="008F0C42">
        <w:rPr>
          <w:rFonts w:cs="Times New Roman"/>
        </w:rPr>
        <w:t xml:space="preserve">yakıt masrafını arttıracağı düşüncesiyle </w:t>
      </w:r>
      <w:r w:rsidR="005F4932" w:rsidRPr="008F0C42">
        <w:rPr>
          <w:rFonts w:cs="Times New Roman"/>
        </w:rPr>
        <w:t xml:space="preserve">FSM </w:t>
      </w:r>
      <w:r w:rsidRPr="008F0C42">
        <w:rPr>
          <w:rFonts w:cs="Times New Roman"/>
        </w:rPr>
        <w:t>Köprüsü’nü kullanmaya karar vermiştir. TEM üzerinde yol alan Bay (A) henüz köprüden önceki son çıkışa gelmeden trafik polisleri tar</w:t>
      </w:r>
      <w:r w:rsidR="003265E9">
        <w:rPr>
          <w:rFonts w:cs="Times New Roman"/>
        </w:rPr>
        <w:t>afından durdurulmuş ve kendisine</w:t>
      </w:r>
      <w:bookmarkStart w:id="0" w:name="_GoBack"/>
      <w:bookmarkEnd w:id="0"/>
      <w:r w:rsidR="0045264C" w:rsidRPr="008F0C42">
        <w:rPr>
          <w:rFonts w:cs="Times New Roman"/>
        </w:rPr>
        <w:t xml:space="preserve"> </w:t>
      </w:r>
      <w:r w:rsidRPr="008F0C42">
        <w:rPr>
          <w:rFonts w:cs="Times New Roman"/>
        </w:rPr>
        <w:t>köprüyü kullanması yasak olan 5.sınıf araçla köprü</w:t>
      </w:r>
      <w:r w:rsidR="0045264C" w:rsidRPr="008F0C42">
        <w:rPr>
          <w:rFonts w:cs="Times New Roman"/>
        </w:rPr>
        <w:t xml:space="preserve">yü kullanması sebebiyle </w:t>
      </w:r>
      <w:r w:rsidR="00F2661A">
        <w:rPr>
          <w:rFonts w:cs="Times New Roman"/>
        </w:rPr>
        <w:t>915 TL</w:t>
      </w:r>
      <w:r w:rsidR="0045264C" w:rsidRPr="008F0C42">
        <w:rPr>
          <w:rFonts w:cs="Times New Roman"/>
        </w:rPr>
        <w:t xml:space="preserve"> idari para cezası uygulanmıştır. </w:t>
      </w:r>
    </w:p>
    <w:p w:rsidR="00BA324D" w:rsidRPr="008F0C42" w:rsidRDefault="0045264C" w:rsidP="0034421C">
      <w:pPr>
        <w:jc w:val="both"/>
        <w:rPr>
          <w:rFonts w:cs="Times New Roman"/>
          <w:i/>
          <w:u w:val="single"/>
        </w:rPr>
      </w:pPr>
      <w:r w:rsidRPr="008F0C42">
        <w:rPr>
          <w:rFonts w:cs="Times New Roman"/>
          <w:i/>
          <w:u w:val="single"/>
        </w:rPr>
        <w:t>İLGİLİ MEVZUAT</w:t>
      </w:r>
    </w:p>
    <w:p w:rsidR="00BA324D" w:rsidRPr="008F0C42" w:rsidRDefault="00BA324D" w:rsidP="0034421C">
      <w:pPr>
        <w:jc w:val="both"/>
        <w:rPr>
          <w:rFonts w:cs="Times New Roman"/>
          <w:b/>
          <w:sz w:val="22"/>
        </w:rPr>
      </w:pPr>
      <w:r w:rsidRPr="008F0C42">
        <w:rPr>
          <w:rFonts w:cs="Times New Roman"/>
          <w:b/>
          <w:sz w:val="22"/>
        </w:rPr>
        <w:t>KARAYOLLARI GENEL MÜDÜRLÜĞÜNÜN HİZMETLERİ HAKKINDA KANUN</w:t>
      </w:r>
    </w:p>
    <w:p w:rsidR="00BA324D" w:rsidRPr="008F0C42" w:rsidRDefault="00BA324D" w:rsidP="00BA324D">
      <w:pPr>
        <w:jc w:val="both"/>
        <w:rPr>
          <w:rFonts w:cs="Times New Roman"/>
          <w:i/>
          <w:sz w:val="22"/>
        </w:rPr>
      </w:pPr>
      <w:r w:rsidRPr="008F0C42">
        <w:rPr>
          <w:rFonts w:cs="Times New Roman"/>
          <w:i/>
          <w:sz w:val="22"/>
        </w:rPr>
        <w:t>Geçiş ücretini ödememe ve güvenliğin ihlali</w:t>
      </w:r>
    </w:p>
    <w:p w:rsidR="0045264C" w:rsidRPr="008F0C42" w:rsidRDefault="00BA324D" w:rsidP="00BA324D">
      <w:pPr>
        <w:jc w:val="both"/>
        <w:rPr>
          <w:rFonts w:cs="Times New Roman"/>
          <w:sz w:val="22"/>
        </w:rPr>
      </w:pPr>
      <w:proofErr w:type="gramStart"/>
      <w:r w:rsidRPr="008F0C42">
        <w:rPr>
          <w:rFonts w:cs="Times New Roman"/>
          <w:b/>
          <w:sz w:val="22"/>
        </w:rPr>
        <w:t>MADDE 30</w:t>
      </w:r>
      <w:r w:rsidRPr="008F0C42">
        <w:rPr>
          <w:rFonts w:cs="Times New Roman"/>
          <w:sz w:val="22"/>
        </w:rPr>
        <w:t>- (2) Erişme kontrolü uygulanan karayollarında kısıtlanan ve yasaklanan işler veya hareketleri yapanlar ve yaptıranlar ile koruma alanı içine giren hayvan sahiplerine Genel Müdürlükçe yetkilendirilen personel veya trafik polisi, trafik polisinin görev alanı dışında kalan yerlerde jandarma personeli tarafından beş yüz (2018 yılı için 915) Türk Lirası idarî para cezası verilir.( …)</w:t>
      </w:r>
      <w:proofErr w:type="gramEnd"/>
    </w:p>
    <w:p w:rsidR="00DE1260" w:rsidRPr="008F0C42" w:rsidRDefault="00DE1260" w:rsidP="00DE1260">
      <w:pPr>
        <w:jc w:val="both"/>
        <w:rPr>
          <w:rFonts w:cs="Times New Roman"/>
          <w:b/>
          <w:bCs/>
          <w:sz w:val="22"/>
        </w:rPr>
      </w:pPr>
      <w:r w:rsidRPr="00DE1260">
        <w:rPr>
          <w:rFonts w:cs="Times New Roman"/>
          <w:b/>
          <w:bCs/>
          <w:sz w:val="22"/>
        </w:rPr>
        <w:t>BAKANLIKLARA BAĞLI, İLGİLİ, İLİŞKİLİ KURUM VE KURULUŞLAR İLE DİĞER KURUM VE KURULUŞLARIN TEŞKİLATI HAKKINDA CUMHURBAŞKANLIĞI KARARNAMESİ </w:t>
      </w:r>
    </w:p>
    <w:p w:rsidR="00DE1260" w:rsidRPr="008F0C42" w:rsidRDefault="00DE1260" w:rsidP="00DE1260">
      <w:pPr>
        <w:jc w:val="both"/>
        <w:rPr>
          <w:rFonts w:cs="Times New Roman"/>
          <w:i/>
        </w:rPr>
      </w:pPr>
      <w:r w:rsidRPr="008F0C42">
        <w:rPr>
          <w:rFonts w:cs="Times New Roman"/>
          <w:i/>
        </w:rPr>
        <w:t xml:space="preserve">Kuruluş </w:t>
      </w:r>
    </w:p>
    <w:p w:rsidR="00DE1260" w:rsidRPr="008F0C42" w:rsidRDefault="00DE1260" w:rsidP="00BA324D">
      <w:pPr>
        <w:jc w:val="both"/>
        <w:rPr>
          <w:rFonts w:cs="Times New Roman"/>
          <w:sz w:val="22"/>
        </w:rPr>
      </w:pPr>
      <w:r w:rsidRPr="008F0C42">
        <w:rPr>
          <w:rFonts w:cs="Times New Roman"/>
          <w:b/>
        </w:rPr>
        <w:t>MADDE 210</w:t>
      </w:r>
      <w:r w:rsidRPr="008F0C42">
        <w:rPr>
          <w:rFonts w:cs="Times New Roman"/>
        </w:rPr>
        <w:t xml:space="preserve"> - (1) Kanunlarla ve Cumhurbaşkanlığı kararnameleriyle verilen görevleri yürütmek üzere, Bakanlığa (Ulaştırma ve Altyapı Bakanlığı) bağlı, kamu tüzel kişiliğini haiz, merkezi Ankara’da olan özel bütçeli Karayolları Genel Müdürlüğü kurulmuştur.</w:t>
      </w:r>
    </w:p>
    <w:p w:rsidR="002E28B0" w:rsidRPr="008F0C42" w:rsidRDefault="002E28B0" w:rsidP="00BA324D">
      <w:pPr>
        <w:jc w:val="both"/>
        <w:rPr>
          <w:rFonts w:cs="Times New Roman"/>
          <w:b/>
          <w:sz w:val="22"/>
        </w:rPr>
      </w:pPr>
      <w:r w:rsidRPr="008F0C42">
        <w:rPr>
          <w:rFonts w:cs="Times New Roman"/>
          <w:b/>
          <w:sz w:val="22"/>
        </w:rPr>
        <w:t>KARAYOLLARI GENEL MÜDÜRLÜĞÜNÜN SORUMLULUĞU ALTINDA BULUNAN OTOYOLLAR İLE ERİŞME KONTROLÜNÜN UYGULANDIĞI</w:t>
      </w:r>
      <w:r w:rsidR="00612400">
        <w:rPr>
          <w:rFonts w:cs="Times New Roman"/>
          <w:b/>
          <w:sz w:val="22"/>
        </w:rPr>
        <w:t xml:space="preserve"> </w:t>
      </w:r>
      <w:r w:rsidRPr="008F0C42">
        <w:rPr>
          <w:rFonts w:cs="Times New Roman"/>
          <w:b/>
          <w:sz w:val="22"/>
        </w:rPr>
        <w:t>KARAYOLLARINDA GEÇİŞ ÜCRETLERİNİN BELİRLENMESİ VE UYGULANMASINA İLİŞKİN YÖNETMELİK</w:t>
      </w:r>
    </w:p>
    <w:p w:rsidR="002E28B0" w:rsidRPr="002E28B0" w:rsidRDefault="002E28B0" w:rsidP="002E28B0">
      <w:pPr>
        <w:jc w:val="both"/>
        <w:rPr>
          <w:rFonts w:cs="Times New Roman"/>
          <w:i/>
          <w:sz w:val="22"/>
        </w:rPr>
      </w:pPr>
      <w:r w:rsidRPr="002E28B0">
        <w:rPr>
          <w:rFonts w:cs="Times New Roman"/>
          <w:bCs/>
          <w:i/>
          <w:sz w:val="22"/>
        </w:rPr>
        <w:t>Araç sınıfları</w:t>
      </w:r>
    </w:p>
    <w:p w:rsidR="002E28B0" w:rsidRPr="002E28B0" w:rsidRDefault="002E28B0" w:rsidP="002E28B0">
      <w:pPr>
        <w:jc w:val="both"/>
        <w:rPr>
          <w:rFonts w:cs="Times New Roman"/>
          <w:sz w:val="22"/>
        </w:rPr>
      </w:pPr>
      <w:r w:rsidRPr="002E28B0">
        <w:rPr>
          <w:rFonts w:cs="Times New Roman"/>
          <w:b/>
          <w:bCs/>
          <w:sz w:val="22"/>
        </w:rPr>
        <w:t>MADDE 5 – </w:t>
      </w:r>
      <w:r w:rsidRPr="002E28B0">
        <w:rPr>
          <w:rFonts w:cs="Times New Roman"/>
          <w:sz w:val="22"/>
        </w:rPr>
        <w:t>(1) Ücretli karayolunu, tünelleri ve köprüleri kullanacak araçlar geçiş ücreti toplamaya esas olarak aşağıdaki altı sınıfa ayrılır:</w:t>
      </w:r>
    </w:p>
    <w:p w:rsidR="002E28B0" w:rsidRPr="002E28B0" w:rsidRDefault="002E28B0" w:rsidP="002E28B0">
      <w:pPr>
        <w:jc w:val="both"/>
        <w:rPr>
          <w:rFonts w:cs="Times New Roman"/>
          <w:sz w:val="22"/>
        </w:rPr>
      </w:pPr>
      <w:r w:rsidRPr="002E28B0">
        <w:rPr>
          <w:rFonts w:cs="Times New Roman"/>
          <w:sz w:val="22"/>
        </w:rPr>
        <w:t>a) 1 inci sınıf araç: Aksları arasındaki mesafe 3,2 m’den kısa olan iki akslı araç.</w:t>
      </w:r>
    </w:p>
    <w:p w:rsidR="002E28B0" w:rsidRPr="002E28B0" w:rsidRDefault="002E28B0" w:rsidP="002E28B0">
      <w:pPr>
        <w:jc w:val="both"/>
        <w:rPr>
          <w:rFonts w:cs="Times New Roman"/>
          <w:sz w:val="22"/>
        </w:rPr>
      </w:pPr>
      <w:r w:rsidRPr="002E28B0">
        <w:rPr>
          <w:rFonts w:cs="Times New Roman"/>
          <w:sz w:val="22"/>
        </w:rPr>
        <w:t xml:space="preserve">b) 2 </w:t>
      </w:r>
      <w:proofErr w:type="spellStart"/>
      <w:r w:rsidRPr="002E28B0">
        <w:rPr>
          <w:rFonts w:cs="Times New Roman"/>
          <w:sz w:val="22"/>
        </w:rPr>
        <w:t>nci</w:t>
      </w:r>
      <w:proofErr w:type="spellEnd"/>
      <w:r w:rsidRPr="002E28B0">
        <w:rPr>
          <w:rFonts w:cs="Times New Roman"/>
          <w:sz w:val="22"/>
        </w:rPr>
        <w:t xml:space="preserve"> sınıf araç: Aksları arasındaki mesafe 3,2 m’den uzun veya eşit olan iki akslı araç.</w:t>
      </w:r>
    </w:p>
    <w:p w:rsidR="002E28B0" w:rsidRPr="002E28B0" w:rsidRDefault="002E28B0" w:rsidP="002E28B0">
      <w:pPr>
        <w:jc w:val="both"/>
        <w:rPr>
          <w:rFonts w:cs="Times New Roman"/>
          <w:sz w:val="22"/>
        </w:rPr>
      </w:pPr>
      <w:r w:rsidRPr="002E28B0">
        <w:rPr>
          <w:rFonts w:cs="Times New Roman"/>
          <w:sz w:val="22"/>
        </w:rPr>
        <w:t>c) 3 üncü sınıf araç: Üç akslı araç.</w:t>
      </w:r>
    </w:p>
    <w:p w:rsidR="002E28B0" w:rsidRPr="002E28B0" w:rsidRDefault="002E28B0" w:rsidP="002E28B0">
      <w:pPr>
        <w:jc w:val="both"/>
        <w:rPr>
          <w:rFonts w:cs="Times New Roman"/>
          <w:sz w:val="22"/>
        </w:rPr>
      </w:pPr>
      <w:r w:rsidRPr="002E28B0">
        <w:rPr>
          <w:rFonts w:cs="Times New Roman"/>
          <w:sz w:val="22"/>
        </w:rPr>
        <w:t>ç) 4 üncü sınıf araç: Dört ve beş akslı araç.</w:t>
      </w:r>
    </w:p>
    <w:p w:rsidR="002E28B0" w:rsidRPr="008F0C42" w:rsidRDefault="002E28B0" w:rsidP="00BA324D">
      <w:pPr>
        <w:jc w:val="both"/>
        <w:rPr>
          <w:rFonts w:cs="Times New Roman"/>
          <w:sz w:val="22"/>
        </w:rPr>
      </w:pPr>
      <w:r w:rsidRPr="002E28B0">
        <w:rPr>
          <w:rFonts w:cs="Times New Roman"/>
          <w:sz w:val="22"/>
        </w:rPr>
        <w:t>d) 5 inci sınıf araç: Altı ve daha fazla akslı araç.</w:t>
      </w:r>
    </w:p>
    <w:p w:rsidR="0045264C" w:rsidRPr="008F0C42" w:rsidRDefault="0045264C" w:rsidP="00BA324D">
      <w:pPr>
        <w:jc w:val="both"/>
        <w:rPr>
          <w:rFonts w:cs="Times New Roman"/>
          <w:b/>
          <w:sz w:val="22"/>
        </w:rPr>
      </w:pPr>
      <w:r w:rsidRPr="008F0C42">
        <w:rPr>
          <w:rFonts w:cs="Times New Roman"/>
          <w:b/>
          <w:sz w:val="22"/>
        </w:rPr>
        <w:t>BÜYÜKŞEHİR BELEDİYESİ KANUNU</w:t>
      </w:r>
    </w:p>
    <w:p w:rsidR="0045264C" w:rsidRPr="008F0C42" w:rsidRDefault="0045264C" w:rsidP="00BA324D">
      <w:pPr>
        <w:jc w:val="both"/>
        <w:rPr>
          <w:rFonts w:cs="Times New Roman"/>
          <w:i/>
          <w:sz w:val="22"/>
        </w:rPr>
      </w:pPr>
      <w:r w:rsidRPr="008F0C42">
        <w:rPr>
          <w:rFonts w:cs="Times New Roman"/>
          <w:i/>
          <w:sz w:val="22"/>
        </w:rPr>
        <w:t xml:space="preserve">Ulaşım hizmetleri </w:t>
      </w:r>
    </w:p>
    <w:p w:rsidR="0045264C" w:rsidRPr="008F0C42" w:rsidRDefault="0045264C" w:rsidP="00BA324D">
      <w:pPr>
        <w:jc w:val="both"/>
        <w:rPr>
          <w:rFonts w:cs="Times New Roman"/>
          <w:sz w:val="22"/>
        </w:rPr>
      </w:pPr>
      <w:r w:rsidRPr="008F0C42">
        <w:rPr>
          <w:rFonts w:cs="Times New Roman"/>
          <w:b/>
          <w:sz w:val="22"/>
        </w:rPr>
        <w:t>Madde 9</w:t>
      </w:r>
      <w:r w:rsidRPr="008F0C42">
        <w:rPr>
          <w:rFonts w:cs="Times New Roman"/>
          <w:sz w:val="22"/>
        </w:rPr>
        <w:t xml:space="preserve">- Büyükşehir içindeki kara, deniz, su, göl ve demiryolu üzerindeki her türlü taşımacılık hizmetlerinin koordinasyon içinde yürütülmesi amacıyla (…) Ulaşım Koordinasyon Merkezi kurulur. </w:t>
      </w:r>
      <w:r w:rsidR="00DE1260" w:rsidRPr="008F0C42">
        <w:rPr>
          <w:rFonts w:cs="Times New Roman"/>
          <w:sz w:val="22"/>
        </w:rPr>
        <w:t>(…)</w:t>
      </w:r>
    </w:p>
    <w:p w:rsidR="00DE1260" w:rsidRPr="008F0C42" w:rsidRDefault="00DE1260" w:rsidP="00BA324D">
      <w:pPr>
        <w:jc w:val="both"/>
        <w:rPr>
          <w:rFonts w:cs="Times New Roman"/>
          <w:sz w:val="22"/>
        </w:rPr>
      </w:pPr>
      <w:r w:rsidRPr="008F0C42">
        <w:rPr>
          <w:rFonts w:cs="Times New Roman"/>
          <w:sz w:val="22"/>
        </w:rPr>
        <w:lastRenderedPageBreak/>
        <w:t xml:space="preserve">Bu Kanun ile büyükşehir belediyesine verilen trafik hizmetlerini plânlama, koordinasyon ve güzergâh belirlemesi ile taksi, dolmuş ve servis araçlarının durak ve araç park yerleri ile sayısının tespitine ilişkin yetkiler ile büyükşehir sınırları </w:t>
      </w:r>
      <w:proofErr w:type="gramStart"/>
      <w:r w:rsidRPr="008F0C42">
        <w:rPr>
          <w:rFonts w:cs="Times New Roman"/>
          <w:sz w:val="22"/>
        </w:rPr>
        <w:t>dahilinde</w:t>
      </w:r>
      <w:proofErr w:type="gramEnd"/>
      <w:r w:rsidRPr="008F0C42">
        <w:rPr>
          <w:rFonts w:cs="Times New Roman"/>
          <w:sz w:val="22"/>
        </w:rPr>
        <w:t xml:space="preserve"> il trafik komisyonunun yetkileri ulaşım koordinasyon merkezi tarafından kullanılır.</w:t>
      </w:r>
    </w:p>
    <w:p w:rsidR="00DE1260" w:rsidRPr="008F0C42" w:rsidRDefault="00DE1260" w:rsidP="00BA324D">
      <w:pPr>
        <w:jc w:val="both"/>
        <w:rPr>
          <w:rFonts w:cs="Times New Roman"/>
          <w:sz w:val="22"/>
        </w:rPr>
      </w:pPr>
      <w:r w:rsidRPr="008F0C42">
        <w:rPr>
          <w:rFonts w:cs="Times New Roman"/>
          <w:sz w:val="22"/>
        </w:rPr>
        <w:t xml:space="preserve">Ulaşım koordinasyon merkezi kararları, büyükşehir belediye başkanının onayı ile yürürlüğe girer. </w:t>
      </w:r>
    </w:p>
    <w:p w:rsidR="00DE1260" w:rsidRPr="008F0C42" w:rsidRDefault="00DE1260" w:rsidP="00BA324D">
      <w:pPr>
        <w:jc w:val="both"/>
        <w:rPr>
          <w:rFonts w:cs="Times New Roman"/>
          <w:sz w:val="22"/>
        </w:rPr>
      </w:pPr>
      <w:r w:rsidRPr="008F0C42">
        <w:rPr>
          <w:rFonts w:cs="Times New Roman"/>
          <w:sz w:val="22"/>
        </w:rPr>
        <w:t>Ulaşım koordinasyon merkezi tarafından toplu taşıma ile ilgili alınan kararlar, belediyeler ve bütün kamu kurum ve kuruluşlarıyla ilgililer için bağlayıcıdır.</w:t>
      </w:r>
    </w:p>
    <w:p w:rsidR="00DE1260" w:rsidRPr="008F0C42" w:rsidRDefault="00DE1260" w:rsidP="00BA324D">
      <w:pPr>
        <w:jc w:val="both"/>
        <w:rPr>
          <w:rFonts w:cs="Times New Roman"/>
          <w:sz w:val="22"/>
        </w:rPr>
      </w:pPr>
    </w:p>
    <w:p w:rsidR="0045264C" w:rsidRPr="008F0C42" w:rsidRDefault="0045264C" w:rsidP="00BA324D">
      <w:pPr>
        <w:jc w:val="both"/>
        <w:rPr>
          <w:rFonts w:cs="Times New Roman"/>
          <w:i/>
          <w:szCs w:val="24"/>
          <w:u w:val="single"/>
        </w:rPr>
      </w:pPr>
      <w:r w:rsidRPr="008F0C42">
        <w:rPr>
          <w:rFonts w:cs="Times New Roman"/>
          <w:i/>
          <w:szCs w:val="24"/>
          <w:u w:val="single"/>
        </w:rPr>
        <w:t>SORULAR</w:t>
      </w:r>
    </w:p>
    <w:p w:rsidR="003070B7" w:rsidRPr="008F0C42" w:rsidRDefault="00DE1260" w:rsidP="0044573E">
      <w:pPr>
        <w:pStyle w:val="ListeParagraf"/>
        <w:numPr>
          <w:ilvl w:val="0"/>
          <w:numId w:val="1"/>
        </w:numPr>
        <w:jc w:val="both"/>
        <w:rPr>
          <w:rFonts w:cs="Times New Roman"/>
          <w:szCs w:val="24"/>
        </w:rPr>
      </w:pPr>
      <w:r w:rsidRPr="008F0C42">
        <w:rPr>
          <w:rFonts w:cs="Times New Roman"/>
          <w:szCs w:val="24"/>
        </w:rPr>
        <w:t>“Ulaştırma ve Altyapı Bakanlığı”, İstanbul Büyükşehir Belediyesi”, “Karayolları Genel Müdürlüğü”</w:t>
      </w:r>
      <w:r w:rsidR="00BB5C06" w:rsidRPr="008F0C42">
        <w:rPr>
          <w:rFonts w:cs="Times New Roman"/>
          <w:szCs w:val="24"/>
        </w:rPr>
        <w:t xml:space="preserve">, </w:t>
      </w:r>
      <w:r w:rsidRPr="008F0C42">
        <w:rPr>
          <w:rFonts w:cs="Times New Roman"/>
          <w:szCs w:val="24"/>
        </w:rPr>
        <w:t xml:space="preserve"> “</w:t>
      </w:r>
      <w:r w:rsidRPr="008F0C42">
        <w:rPr>
          <w:rFonts w:cs="Times New Roman"/>
        </w:rPr>
        <w:t>UKOME”</w:t>
      </w:r>
      <w:r w:rsidR="003B4B56">
        <w:rPr>
          <w:rFonts w:cs="Times New Roman"/>
        </w:rPr>
        <w:t xml:space="preserve"> ve </w:t>
      </w:r>
      <w:r w:rsidR="00BB5C06" w:rsidRPr="008F0C42">
        <w:rPr>
          <w:rFonts w:cs="Times New Roman"/>
        </w:rPr>
        <w:t xml:space="preserve"> “Konsorsiyum”’un</w:t>
      </w:r>
      <w:r w:rsidRPr="008F0C42">
        <w:rPr>
          <w:rFonts w:cs="Times New Roman"/>
        </w:rPr>
        <w:t xml:space="preserve"> idari teşkilattaki yerini bulunuz.</w:t>
      </w:r>
    </w:p>
    <w:p w:rsidR="003070B7" w:rsidRPr="008F0C42" w:rsidRDefault="003070B7" w:rsidP="003070B7">
      <w:pPr>
        <w:pStyle w:val="ListeParagraf"/>
        <w:numPr>
          <w:ilvl w:val="0"/>
          <w:numId w:val="1"/>
        </w:numPr>
        <w:jc w:val="both"/>
        <w:rPr>
          <w:rFonts w:cs="Times New Roman"/>
          <w:szCs w:val="24"/>
        </w:rPr>
      </w:pPr>
      <w:proofErr w:type="gramStart"/>
      <w:r w:rsidRPr="008F0C42">
        <w:rPr>
          <w:rFonts w:cs="Times New Roman"/>
          <w:b/>
          <w:szCs w:val="24"/>
        </w:rPr>
        <w:t>a</w:t>
      </w:r>
      <w:proofErr w:type="gramEnd"/>
      <w:r w:rsidRPr="008F0C42">
        <w:rPr>
          <w:rFonts w:cs="Times New Roman"/>
          <w:szCs w:val="24"/>
        </w:rPr>
        <w:t xml:space="preserve">. </w:t>
      </w:r>
      <w:r w:rsidR="007B045C" w:rsidRPr="008F0C42">
        <w:rPr>
          <w:rFonts w:cs="Times New Roman"/>
          <w:szCs w:val="24"/>
        </w:rPr>
        <w:t>UKOME kararını ve A hakkında tesis edilen idari para cezasını maddi açıdan tasnif ediniz.</w:t>
      </w:r>
    </w:p>
    <w:p w:rsidR="004A5503" w:rsidRPr="008F0C42" w:rsidRDefault="00BB5C06" w:rsidP="003070B7">
      <w:pPr>
        <w:pStyle w:val="ListeParagraf"/>
        <w:numPr>
          <w:ilvl w:val="0"/>
          <w:numId w:val="4"/>
        </w:numPr>
        <w:jc w:val="both"/>
        <w:rPr>
          <w:rFonts w:cs="Times New Roman"/>
          <w:szCs w:val="24"/>
        </w:rPr>
      </w:pPr>
      <w:r w:rsidRPr="008F0C42">
        <w:rPr>
          <w:rFonts w:cs="Times New Roman"/>
          <w:szCs w:val="24"/>
        </w:rPr>
        <w:t>A</w:t>
      </w:r>
      <w:r w:rsidR="00FF50E7">
        <w:rPr>
          <w:rFonts w:cs="Times New Roman"/>
          <w:szCs w:val="24"/>
        </w:rPr>
        <w:t>,</w:t>
      </w:r>
      <w:r w:rsidRPr="008F0C42">
        <w:rPr>
          <w:rFonts w:cs="Times New Roman"/>
          <w:szCs w:val="24"/>
        </w:rPr>
        <w:t xml:space="preserve"> YSS köprüsünden kaçak geçiş yapmış olsaydı kendisi hak</w:t>
      </w:r>
      <w:r w:rsidR="003B4B56">
        <w:rPr>
          <w:rFonts w:cs="Times New Roman"/>
          <w:szCs w:val="24"/>
        </w:rPr>
        <w:t>k</w:t>
      </w:r>
      <w:r w:rsidRPr="008F0C42">
        <w:rPr>
          <w:rFonts w:cs="Times New Roman"/>
          <w:szCs w:val="24"/>
        </w:rPr>
        <w:t>ında X Konsorsiyum tarafından tesis edilecek olan idari para cezasını değerlendiriniz.</w:t>
      </w:r>
    </w:p>
    <w:p w:rsidR="003070B7" w:rsidRPr="008F0C42" w:rsidRDefault="007B045C" w:rsidP="0044573E">
      <w:pPr>
        <w:pStyle w:val="ListeParagraf"/>
        <w:numPr>
          <w:ilvl w:val="0"/>
          <w:numId w:val="1"/>
        </w:numPr>
        <w:jc w:val="both"/>
        <w:rPr>
          <w:rFonts w:cs="Times New Roman"/>
          <w:szCs w:val="24"/>
        </w:rPr>
      </w:pPr>
      <w:r w:rsidRPr="008F0C42">
        <w:rPr>
          <w:rFonts w:cs="Times New Roman"/>
          <w:szCs w:val="24"/>
        </w:rPr>
        <w:t xml:space="preserve">A hakkında tesis edilen idari para cezasının hukuka uygunluğunu </w:t>
      </w:r>
      <w:r w:rsidR="00371863">
        <w:rPr>
          <w:rFonts w:cs="Times New Roman"/>
          <w:szCs w:val="24"/>
        </w:rPr>
        <w:t xml:space="preserve">idari işlemin unsurları bakımından </w:t>
      </w:r>
      <w:r w:rsidRPr="008F0C42">
        <w:rPr>
          <w:rFonts w:cs="Times New Roman"/>
          <w:szCs w:val="24"/>
        </w:rPr>
        <w:t>tartışınız.</w:t>
      </w:r>
    </w:p>
    <w:p w:rsidR="003070B7" w:rsidRPr="008F0C42" w:rsidRDefault="00DE1260" w:rsidP="003070B7">
      <w:pPr>
        <w:pStyle w:val="ListeParagraf"/>
        <w:numPr>
          <w:ilvl w:val="0"/>
          <w:numId w:val="1"/>
        </w:numPr>
        <w:jc w:val="both"/>
        <w:rPr>
          <w:rFonts w:cs="Times New Roman"/>
          <w:szCs w:val="24"/>
        </w:rPr>
      </w:pPr>
      <w:r w:rsidRPr="008F0C42">
        <w:rPr>
          <w:rFonts w:cs="Times New Roman"/>
          <w:szCs w:val="24"/>
        </w:rPr>
        <w:t>Ulaştırma ve Altyapı Bakanlığ</w:t>
      </w:r>
      <w:r w:rsidR="00371863">
        <w:rPr>
          <w:rFonts w:cs="Times New Roman"/>
          <w:szCs w:val="24"/>
        </w:rPr>
        <w:t xml:space="preserve">ı - Karayolları Genel Müdürlüğü ve İBB - </w:t>
      </w:r>
      <w:r w:rsidRPr="008F0C42">
        <w:rPr>
          <w:rFonts w:cs="Times New Roman"/>
          <w:szCs w:val="24"/>
        </w:rPr>
        <w:t xml:space="preserve">UKOME arasındaki </w:t>
      </w:r>
      <w:r w:rsidR="00371863">
        <w:rPr>
          <w:rFonts w:cs="Times New Roman"/>
          <w:szCs w:val="24"/>
        </w:rPr>
        <w:t xml:space="preserve">hukuki </w:t>
      </w:r>
      <w:r w:rsidRPr="008F0C42">
        <w:rPr>
          <w:rFonts w:cs="Times New Roman"/>
          <w:szCs w:val="24"/>
        </w:rPr>
        <w:t>ilişkiyi tanımlayınız. İlişkiler arasındaki farkları belirtiniz.</w:t>
      </w:r>
    </w:p>
    <w:p w:rsidR="003070B7" w:rsidRPr="008F0C42" w:rsidRDefault="00371863" w:rsidP="0044573E">
      <w:pPr>
        <w:pStyle w:val="ListeParagraf"/>
        <w:numPr>
          <w:ilvl w:val="0"/>
          <w:numId w:val="1"/>
        </w:numPr>
        <w:jc w:val="both"/>
        <w:rPr>
          <w:rFonts w:cs="Times New Roman"/>
          <w:szCs w:val="24"/>
        </w:rPr>
      </w:pPr>
      <w:r>
        <w:rPr>
          <w:rFonts w:cs="Times New Roman"/>
          <w:szCs w:val="24"/>
        </w:rPr>
        <w:t xml:space="preserve">Trafik polisinin ekip aracının, </w:t>
      </w:r>
      <w:r w:rsidR="005F4932" w:rsidRPr="008F0C42">
        <w:rPr>
          <w:rFonts w:cs="Times New Roman"/>
          <w:szCs w:val="24"/>
        </w:rPr>
        <w:t xml:space="preserve">Yavuz Sultan Selim </w:t>
      </w:r>
      <w:r>
        <w:rPr>
          <w:rFonts w:cs="Times New Roman"/>
          <w:szCs w:val="24"/>
        </w:rPr>
        <w:t>ve Fatih Sultan Mehmet k</w:t>
      </w:r>
      <w:r w:rsidR="005F4932" w:rsidRPr="008F0C42">
        <w:rPr>
          <w:rFonts w:cs="Times New Roman"/>
          <w:szCs w:val="24"/>
        </w:rPr>
        <w:t>öprü</w:t>
      </w:r>
      <w:r>
        <w:rPr>
          <w:rFonts w:cs="Times New Roman"/>
          <w:szCs w:val="24"/>
        </w:rPr>
        <w:t>lerinin</w:t>
      </w:r>
      <w:r w:rsidR="005F4932" w:rsidRPr="008F0C42">
        <w:rPr>
          <w:rFonts w:cs="Times New Roman"/>
          <w:szCs w:val="24"/>
        </w:rPr>
        <w:t xml:space="preserve"> kamu malları içerisindeki yerlerini tespit ediniz. </w:t>
      </w:r>
    </w:p>
    <w:p w:rsidR="007B045C" w:rsidRPr="008F0C42" w:rsidRDefault="005F4932" w:rsidP="003070B7">
      <w:pPr>
        <w:pStyle w:val="ListeParagraf"/>
        <w:numPr>
          <w:ilvl w:val="0"/>
          <w:numId w:val="1"/>
        </w:numPr>
        <w:jc w:val="both"/>
        <w:rPr>
          <w:rFonts w:cs="Times New Roman"/>
          <w:szCs w:val="24"/>
        </w:rPr>
      </w:pPr>
      <w:r w:rsidRPr="008F0C42">
        <w:rPr>
          <w:rFonts w:cs="Times New Roman"/>
          <w:szCs w:val="24"/>
        </w:rPr>
        <w:t xml:space="preserve">Kamu mallarından yararlanma usullerine </w:t>
      </w:r>
      <w:proofErr w:type="gramStart"/>
      <w:r w:rsidRPr="008F0C42">
        <w:rPr>
          <w:rFonts w:cs="Times New Roman"/>
          <w:szCs w:val="24"/>
        </w:rPr>
        <w:t>hakim</w:t>
      </w:r>
      <w:proofErr w:type="gramEnd"/>
      <w:r w:rsidRPr="008F0C42">
        <w:rPr>
          <w:rFonts w:cs="Times New Roman"/>
          <w:szCs w:val="24"/>
        </w:rPr>
        <w:t xml:space="preserve"> ilkeler çerçevesinde yararlanacak araçlara yönelik getirilen sınırlamayı ve </w:t>
      </w:r>
      <w:r w:rsidR="00371863">
        <w:rPr>
          <w:rFonts w:cs="Times New Roman"/>
          <w:szCs w:val="24"/>
        </w:rPr>
        <w:t xml:space="preserve">köprülerden </w:t>
      </w:r>
      <w:r w:rsidR="007B045C" w:rsidRPr="008F0C42">
        <w:rPr>
          <w:rFonts w:cs="Times New Roman"/>
          <w:szCs w:val="24"/>
        </w:rPr>
        <w:t xml:space="preserve">yararlanma karşılığında ücret </w:t>
      </w:r>
      <w:r w:rsidR="00371863">
        <w:rPr>
          <w:rFonts w:cs="Times New Roman"/>
          <w:szCs w:val="24"/>
        </w:rPr>
        <w:t>talep edilmesini her iki köprü içi</w:t>
      </w:r>
      <w:r w:rsidR="007B045C" w:rsidRPr="008F0C42">
        <w:rPr>
          <w:rFonts w:cs="Times New Roman"/>
          <w:szCs w:val="24"/>
        </w:rPr>
        <w:t>n tartışınız.</w:t>
      </w:r>
    </w:p>
    <w:p w:rsidR="003070B7" w:rsidRPr="008F0C42" w:rsidRDefault="003070B7" w:rsidP="003070B7">
      <w:pPr>
        <w:jc w:val="both"/>
        <w:rPr>
          <w:rFonts w:cs="Times New Roman"/>
          <w:b/>
          <w:szCs w:val="24"/>
        </w:rPr>
      </w:pPr>
      <w:r w:rsidRPr="008F0C42">
        <w:rPr>
          <w:rFonts w:cs="Times New Roman"/>
          <w:b/>
          <w:szCs w:val="24"/>
        </w:rPr>
        <w:t>OLAY 2</w:t>
      </w:r>
    </w:p>
    <w:p w:rsidR="003070B7" w:rsidRPr="008F0C42" w:rsidRDefault="003070B7" w:rsidP="003070B7">
      <w:pPr>
        <w:jc w:val="both"/>
        <w:rPr>
          <w:rFonts w:cs="Times New Roman"/>
        </w:rPr>
      </w:pPr>
      <w:r w:rsidRPr="008F0C42">
        <w:rPr>
          <w:rFonts w:cs="Times New Roman"/>
        </w:rPr>
        <w:t xml:space="preserve">Antalya ili, Konyaaltı ilçesi, Beldibi Beldesi'nde bulunan, 9,5 km uzunluğundaki kıyı vasıflı taşınmazın kullanımı pazarlık usulü ile 10 yıl süreli olarak Beldibi Belediyesine kiraya verilmesi Maliye Bakanlığı'nın 13/09/2000 günlü ve 1197 sayılı oluruyla uygun bulunmuştur. </w:t>
      </w:r>
      <w:r w:rsidR="00792FF2">
        <w:rPr>
          <w:rFonts w:cs="Times New Roman"/>
        </w:rPr>
        <w:t>Bunun üzerine</w:t>
      </w:r>
      <w:r w:rsidRPr="008F0C42">
        <w:rPr>
          <w:rFonts w:cs="Times New Roman"/>
        </w:rPr>
        <w:t xml:space="preserve"> Kemer Kaymakamlığı ile Beldibi Belediyesi arasında yapılan 22/10/2002 tarihli protokolle, taşınmazın ilgili mevzuata göre halk plajı olarak düzenlemesi yapılmış olan 450 metrelik alanda yer alan dört adet büfe, iki adet tuvalet, iki adet özürlü tuvaleti, iki adet emanet bürosu ve yan </w:t>
      </w:r>
      <w:proofErr w:type="gramStart"/>
      <w:r w:rsidRPr="008F0C42">
        <w:rPr>
          <w:rFonts w:cs="Times New Roman"/>
        </w:rPr>
        <w:t>ekipmanları</w:t>
      </w:r>
      <w:proofErr w:type="gramEnd"/>
      <w:r w:rsidRPr="008F0C42">
        <w:rPr>
          <w:rFonts w:cs="Times New Roman"/>
        </w:rPr>
        <w:t xml:space="preserve"> yapılan ihale sonucu 20/03/2009 günlü sözleşmeyle 31/12/2011 tarihine kadar </w:t>
      </w:r>
      <w:r w:rsidR="008F0C42">
        <w:rPr>
          <w:rFonts w:cs="Times New Roman"/>
        </w:rPr>
        <w:t>A’ya</w:t>
      </w:r>
      <w:r w:rsidRPr="008F0C42">
        <w:rPr>
          <w:rFonts w:cs="Times New Roman"/>
        </w:rPr>
        <w:t xml:space="preserve"> kiralanmıştır.</w:t>
      </w:r>
    </w:p>
    <w:p w:rsidR="003070B7" w:rsidRPr="008F0C42" w:rsidRDefault="003070B7" w:rsidP="003070B7">
      <w:pPr>
        <w:jc w:val="both"/>
        <w:rPr>
          <w:rFonts w:cs="Times New Roman"/>
        </w:rPr>
      </w:pPr>
      <w:proofErr w:type="gramStart"/>
      <w:r w:rsidRPr="008F0C42">
        <w:rPr>
          <w:rFonts w:cs="Times New Roman"/>
        </w:rPr>
        <w:t xml:space="preserve">Antalya Defterdarlığı Batı Antalya Emlak Müdürlüğü'nün 12/08/2010 günlü ve 8818 sayılı yazısıyla; 300 sıra numaralı Milli Emlak Genel Tebliği uyarınca, milli park, tabiat parkı, tabiat anıtı ve tabiat koruma alanları içinde kalan ve Çevre ve Orman Bakanlığına tahsisi gereken taşınmazların Maliye Bakanlığı'nca kiraya verilemeyeceği, protokol konusu taşınmazın da A1 Ormanı ve A2 Sahil Milli Parkı Sınırları içinde yer aldığından tasarruf hakkının Çevre ve Orman Bakanlığı'nda bulunduğu, ayrıca bu taşınmazdaki yapı ve tesislerin kıyı ve imar mevzuatına aykırı olduğu gerekçesiyle Kaymakamlık ile Beldibi Belediyesi arasında imzalanan protokol Bakanlık Makamının 20/07/2010 günlü ve 704 sayılı oluruyla tek taraflı olarak feshedilmiştir. </w:t>
      </w:r>
      <w:proofErr w:type="gramEnd"/>
    </w:p>
    <w:p w:rsidR="003070B7" w:rsidRDefault="003070B7" w:rsidP="003070B7">
      <w:pPr>
        <w:jc w:val="both"/>
        <w:rPr>
          <w:rFonts w:cs="Times New Roman"/>
        </w:rPr>
      </w:pPr>
      <w:proofErr w:type="gramStart"/>
      <w:r w:rsidRPr="008F0C42">
        <w:rPr>
          <w:rFonts w:cs="Times New Roman"/>
        </w:rPr>
        <w:t xml:space="preserve">Antalya Çevre ve Orman İl Müdürlüğünün </w:t>
      </w:r>
      <w:r w:rsidR="00DB73B9">
        <w:rPr>
          <w:rFonts w:cs="Times New Roman"/>
        </w:rPr>
        <w:t>yazısına dayalı olarak</w:t>
      </w:r>
      <w:r w:rsidR="00F504A8">
        <w:rPr>
          <w:rFonts w:cs="Times New Roman"/>
        </w:rPr>
        <w:t xml:space="preserve"> </w:t>
      </w:r>
      <w:r w:rsidRPr="008F0C42">
        <w:rPr>
          <w:rFonts w:cs="Times New Roman"/>
        </w:rPr>
        <w:t xml:space="preserve">protokolün iptaline dair Bakanlık oluru </w:t>
      </w:r>
      <w:r w:rsidR="00DB73B9">
        <w:rPr>
          <w:rFonts w:cs="Times New Roman"/>
        </w:rPr>
        <w:t>sonrasında</w:t>
      </w:r>
      <w:r w:rsidR="00DB73B9" w:rsidRPr="008F0C42">
        <w:rPr>
          <w:rFonts w:cs="Times New Roman"/>
        </w:rPr>
        <w:t xml:space="preserve"> </w:t>
      </w:r>
      <w:r w:rsidRPr="008F0C42">
        <w:rPr>
          <w:rFonts w:cs="Times New Roman"/>
        </w:rPr>
        <w:t xml:space="preserve">tahliye işlemlerinin gerçekleştirilmesi Konyaaltı Kaymakamlığı'ndan istenilmiş, Konyaaltı Kaymakamlığı'nın 26/08/2010 günlü ve 1866 sayılı işlemiyle ise; protokol iptaline dair işlemlerden bahsedilerek, işgalci olarak bulunan </w:t>
      </w:r>
      <w:r w:rsidR="008F0C42">
        <w:rPr>
          <w:rFonts w:cs="Times New Roman"/>
        </w:rPr>
        <w:t>A’nın</w:t>
      </w:r>
      <w:r w:rsidRPr="008F0C42">
        <w:rPr>
          <w:rFonts w:cs="Times New Roman"/>
        </w:rPr>
        <w:t xml:space="preserve">, 10 gün içerisinde taşınmazı boşaltmaması durumunda 06/09/2010 tarihinde bu taşınmazın emniyet kuvvetlerince boşaltılmasına karar verilmiştir. </w:t>
      </w:r>
      <w:proofErr w:type="gramEnd"/>
      <w:r w:rsidRPr="008F0C42">
        <w:rPr>
          <w:rFonts w:cs="Times New Roman"/>
        </w:rPr>
        <w:t>Buna ek olarak 20/03/2009 tarihinden itibaren</w:t>
      </w:r>
      <w:r w:rsidR="008F0C42">
        <w:rPr>
          <w:rFonts w:cs="Times New Roman"/>
        </w:rPr>
        <w:t xml:space="preserve"> hesaplanmak üzere A</w:t>
      </w:r>
      <w:r w:rsidRPr="008F0C42">
        <w:rPr>
          <w:rFonts w:cs="Times New Roman"/>
        </w:rPr>
        <w:t xml:space="preserve"> hakkında</w:t>
      </w:r>
      <w:r w:rsidR="008F0C42">
        <w:rPr>
          <w:rFonts w:cs="Times New Roman"/>
        </w:rPr>
        <w:t xml:space="preserve"> </w:t>
      </w:r>
      <w:proofErr w:type="spellStart"/>
      <w:r w:rsidRPr="008F0C42">
        <w:rPr>
          <w:rFonts w:cs="Times New Roman"/>
        </w:rPr>
        <w:t>ecrimisil</w:t>
      </w:r>
      <w:proofErr w:type="spellEnd"/>
      <w:r w:rsidRPr="008F0C42">
        <w:rPr>
          <w:rFonts w:cs="Times New Roman"/>
        </w:rPr>
        <w:t xml:space="preserve"> tahakkuk ettirilmiştir. </w:t>
      </w:r>
    </w:p>
    <w:p w:rsidR="00371863" w:rsidRPr="00371863" w:rsidRDefault="00371863" w:rsidP="00371863">
      <w:pPr>
        <w:jc w:val="both"/>
        <w:rPr>
          <w:rFonts w:cs="Times New Roman"/>
        </w:rPr>
      </w:pPr>
      <w:r>
        <w:rPr>
          <w:rFonts w:cs="Times New Roman"/>
        </w:rPr>
        <w:t>(</w:t>
      </w:r>
      <w:r w:rsidRPr="00371863">
        <w:rPr>
          <w:rFonts w:cs="Times New Roman"/>
          <w:i/>
          <w:sz w:val="20"/>
          <w:szCs w:val="20"/>
        </w:rPr>
        <w:t xml:space="preserve">D17. </w:t>
      </w:r>
      <w:r w:rsidR="003624FC" w:rsidRPr="00371863">
        <w:rPr>
          <w:rFonts w:cs="Times New Roman"/>
          <w:i/>
          <w:sz w:val="20"/>
          <w:szCs w:val="20"/>
        </w:rPr>
        <w:t>D E</w:t>
      </w:r>
      <w:r w:rsidRPr="00371863">
        <w:rPr>
          <w:rFonts w:cs="Times New Roman"/>
          <w:i/>
          <w:sz w:val="20"/>
          <w:szCs w:val="20"/>
        </w:rPr>
        <w:t>.2015/</w:t>
      </w:r>
      <w:r w:rsidR="003624FC" w:rsidRPr="00371863">
        <w:rPr>
          <w:rFonts w:cs="Times New Roman"/>
          <w:i/>
          <w:sz w:val="20"/>
          <w:szCs w:val="20"/>
        </w:rPr>
        <w:t>1231 K</w:t>
      </w:r>
      <w:r w:rsidRPr="00371863">
        <w:rPr>
          <w:rFonts w:cs="Times New Roman"/>
          <w:i/>
          <w:sz w:val="20"/>
          <w:szCs w:val="20"/>
        </w:rPr>
        <w:t>.2016/</w:t>
      </w:r>
      <w:r w:rsidR="003624FC" w:rsidRPr="00371863">
        <w:rPr>
          <w:rFonts w:cs="Times New Roman"/>
          <w:i/>
          <w:sz w:val="20"/>
          <w:szCs w:val="20"/>
        </w:rPr>
        <w:t>1306 T</w:t>
      </w:r>
      <w:r w:rsidRPr="00371863">
        <w:rPr>
          <w:rFonts w:cs="Times New Roman"/>
          <w:i/>
          <w:sz w:val="20"/>
          <w:szCs w:val="20"/>
        </w:rPr>
        <w:t>.29.02.2016</w:t>
      </w:r>
      <w:r>
        <w:rPr>
          <w:rFonts w:cs="Times New Roman"/>
          <w:i/>
          <w:sz w:val="20"/>
          <w:szCs w:val="20"/>
        </w:rPr>
        <w:t xml:space="preserve"> esinlenilerek hazırlanmıştır)</w:t>
      </w:r>
    </w:p>
    <w:p w:rsidR="003070B7" w:rsidRPr="00E204E5" w:rsidRDefault="00E204E5" w:rsidP="003070B7">
      <w:pPr>
        <w:spacing w:after="0" w:line="240" w:lineRule="auto"/>
        <w:jc w:val="both"/>
        <w:rPr>
          <w:rFonts w:eastAsia="Times New Roman" w:cs="Times New Roman"/>
          <w:b/>
          <w:sz w:val="22"/>
          <w:highlight w:val="cyan"/>
          <w:u w:val="single"/>
          <w:lang w:eastAsia="tr-TR"/>
        </w:rPr>
      </w:pPr>
      <w:r w:rsidRPr="00E204E5">
        <w:rPr>
          <w:rFonts w:eastAsia="Times New Roman" w:cs="Times New Roman"/>
          <w:i/>
          <w:sz w:val="22"/>
          <w:u w:val="single"/>
          <w:lang w:eastAsia="tr-TR"/>
        </w:rPr>
        <w:t xml:space="preserve">İLGİLİ </w:t>
      </w:r>
      <w:r w:rsidR="003070B7" w:rsidRPr="00E204E5">
        <w:rPr>
          <w:rFonts w:eastAsia="Times New Roman" w:cs="Times New Roman"/>
          <w:i/>
          <w:sz w:val="22"/>
          <w:u w:val="single"/>
          <w:lang w:eastAsia="tr-TR"/>
        </w:rPr>
        <w:t>MEVZUAT</w:t>
      </w:r>
      <w:r w:rsidR="003070B7" w:rsidRPr="00E204E5">
        <w:rPr>
          <w:rFonts w:eastAsia="Times New Roman" w:cs="Times New Roman"/>
          <w:b/>
          <w:sz w:val="22"/>
          <w:u w:val="single"/>
          <w:lang w:eastAsia="tr-TR"/>
        </w:rPr>
        <w:t xml:space="preserve">: </w:t>
      </w:r>
    </w:p>
    <w:p w:rsidR="003070B7" w:rsidRPr="008F0C42" w:rsidRDefault="003070B7" w:rsidP="003070B7">
      <w:pPr>
        <w:spacing w:after="0" w:line="240" w:lineRule="auto"/>
        <w:jc w:val="both"/>
        <w:rPr>
          <w:rFonts w:eastAsia="Times New Roman" w:cs="Times New Roman"/>
          <w:b/>
          <w:sz w:val="20"/>
          <w:szCs w:val="20"/>
          <w:lang w:eastAsia="tr-TR"/>
        </w:rPr>
      </w:pPr>
      <w:r w:rsidRPr="008F0C42">
        <w:rPr>
          <w:rFonts w:eastAsia="Times New Roman" w:cs="Times New Roman"/>
          <w:b/>
          <w:sz w:val="20"/>
          <w:szCs w:val="20"/>
          <w:lang w:eastAsia="tr-TR"/>
        </w:rPr>
        <w:lastRenderedPageBreak/>
        <w:t>178 SAYILI MALİYE BAKANLIĞININ TEŞKİLAT VE GÖREVLERİ HAKKINDA KANUN HÜKMÜNDE KARARNAME</w:t>
      </w:r>
    </w:p>
    <w:p w:rsidR="003070B7" w:rsidRPr="008F0C42" w:rsidRDefault="003070B7" w:rsidP="003070B7">
      <w:pPr>
        <w:spacing w:after="0" w:line="240" w:lineRule="auto"/>
        <w:jc w:val="both"/>
        <w:rPr>
          <w:rFonts w:eastAsia="Times New Roman" w:cs="Times New Roman"/>
          <w:sz w:val="20"/>
          <w:szCs w:val="20"/>
          <w:lang w:eastAsia="tr-TR"/>
        </w:rPr>
      </w:pPr>
      <w:r w:rsidRPr="008F0C42">
        <w:rPr>
          <w:rFonts w:eastAsia="Times New Roman" w:cs="Times New Roman"/>
          <w:b/>
          <w:sz w:val="20"/>
          <w:szCs w:val="20"/>
          <w:lang w:eastAsia="tr-TR"/>
        </w:rPr>
        <w:t xml:space="preserve">Madde 8 – </w:t>
      </w:r>
      <w:r w:rsidRPr="008F0C42">
        <w:rPr>
          <w:rFonts w:eastAsia="Times New Roman" w:cs="Times New Roman"/>
          <w:sz w:val="20"/>
          <w:szCs w:val="20"/>
          <w:lang w:eastAsia="tr-TR"/>
        </w:rPr>
        <w:t>Maliye Bakanlığındaki ana hizmet birimleri şunlardır:</w:t>
      </w:r>
    </w:p>
    <w:p w:rsidR="003070B7" w:rsidRPr="008F0C42" w:rsidRDefault="003070B7" w:rsidP="003070B7">
      <w:pPr>
        <w:spacing w:after="0" w:line="240" w:lineRule="auto"/>
        <w:jc w:val="both"/>
        <w:rPr>
          <w:rFonts w:eastAsia="Times New Roman" w:cs="Times New Roman"/>
          <w:sz w:val="20"/>
          <w:szCs w:val="20"/>
          <w:lang w:eastAsia="tr-TR"/>
        </w:rPr>
      </w:pPr>
      <w:r w:rsidRPr="008F0C42">
        <w:rPr>
          <w:rFonts w:eastAsia="Times New Roman" w:cs="Times New Roman"/>
          <w:sz w:val="20"/>
          <w:szCs w:val="20"/>
          <w:lang w:eastAsia="tr-TR"/>
        </w:rPr>
        <w:t>f) Milli Emlak Genel Müdürlüğü</w:t>
      </w:r>
    </w:p>
    <w:p w:rsidR="003070B7" w:rsidRPr="008F0C42" w:rsidRDefault="003070B7" w:rsidP="003070B7">
      <w:pPr>
        <w:spacing w:after="0" w:line="240" w:lineRule="auto"/>
        <w:jc w:val="both"/>
        <w:rPr>
          <w:rFonts w:eastAsia="Times New Roman" w:cs="Times New Roman"/>
          <w:b/>
          <w:sz w:val="20"/>
          <w:szCs w:val="20"/>
          <w:lang w:eastAsia="tr-TR"/>
        </w:rPr>
      </w:pPr>
    </w:p>
    <w:p w:rsidR="003070B7" w:rsidRPr="008F0C42" w:rsidRDefault="003070B7" w:rsidP="003070B7">
      <w:pPr>
        <w:spacing w:after="0" w:line="240" w:lineRule="auto"/>
        <w:jc w:val="both"/>
        <w:rPr>
          <w:rFonts w:eastAsia="Times New Roman" w:cs="Times New Roman"/>
          <w:b/>
          <w:sz w:val="20"/>
          <w:szCs w:val="20"/>
          <w:lang w:eastAsia="tr-TR"/>
        </w:rPr>
      </w:pPr>
      <w:r w:rsidRPr="008F0C42">
        <w:rPr>
          <w:rFonts w:eastAsia="Times New Roman" w:cs="Times New Roman"/>
          <w:b/>
          <w:sz w:val="20"/>
          <w:szCs w:val="20"/>
          <w:lang w:eastAsia="tr-TR"/>
        </w:rPr>
        <w:t>3621 SAYILI KIYI KANUNU</w:t>
      </w:r>
    </w:p>
    <w:p w:rsidR="003070B7" w:rsidRPr="008F0C42" w:rsidRDefault="003070B7" w:rsidP="003070B7">
      <w:pPr>
        <w:spacing w:after="0" w:line="240" w:lineRule="auto"/>
        <w:jc w:val="both"/>
        <w:rPr>
          <w:rFonts w:eastAsia="Times New Roman" w:cs="Times New Roman"/>
          <w:sz w:val="20"/>
          <w:szCs w:val="20"/>
          <w:lang w:eastAsia="tr-TR"/>
        </w:rPr>
      </w:pPr>
      <w:r w:rsidRPr="008F0C42">
        <w:rPr>
          <w:rFonts w:eastAsia="Times New Roman" w:cs="Times New Roman"/>
          <w:b/>
          <w:sz w:val="20"/>
          <w:szCs w:val="20"/>
          <w:lang w:eastAsia="tr-TR"/>
        </w:rPr>
        <w:t xml:space="preserve">Madde 5 – </w:t>
      </w:r>
      <w:r w:rsidRPr="008F0C42">
        <w:rPr>
          <w:rFonts w:eastAsia="Times New Roman" w:cs="Times New Roman"/>
          <w:sz w:val="20"/>
          <w:szCs w:val="20"/>
          <w:lang w:eastAsia="tr-TR"/>
        </w:rPr>
        <w:t>Kıyılar ile ilgili genel esaslar aşağıda belirtilmiştir:</w:t>
      </w:r>
    </w:p>
    <w:p w:rsidR="003070B7" w:rsidRPr="008F0C42" w:rsidRDefault="003070B7" w:rsidP="003070B7">
      <w:pPr>
        <w:spacing w:after="0" w:line="240" w:lineRule="auto"/>
        <w:jc w:val="both"/>
        <w:rPr>
          <w:rFonts w:eastAsia="Times New Roman" w:cs="Times New Roman"/>
          <w:sz w:val="20"/>
          <w:szCs w:val="20"/>
          <w:lang w:eastAsia="tr-TR"/>
        </w:rPr>
      </w:pPr>
      <w:r w:rsidRPr="008F0C42">
        <w:rPr>
          <w:rFonts w:eastAsia="Times New Roman" w:cs="Times New Roman"/>
          <w:sz w:val="20"/>
          <w:szCs w:val="20"/>
          <w:lang w:eastAsia="tr-TR"/>
        </w:rPr>
        <w:t>Kıyılar, Devletin hüküm ve tasarrufu altındadır. Kıyılar, herkesin eşit ve serbest olarak yararlanmasına açıktır,</w:t>
      </w:r>
    </w:p>
    <w:p w:rsidR="003070B7" w:rsidRPr="008F0C42" w:rsidRDefault="003070B7" w:rsidP="003070B7">
      <w:pPr>
        <w:spacing w:after="0" w:line="240" w:lineRule="auto"/>
        <w:jc w:val="both"/>
        <w:rPr>
          <w:rFonts w:eastAsia="Times New Roman" w:cs="Times New Roman"/>
          <w:sz w:val="20"/>
          <w:szCs w:val="20"/>
          <w:lang w:eastAsia="tr-TR"/>
        </w:rPr>
      </w:pPr>
      <w:r w:rsidRPr="008F0C42">
        <w:rPr>
          <w:rFonts w:eastAsia="Times New Roman" w:cs="Times New Roman"/>
          <w:sz w:val="20"/>
          <w:szCs w:val="20"/>
          <w:lang w:eastAsia="tr-TR"/>
        </w:rPr>
        <w:t>Kıyı ve sahil şeritlerinden yararlanmada öncelikle kamu yararı gözetilir.</w:t>
      </w:r>
    </w:p>
    <w:p w:rsidR="003070B7" w:rsidRPr="008F0C42" w:rsidRDefault="003070B7" w:rsidP="003070B7">
      <w:pPr>
        <w:spacing w:after="0" w:line="240" w:lineRule="auto"/>
        <w:jc w:val="both"/>
        <w:rPr>
          <w:rFonts w:eastAsia="Times New Roman" w:cs="Times New Roman"/>
          <w:sz w:val="20"/>
          <w:szCs w:val="20"/>
          <w:lang w:eastAsia="tr-TR"/>
        </w:rPr>
      </w:pPr>
      <w:r w:rsidRPr="008F0C42">
        <w:rPr>
          <w:rFonts w:eastAsia="Times New Roman" w:cs="Times New Roman"/>
          <w:b/>
          <w:sz w:val="20"/>
          <w:szCs w:val="20"/>
          <w:lang w:eastAsia="tr-TR"/>
        </w:rPr>
        <w:t xml:space="preserve">Madde 6 – </w:t>
      </w:r>
      <w:r w:rsidRPr="008F0C42">
        <w:rPr>
          <w:rFonts w:eastAsia="Times New Roman" w:cs="Times New Roman"/>
          <w:sz w:val="20"/>
          <w:szCs w:val="20"/>
          <w:lang w:eastAsia="tr-TR"/>
        </w:rPr>
        <w:t>Kıyı, herkesin eşitlik ve serbestlikle yararlanmasına açık olup, buralarda hiçbir yapı yapılamaz; duvar, çit, parmaklık, tel örgü, hendek, kazık ve benzeri engeller oluşturulamaz.</w:t>
      </w:r>
    </w:p>
    <w:p w:rsidR="003070B7" w:rsidRPr="008F0C42" w:rsidRDefault="003070B7" w:rsidP="003070B7">
      <w:pPr>
        <w:spacing w:after="0" w:line="240" w:lineRule="auto"/>
        <w:jc w:val="both"/>
        <w:rPr>
          <w:rFonts w:eastAsia="Times New Roman" w:cs="Times New Roman"/>
          <w:sz w:val="20"/>
          <w:szCs w:val="20"/>
          <w:lang w:eastAsia="tr-TR"/>
        </w:rPr>
      </w:pPr>
    </w:p>
    <w:p w:rsidR="003070B7" w:rsidRPr="008F0C42" w:rsidRDefault="003070B7" w:rsidP="003070B7">
      <w:pPr>
        <w:spacing w:after="0" w:line="240" w:lineRule="auto"/>
        <w:jc w:val="both"/>
        <w:rPr>
          <w:rFonts w:eastAsia="Times New Roman" w:cs="Times New Roman"/>
          <w:b/>
          <w:sz w:val="20"/>
          <w:szCs w:val="20"/>
          <w:lang w:eastAsia="tr-TR"/>
        </w:rPr>
      </w:pPr>
      <w:r w:rsidRPr="008F0C42">
        <w:rPr>
          <w:rFonts w:eastAsia="Times New Roman" w:cs="Times New Roman"/>
          <w:b/>
          <w:sz w:val="20"/>
          <w:szCs w:val="20"/>
          <w:lang w:eastAsia="tr-TR"/>
        </w:rPr>
        <w:t>2886 SAYILI DEVLET İHALE KANUNU</w:t>
      </w:r>
    </w:p>
    <w:p w:rsidR="003070B7" w:rsidRPr="008F0C42" w:rsidRDefault="003070B7" w:rsidP="003070B7">
      <w:pPr>
        <w:spacing w:after="0" w:line="240" w:lineRule="auto"/>
        <w:jc w:val="both"/>
        <w:rPr>
          <w:rFonts w:eastAsia="Times New Roman" w:cs="Times New Roman"/>
          <w:sz w:val="20"/>
          <w:szCs w:val="20"/>
          <w:lang w:eastAsia="tr-TR"/>
        </w:rPr>
      </w:pPr>
      <w:proofErr w:type="gramStart"/>
      <w:r w:rsidRPr="008F0C42">
        <w:rPr>
          <w:rFonts w:eastAsia="Times New Roman" w:cs="Times New Roman"/>
          <w:b/>
          <w:sz w:val="20"/>
          <w:szCs w:val="20"/>
          <w:lang w:eastAsia="tr-TR"/>
        </w:rPr>
        <w:t>Madde 75</w:t>
      </w:r>
      <w:r w:rsidRPr="008F0C42">
        <w:rPr>
          <w:rFonts w:eastAsia="Times New Roman" w:cs="Times New Roman"/>
          <w:sz w:val="20"/>
          <w:szCs w:val="20"/>
          <w:lang w:eastAsia="tr-TR"/>
        </w:rPr>
        <w:t xml:space="preserve"> – Devletin özel mülkiyetinde veya hüküm ve tasarrufu altında bulunan taşınmaz malları ve Vakıflar Genel Müdürlüğü ile idare ve temsil ettiği mazbut vakıflara ait taşınmaz malların, gerçek ve tüzelkişilerce işgali üzerine, fuzuli </w:t>
      </w:r>
      <w:proofErr w:type="spellStart"/>
      <w:r w:rsidRPr="008F0C42">
        <w:rPr>
          <w:rFonts w:eastAsia="Times New Roman" w:cs="Times New Roman"/>
          <w:sz w:val="20"/>
          <w:szCs w:val="20"/>
          <w:lang w:eastAsia="tr-TR"/>
        </w:rPr>
        <w:t>şagilden</w:t>
      </w:r>
      <w:proofErr w:type="spellEnd"/>
      <w:r w:rsidRPr="008F0C42">
        <w:rPr>
          <w:rFonts w:eastAsia="Times New Roman" w:cs="Times New Roman"/>
          <w:sz w:val="20"/>
          <w:szCs w:val="20"/>
          <w:lang w:eastAsia="tr-TR"/>
        </w:rPr>
        <w:t xml:space="preserve"> (fuzuli işgali gerçekleştirenden), bu Kanunun 9 uncu maddesindeki yerlerden sorulmak suretiyle, idareden taşınmaz ve değerleme konusunda işin ehli veya uzmanı üç kişiden oluşan komisyonca tespit tarihinden geriye doğru beş yılı geçmemek üzere tespit ve takdir edilecek </w:t>
      </w:r>
      <w:proofErr w:type="spellStart"/>
      <w:r w:rsidRPr="008F0C42">
        <w:rPr>
          <w:rFonts w:eastAsia="Times New Roman" w:cs="Times New Roman"/>
          <w:sz w:val="20"/>
          <w:szCs w:val="20"/>
          <w:lang w:eastAsia="tr-TR"/>
        </w:rPr>
        <w:t>ecrimisil</w:t>
      </w:r>
      <w:proofErr w:type="spellEnd"/>
      <w:r w:rsidRPr="008F0C42">
        <w:rPr>
          <w:rFonts w:eastAsia="Times New Roman" w:cs="Times New Roman"/>
          <w:sz w:val="20"/>
          <w:szCs w:val="20"/>
          <w:lang w:eastAsia="tr-TR"/>
        </w:rPr>
        <w:t xml:space="preserve"> istenir. </w:t>
      </w:r>
      <w:proofErr w:type="spellStart"/>
      <w:proofErr w:type="gramEnd"/>
      <w:r w:rsidRPr="008F0C42">
        <w:rPr>
          <w:rFonts w:eastAsia="Times New Roman" w:cs="Times New Roman"/>
          <w:sz w:val="20"/>
          <w:szCs w:val="20"/>
          <w:lang w:eastAsia="tr-TR"/>
        </w:rPr>
        <w:t>Ecrimisil</w:t>
      </w:r>
      <w:proofErr w:type="spellEnd"/>
      <w:r w:rsidRPr="008F0C42">
        <w:rPr>
          <w:rFonts w:eastAsia="Times New Roman" w:cs="Times New Roman"/>
          <w:sz w:val="20"/>
          <w:szCs w:val="20"/>
          <w:lang w:eastAsia="tr-TR"/>
        </w:rPr>
        <w:t xml:space="preserve"> talep edilebilmesi için, Hazinenin işgalden dolayı bir zarara uğramış olması gerekmez ve fuzuli </w:t>
      </w:r>
      <w:proofErr w:type="spellStart"/>
      <w:r w:rsidRPr="008F0C42">
        <w:rPr>
          <w:rFonts w:eastAsia="Times New Roman" w:cs="Times New Roman"/>
          <w:sz w:val="20"/>
          <w:szCs w:val="20"/>
          <w:lang w:eastAsia="tr-TR"/>
        </w:rPr>
        <w:t>şagilin</w:t>
      </w:r>
      <w:proofErr w:type="spellEnd"/>
      <w:r w:rsidRPr="008F0C42">
        <w:rPr>
          <w:rFonts w:eastAsia="Times New Roman" w:cs="Times New Roman"/>
          <w:sz w:val="20"/>
          <w:szCs w:val="20"/>
          <w:lang w:eastAsia="tr-TR"/>
        </w:rPr>
        <w:t xml:space="preserve"> kusuru aranmaz.</w:t>
      </w:r>
    </w:p>
    <w:p w:rsidR="003070B7" w:rsidRPr="008F0C42" w:rsidRDefault="003070B7" w:rsidP="003070B7">
      <w:pPr>
        <w:spacing w:after="0" w:line="240" w:lineRule="auto"/>
        <w:jc w:val="both"/>
        <w:rPr>
          <w:rFonts w:eastAsia="Times New Roman" w:cs="Times New Roman"/>
          <w:sz w:val="20"/>
          <w:szCs w:val="20"/>
          <w:lang w:eastAsia="tr-TR"/>
        </w:rPr>
      </w:pPr>
    </w:p>
    <w:p w:rsidR="003070B7" w:rsidRPr="008F0C42" w:rsidRDefault="003070B7" w:rsidP="003070B7">
      <w:pPr>
        <w:spacing w:after="0" w:line="240" w:lineRule="auto"/>
        <w:jc w:val="both"/>
        <w:rPr>
          <w:rFonts w:eastAsia="Times New Roman" w:cs="Times New Roman"/>
          <w:b/>
          <w:sz w:val="20"/>
          <w:szCs w:val="20"/>
          <w:lang w:eastAsia="tr-TR"/>
        </w:rPr>
      </w:pPr>
      <w:r w:rsidRPr="008F0C42">
        <w:rPr>
          <w:rFonts w:eastAsia="Times New Roman" w:cs="Times New Roman"/>
          <w:b/>
          <w:sz w:val="20"/>
          <w:szCs w:val="20"/>
          <w:lang w:eastAsia="tr-TR"/>
        </w:rPr>
        <w:t>5393 SAYILI BELEDİYE KANUNU</w:t>
      </w:r>
    </w:p>
    <w:p w:rsidR="003070B7" w:rsidRPr="008F0C42" w:rsidRDefault="003070B7" w:rsidP="003070B7">
      <w:pPr>
        <w:spacing w:after="0" w:line="240" w:lineRule="auto"/>
        <w:jc w:val="both"/>
        <w:rPr>
          <w:rFonts w:eastAsia="Times New Roman" w:cs="Times New Roman"/>
          <w:sz w:val="20"/>
          <w:szCs w:val="20"/>
          <w:lang w:eastAsia="tr-TR"/>
        </w:rPr>
      </w:pPr>
      <w:r w:rsidRPr="008F0C42">
        <w:rPr>
          <w:rFonts w:eastAsia="Times New Roman" w:cs="Times New Roman"/>
          <w:b/>
          <w:sz w:val="20"/>
          <w:szCs w:val="20"/>
          <w:lang w:eastAsia="tr-TR"/>
        </w:rPr>
        <w:t>Madde 14</w:t>
      </w:r>
      <w:r w:rsidRPr="008F0C42">
        <w:rPr>
          <w:rFonts w:eastAsia="Times New Roman" w:cs="Times New Roman"/>
          <w:sz w:val="20"/>
          <w:szCs w:val="20"/>
          <w:lang w:eastAsia="tr-TR"/>
        </w:rPr>
        <w:t>- Belediye, mahallî müşterek nitelikte olmak şartıyla;</w:t>
      </w:r>
    </w:p>
    <w:p w:rsidR="003070B7" w:rsidRPr="008F0C42" w:rsidRDefault="003070B7" w:rsidP="003070B7">
      <w:pPr>
        <w:spacing w:line="240" w:lineRule="auto"/>
        <w:jc w:val="both"/>
        <w:rPr>
          <w:rFonts w:eastAsia="Times New Roman" w:cs="Times New Roman"/>
          <w:sz w:val="20"/>
          <w:szCs w:val="20"/>
          <w:lang w:eastAsia="tr-TR"/>
        </w:rPr>
      </w:pPr>
      <w:r w:rsidRPr="008F0C42">
        <w:rPr>
          <w:rFonts w:eastAsia="Times New Roman" w:cs="Times New Roman"/>
          <w:sz w:val="20"/>
          <w:szCs w:val="20"/>
          <w:lang w:eastAsia="tr-TR"/>
        </w:rPr>
        <w:t>a)(…) turizm ve tanıtım (…) ekonomi ve ticaretin geliştirilmesi hizmetlerini yapar veya yaptırır.</w:t>
      </w:r>
    </w:p>
    <w:p w:rsidR="003070B7" w:rsidRPr="008F0C42" w:rsidRDefault="003070B7" w:rsidP="003070B7">
      <w:pPr>
        <w:spacing w:line="240" w:lineRule="auto"/>
        <w:jc w:val="both"/>
        <w:rPr>
          <w:rFonts w:eastAsia="Times New Roman" w:cs="Times New Roman"/>
          <w:sz w:val="20"/>
          <w:szCs w:val="20"/>
          <w:lang w:eastAsia="tr-TR"/>
        </w:rPr>
      </w:pPr>
      <w:r w:rsidRPr="008F0C42">
        <w:rPr>
          <w:rFonts w:eastAsia="Calibri" w:cs="Times New Roman"/>
          <w:sz w:val="20"/>
          <w:szCs w:val="20"/>
        </w:rPr>
        <w:t xml:space="preserve">Belediyenin görev, sorumluluk ve yetki alanı belediye sınırlarını kapsar. </w:t>
      </w:r>
    </w:p>
    <w:p w:rsidR="003070B7" w:rsidRPr="008F0C42" w:rsidRDefault="003070B7" w:rsidP="003070B7">
      <w:pPr>
        <w:spacing w:after="0" w:line="240" w:lineRule="auto"/>
        <w:jc w:val="both"/>
        <w:rPr>
          <w:rFonts w:eastAsia="Calibri" w:cs="Times New Roman"/>
          <w:b/>
          <w:sz w:val="20"/>
          <w:szCs w:val="20"/>
        </w:rPr>
      </w:pPr>
      <w:r w:rsidRPr="008F0C42">
        <w:rPr>
          <w:rFonts w:eastAsia="Calibri" w:cs="Times New Roman"/>
          <w:b/>
          <w:sz w:val="20"/>
          <w:szCs w:val="20"/>
        </w:rPr>
        <w:t xml:space="preserve">Madde 15- </w:t>
      </w:r>
      <w:r w:rsidRPr="008F0C42">
        <w:rPr>
          <w:rFonts w:eastAsia="Calibri" w:cs="Times New Roman"/>
          <w:sz w:val="20"/>
          <w:szCs w:val="20"/>
        </w:rPr>
        <w:t>Belediyenin yetkileri ve imtiyazları şunlardır:</w:t>
      </w:r>
      <w:r w:rsidRPr="008F0C42">
        <w:rPr>
          <w:rFonts w:eastAsia="Calibri" w:cs="Times New Roman"/>
          <w:b/>
          <w:sz w:val="20"/>
          <w:szCs w:val="20"/>
        </w:rPr>
        <w:t xml:space="preserve">  </w:t>
      </w:r>
    </w:p>
    <w:p w:rsidR="003070B7" w:rsidRPr="008F0C42" w:rsidRDefault="003070B7" w:rsidP="003070B7">
      <w:pPr>
        <w:pStyle w:val="ListeParagraf"/>
        <w:numPr>
          <w:ilvl w:val="0"/>
          <w:numId w:val="2"/>
        </w:numPr>
        <w:spacing w:after="0" w:line="240" w:lineRule="auto"/>
        <w:jc w:val="both"/>
        <w:rPr>
          <w:rFonts w:eastAsia="Calibri" w:cs="Times New Roman"/>
          <w:sz w:val="20"/>
          <w:szCs w:val="20"/>
        </w:rPr>
      </w:pPr>
      <w:r w:rsidRPr="008F0C42">
        <w:rPr>
          <w:rFonts w:eastAsia="Calibri" w:cs="Times New Roman"/>
          <w:sz w:val="20"/>
          <w:szCs w:val="20"/>
        </w:rPr>
        <w:t>Belde sakinlerinin mahallî müşterek nitelikteki ihtiyaçlarını karşılamak amacıyla her türlü faaliyet ve girişimde bulunmak.</w:t>
      </w:r>
    </w:p>
    <w:p w:rsidR="003070B7" w:rsidRPr="008F0C42" w:rsidRDefault="003070B7" w:rsidP="003070B7">
      <w:pPr>
        <w:rPr>
          <w:rFonts w:eastAsia="Calibri" w:cs="Times New Roman"/>
          <w:sz w:val="20"/>
          <w:szCs w:val="20"/>
        </w:rPr>
      </w:pPr>
    </w:p>
    <w:p w:rsidR="003070B7" w:rsidRPr="008F0C42" w:rsidRDefault="003070B7" w:rsidP="003070B7">
      <w:pPr>
        <w:spacing w:after="0" w:line="240" w:lineRule="auto"/>
        <w:jc w:val="both"/>
        <w:rPr>
          <w:rFonts w:eastAsia="Times New Roman" w:cs="Times New Roman"/>
          <w:b/>
          <w:szCs w:val="24"/>
          <w:lang w:eastAsia="tr-TR"/>
        </w:rPr>
      </w:pPr>
      <w:r w:rsidRPr="008F0C42">
        <w:rPr>
          <w:rFonts w:eastAsia="Times New Roman" w:cs="Times New Roman"/>
          <w:b/>
          <w:szCs w:val="24"/>
          <w:lang w:eastAsia="tr-TR"/>
        </w:rPr>
        <w:t>SORULAR:</w:t>
      </w:r>
    </w:p>
    <w:p w:rsidR="003070B7" w:rsidRPr="008F0C42" w:rsidRDefault="003070B7" w:rsidP="003070B7">
      <w:pPr>
        <w:spacing w:after="0" w:line="240" w:lineRule="auto"/>
        <w:jc w:val="both"/>
        <w:rPr>
          <w:rFonts w:eastAsia="Times New Roman" w:cs="Times New Roman"/>
          <w:b/>
          <w:szCs w:val="24"/>
          <w:lang w:eastAsia="tr-TR"/>
        </w:rPr>
      </w:pPr>
    </w:p>
    <w:p w:rsidR="003070B7" w:rsidRPr="008F0C42" w:rsidRDefault="003070B7" w:rsidP="0044573E">
      <w:pPr>
        <w:pStyle w:val="ListeParagraf"/>
        <w:numPr>
          <w:ilvl w:val="0"/>
          <w:numId w:val="6"/>
        </w:numPr>
        <w:spacing w:after="0" w:line="240" w:lineRule="auto"/>
        <w:jc w:val="both"/>
        <w:rPr>
          <w:rFonts w:eastAsia="Times New Roman" w:cs="Times New Roman"/>
          <w:lang w:eastAsia="tr-TR"/>
        </w:rPr>
      </w:pPr>
      <w:proofErr w:type="gramStart"/>
      <w:r w:rsidRPr="008F0C42">
        <w:rPr>
          <w:rFonts w:eastAsia="Times New Roman" w:cs="Times New Roman"/>
          <w:b/>
          <w:lang w:eastAsia="tr-TR"/>
        </w:rPr>
        <w:t>a</w:t>
      </w:r>
      <w:proofErr w:type="gramEnd"/>
      <w:r w:rsidRPr="008F0C42">
        <w:rPr>
          <w:rFonts w:eastAsia="Times New Roman" w:cs="Times New Roman"/>
          <w:b/>
          <w:lang w:eastAsia="tr-TR"/>
        </w:rPr>
        <w:t>.</w:t>
      </w:r>
      <w:r w:rsidRPr="008F0C42">
        <w:rPr>
          <w:rFonts w:eastAsia="Times New Roman" w:cs="Times New Roman"/>
          <w:lang w:eastAsia="tr-TR"/>
        </w:rPr>
        <w:t xml:space="preserve"> </w:t>
      </w:r>
      <w:r w:rsidRPr="008F0C42">
        <w:rPr>
          <w:rFonts w:eastAsia="Times New Roman" w:cs="Times New Roman"/>
          <w:lang w:eastAsia="tr-TR"/>
        </w:rPr>
        <w:tab/>
        <w:t xml:space="preserve">Olayda geçen “Maliye Bakanlığı”, “Kemer Kaymakamlığı”, “Beldibi Belediyesi”, ve “Antalya Çevre ve Orman İl Müdürlüğü”’nün Türk İdare Teşkilatı’ndaki yerlerini tespit ederek gerekçeli olarak açıklayınız. </w:t>
      </w:r>
    </w:p>
    <w:p w:rsidR="003070B7" w:rsidRPr="008F0C42" w:rsidRDefault="003070B7" w:rsidP="0044573E">
      <w:pPr>
        <w:pStyle w:val="ListeParagraf"/>
        <w:spacing w:after="0" w:line="240" w:lineRule="auto"/>
        <w:ind w:left="360"/>
        <w:jc w:val="both"/>
        <w:rPr>
          <w:rFonts w:eastAsia="Times New Roman" w:cs="Times New Roman"/>
          <w:lang w:eastAsia="tr-TR"/>
        </w:rPr>
      </w:pPr>
      <w:proofErr w:type="gramStart"/>
      <w:r w:rsidRPr="008F0C42">
        <w:rPr>
          <w:rFonts w:eastAsia="Times New Roman" w:cs="Times New Roman"/>
          <w:b/>
          <w:lang w:eastAsia="tr-TR"/>
        </w:rPr>
        <w:t>b</w:t>
      </w:r>
      <w:proofErr w:type="gramEnd"/>
      <w:r w:rsidRPr="008F0C42">
        <w:rPr>
          <w:rFonts w:eastAsia="Times New Roman" w:cs="Times New Roman"/>
          <w:b/>
          <w:lang w:eastAsia="tr-TR"/>
        </w:rPr>
        <w:t>.</w:t>
      </w:r>
      <w:r w:rsidRPr="008F0C42">
        <w:rPr>
          <w:rFonts w:eastAsia="Times New Roman" w:cs="Times New Roman"/>
          <w:b/>
          <w:lang w:eastAsia="tr-TR"/>
        </w:rPr>
        <w:tab/>
      </w:r>
      <w:r w:rsidRPr="008F0C42">
        <w:rPr>
          <w:rFonts w:eastAsia="Times New Roman" w:cs="Times New Roman"/>
          <w:lang w:eastAsia="tr-TR"/>
        </w:rPr>
        <w:t>Maliye Bakanlığı ile Antalya Defterdarlığı Batı Antalya Emlak Müdürlüğü arasındaki ilişkiyi belirleyiniz.</w:t>
      </w:r>
    </w:p>
    <w:p w:rsidR="003070B7" w:rsidRPr="008F0C42" w:rsidRDefault="003070B7" w:rsidP="0044573E">
      <w:pPr>
        <w:pStyle w:val="ListeParagraf"/>
        <w:numPr>
          <w:ilvl w:val="0"/>
          <w:numId w:val="6"/>
        </w:numPr>
        <w:spacing w:after="0" w:line="240" w:lineRule="auto"/>
        <w:jc w:val="both"/>
        <w:rPr>
          <w:rFonts w:eastAsia="Times New Roman" w:cs="Times New Roman"/>
          <w:lang w:eastAsia="tr-TR"/>
        </w:rPr>
      </w:pPr>
      <w:proofErr w:type="gramStart"/>
      <w:r w:rsidRPr="008F0C42">
        <w:rPr>
          <w:rFonts w:eastAsia="Times New Roman" w:cs="Times New Roman"/>
          <w:b/>
          <w:lang w:eastAsia="tr-TR"/>
        </w:rPr>
        <w:t>a</w:t>
      </w:r>
      <w:proofErr w:type="gramEnd"/>
      <w:r w:rsidRPr="008F0C42">
        <w:rPr>
          <w:rFonts w:eastAsia="Times New Roman" w:cs="Times New Roman"/>
          <w:b/>
          <w:lang w:eastAsia="tr-TR"/>
        </w:rPr>
        <w:t>.</w:t>
      </w:r>
      <w:r w:rsidRPr="008F0C42">
        <w:rPr>
          <w:rFonts w:eastAsia="Times New Roman" w:cs="Times New Roman"/>
          <w:b/>
          <w:lang w:eastAsia="tr-TR"/>
        </w:rPr>
        <w:tab/>
      </w:r>
      <w:r w:rsidRPr="008F0C42">
        <w:rPr>
          <w:rFonts w:eastAsia="Times New Roman" w:cs="Times New Roman"/>
          <w:lang w:eastAsia="tr-TR"/>
        </w:rPr>
        <w:t>Olayda geçen, “bakanlık oluru”, “ihale kararı”, “</w:t>
      </w:r>
      <w:r w:rsidRPr="008F0C42">
        <w:rPr>
          <w:rFonts w:eastAsia="Times New Roman" w:cs="Times New Roman"/>
          <w:szCs w:val="24"/>
          <w:lang w:eastAsia="tr-TR"/>
        </w:rPr>
        <w:t>protokol”, “Milli Emlak Genel Tebliği”, “</w:t>
      </w:r>
      <w:proofErr w:type="spellStart"/>
      <w:r w:rsidRPr="008F0C42">
        <w:rPr>
          <w:rFonts w:eastAsia="Times New Roman" w:cs="Times New Roman"/>
          <w:szCs w:val="24"/>
          <w:lang w:eastAsia="tr-TR"/>
        </w:rPr>
        <w:t>ecrimisil</w:t>
      </w:r>
      <w:proofErr w:type="spellEnd"/>
      <w:r w:rsidRPr="008F0C42">
        <w:rPr>
          <w:rFonts w:eastAsia="Times New Roman" w:cs="Times New Roman"/>
          <w:szCs w:val="24"/>
          <w:lang w:eastAsia="tr-TR"/>
        </w:rPr>
        <w:t xml:space="preserve"> tahakkuku” </w:t>
      </w:r>
      <w:r w:rsidRPr="008F0C42">
        <w:rPr>
          <w:rFonts w:eastAsia="Times New Roman" w:cs="Times New Roman"/>
          <w:lang w:eastAsia="tr-TR"/>
        </w:rPr>
        <w:t>işlemlerini maddi açıdan tasnif ediniz.</w:t>
      </w:r>
    </w:p>
    <w:p w:rsidR="003070B7" w:rsidRPr="008F0C42" w:rsidRDefault="003070B7" w:rsidP="0044573E">
      <w:pPr>
        <w:pStyle w:val="ListeParagraf"/>
        <w:numPr>
          <w:ilvl w:val="0"/>
          <w:numId w:val="8"/>
        </w:numPr>
        <w:spacing w:after="0" w:line="240" w:lineRule="auto"/>
        <w:jc w:val="both"/>
        <w:rPr>
          <w:rFonts w:eastAsia="Times New Roman" w:cs="Times New Roman"/>
          <w:lang w:eastAsia="tr-TR"/>
        </w:rPr>
      </w:pPr>
      <w:r w:rsidRPr="008F0C42">
        <w:rPr>
          <w:rFonts w:eastAsia="Times New Roman" w:cs="Times New Roman"/>
          <w:lang w:eastAsia="tr-TR"/>
        </w:rPr>
        <w:t xml:space="preserve">Belediye ile Kaymakamlık arasında imzalanan protokol ve Belediye ile (B) Şirketi arasında imzalanan sözleşmenin hukuki niteliklerini belirleyerek aralarında bir fark olup olmadığını açıklayınız. </w:t>
      </w:r>
    </w:p>
    <w:p w:rsidR="003070B7" w:rsidRPr="008F0C42" w:rsidRDefault="003070B7" w:rsidP="003070B7">
      <w:pPr>
        <w:pStyle w:val="ListeParagraf"/>
        <w:numPr>
          <w:ilvl w:val="0"/>
          <w:numId w:val="6"/>
        </w:numPr>
        <w:spacing w:after="0" w:line="240" w:lineRule="auto"/>
        <w:jc w:val="both"/>
        <w:rPr>
          <w:rFonts w:eastAsia="Times New Roman" w:cs="Times New Roman"/>
          <w:lang w:eastAsia="tr-TR"/>
        </w:rPr>
      </w:pPr>
      <w:proofErr w:type="gramStart"/>
      <w:r w:rsidRPr="008F0C42">
        <w:rPr>
          <w:rFonts w:eastAsia="Times New Roman" w:cs="Times New Roman"/>
          <w:b/>
          <w:lang w:eastAsia="tr-TR"/>
        </w:rPr>
        <w:t>a</w:t>
      </w:r>
      <w:proofErr w:type="gramEnd"/>
      <w:r w:rsidRPr="008F0C42">
        <w:rPr>
          <w:rFonts w:eastAsia="Times New Roman" w:cs="Times New Roman"/>
          <w:b/>
          <w:lang w:eastAsia="tr-TR"/>
        </w:rPr>
        <w:t>.</w:t>
      </w:r>
      <w:r w:rsidRPr="008F0C42">
        <w:rPr>
          <w:rFonts w:eastAsia="Times New Roman" w:cs="Times New Roman"/>
          <w:lang w:eastAsia="tr-TR"/>
        </w:rPr>
        <w:tab/>
        <w:t xml:space="preserve">Kıyı, büfe ve tuvaletlerin kamu malları teorisi bakımından hangi statüde olduklarını açıklayınız. </w:t>
      </w:r>
    </w:p>
    <w:p w:rsidR="008F0C42" w:rsidRDefault="003070B7" w:rsidP="008F0C42">
      <w:pPr>
        <w:pStyle w:val="ListeParagraf"/>
        <w:numPr>
          <w:ilvl w:val="0"/>
          <w:numId w:val="9"/>
        </w:numPr>
        <w:spacing w:after="0" w:line="240" w:lineRule="auto"/>
        <w:jc w:val="both"/>
        <w:rPr>
          <w:rFonts w:eastAsia="Times New Roman" w:cs="Times New Roman"/>
          <w:lang w:eastAsia="tr-TR"/>
        </w:rPr>
      </w:pPr>
      <w:r w:rsidRPr="008F0C42">
        <w:rPr>
          <w:rFonts w:eastAsia="Times New Roman" w:cs="Times New Roman"/>
          <w:lang w:eastAsia="tr-TR"/>
        </w:rPr>
        <w:t xml:space="preserve">Halkın plajdan yararlanması ile (B) Şirketinin kıyıdan büfe işleterek yararlanmasını kamu mallarından yararlanma rejimi bakımından değerlendiriniz. </w:t>
      </w:r>
    </w:p>
    <w:p w:rsidR="008C7049" w:rsidRPr="008C7049" w:rsidRDefault="008C7049" w:rsidP="008C7049">
      <w:pPr>
        <w:spacing w:after="0" w:line="240" w:lineRule="auto"/>
        <w:jc w:val="both"/>
        <w:rPr>
          <w:rFonts w:eastAsia="Times New Roman" w:cs="Times New Roman"/>
          <w:lang w:eastAsia="tr-TR"/>
        </w:rPr>
      </w:pPr>
    </w:p>
    <w:p w:rsidR="008C7049" w:rsidRDefault="008C7049" w:rsidP="008C7049">
      <w:pPr>
        <w:spacing w:after="0" w:line="240" w:lineRule="auto"/>
        <w:jc w:val="both"/>
        <w:rPr>
          <w:rFonts w:eastAsia="Times New Roman" w:cs="Times New Roman"/>
          <w:b/>
          <w:lang w:eastAsia="tr-TR"/>
        </w:rPr>
      </w:pPr>
      <w:r>
        <w:rPr>
          <w:rFonts w:eastAsia="Times New Roman" w:cs="Times New Roman"/>
          <w:b/>
          <w:lang w:eastAsia="tr-TR"/>
        </w:rPr>
        <w:t>OLAY 3</w:t>
      </w:r>
    </w:p>
    <w:p w:rsidR="008C7049" w:rsidRPr="008C7049" w:rsidRDefault="008C7049" w:rsidP="008C7049">
      <w:pPr>
        <w:spacing w:after="0" w:line="240" w:lineRule="auto"/>
        <w:jc w:val="both"/>
        <w:rPr>
          <w:rFonts w:eastAsia="Times New Roman" w:cs="Times New Roman"/>
          <w:b/>
          <w:lang w:eastAsia="tr-TR"/>
        </w:rPr>
      </w:pPr>
    </w:p>
    <w:p w:rsidR="008C7049" w:rsidRPr="008C7049" w:rsidRDefault="008C7049" w:rsidP="008C7049">
      <w:pPr>
        <w:spacing w:after="0" w:line="240" w:lineRule="auto"/>
        <w:jc w:val="both"/>
        <w:rPr>
          <w:rFonts w:eastAsia="Times New Roman" w:cs="Times New Roman"/>
          <w:lang w:eastAsia="tr-TR"/>
        </w:rPr>
      </w:pPr>
      <w:r w:rsidRPr="008C7049">
        <w:rPr>
          <w:rFonts w:eastAsia="Times New Roman" w:cs="Times New Roman"/>
          <w:lang w:eastAsia="tr-TR"/>
        </w:rPr>
        <w:t>Y</w:t>
      </w:r>
      <w:r>
        <w:rPr>
          <w:rFonts w:eastAsia="Times New Roman" w:cs="Times New Roman"/>
          <w:lang w:eastAsia="tr-TR"/>
        </w:rPr>
        <w:t>,</w:t>
      </w:r>
      <w:r w:rsidRPr="008C7049">
        <w:rPr>
          <w:rFonts w:eastAsia="Times New Roman" w:cs="Times New Roman"/>
          <w:lang w:eastAsia="tr-TR"/>
        </w:rPr>
        <w:t xml:space="preserve"> Metro İstanbul A.Ş. </w:t>
      </w:r>
      <w:proofErr w:type="spellStart"/>
      <w:r w:rsidRPr="008C7049">
        <w:rPr>
          <w:rFonts w:eastAsia="Times New Roman" w:cs="Times New Roman"/>
          <w:lang w:eastAsia="tr-TR"/>
        </w:rPr>
        <w:t>Hacıosman</w:t>
      </w:r>
      <w:proofErr w:type="spellEnd"/>
      <w:r w:rsidRPr="008C7049">
        <w:rPr>
          <w:rFonts w:eastAsia="Times New Roman" w:cs="Times New Roman"/>
          <w:lang w:eastAsia="tr-TR"/>
        </w:rPr>
        <w:t xml:space="preserve"> istasyonunda güvenlik amiri olarak görev yapmaktadır. Y’nin arkadaşı D ise istasyonun </w:t>
      </w:r>
      <w:r>
        <w:rPr>
          <w:rFonts w:eastAsia="Times New Roman" w:cs="Times New Roman"/>
          <w:lang w:eastAsia="tr-TR"/>
        </w:rPr>
        <w:t>bulunduğu meydanda</w:t>
      </w:r>
      <w:r w:rsidRPr="008C7049">
        <w:rPr>
          <w:rFonts w:eastAsia="Times New Roman" w:cs="Times New Roman"/>
          <w:lang w:eastAsia="tr-TR"/>
        </w:rPr>
        <w:t xml:space="preserve"> çay ocağı işletmektedir. D, Y’nin göz yummasıyla </w:t>
      </w:r>
      <w:proofErr w:type="gramStart"/>
      <w:r w:rsidRPr="008C7049">
        <w:rPr>
          <w:rFonts w:eastAsia="Times New Roman" w:cs="Times New Roman"/>
          <w:lang w:eastAsia="tr-TR"/>
        </w:rPr>
        <w:t>metro</w:t>
      </w:r>
      <w:proofErr w:type="gramEnd"/>
      <w:r w:rsidRPr="008C7049">
        <w:rPr>
          <w:rFonts w:eastAsia="Times New Roman" w:cs="Times New Roman"/>
          <w:lang w:eastAsia="tr-TR"/>
        </w:rPr>
        <w:t xml:space="preserve"> istasyonunun içerisine de masa-sandalye koyarak ek kazanç elde etmeye başlamıştır. Metroyu kullanan vatandaşların durumu belediyeye </w:t>
      </w:r>
      <w:proofErr w:type="gramStart"/>
      <w:r w:rsidRPr="008C7049">
        <w:rPr>
          <w:rFonts w:eastAsia="Times New Roman" w:cs="Times New Roman"/>
          <w:lang w:eastAsia="tr-TR"/>
        </w:rPr>
        <w:t>şikayet</w:t>
      </w:r>
      <w:proofErr w:type="gramEnd"/>
      <w:r w:rsidRPr="008C7049">
        <w:rPr>
          <w:rFonts w:eastAsia="Times New Roman" w:cs="Times New Roman"/>
          <w:lang w:eastAsia="tr-TR"/>
        </w:rPr>
        <w:t xml:space="preserve"> etmelerine rağmen hiçbir önlem alınmaması nedeniyle Sarıyer Belediye Başkanı X hakkında İstanbul Cumhuriyet Başsavcılığı’na şikayette bulunulmuştur. Savcılığa intikal eden </w:t>
      </w:r>
      <w:proofErr w:type="gramStart"/>
      <w:r w:rsidRPr="008C7049">
        <w:rPr>
          <w:rFonts w:eastAsia="Times New Roman" w:cs="Times New Roman"/>
          <w:lang w:eastAsia="tr-TR"/>
        </w:rPr>
        <w:t>şikayet</w:t>
      </w:r>
      <w:proofErr w:type="gramEnd"/>
      <w:r w:rsidRPr="008C7049">
        <w:rPr>
          <w:rFonts w:eastAsia="Times New Roman" w:cs="Times New Roman"/>
          <w:lang w:eastAsia="tr-TR"/>
        </w:rPr>
        <w:t xml:space="preserve"> üzerine İçişleri Bakanlığı, Belediye Başkanı hakkında ön inceleme başlatmıştır. Ön inceleme raporunun neticesinde Bakanlık </w:t>
      </w:r>
      <w:proofErr w:type="gramStart"/>
      <w:r w:rsidR="00F2661A">
        <w:rPr>
          <w:rFonts w:eastAsia="Times New Roman" w:cs="Times New Roman"/>
          <w:lang w:eastAsia="tr-TR"/>
        </w:rPr>
        <w:t>metro</w:t>
      </w:r>
      <w:proofErr w:type="gramEnd"/>
      <w:r w:rsidR="00F2661A">
        <w:rPr>
          <w:rFonts w:eastAsia="Times New Roman" w:cs="Times New Roman"/>
          <w:lang w:eastAsia="tr-TR"/>
        </w:rPr>
        <w:t xml:space="preserve"> istasyonu içerisinde yeterli alan olması sebebiyle masa-sandalye konulmasının tahsis cihetini tehlikeye düşürmediği gerekçesiyle ş</w:t>
      </w:r>
      <w:r w:rsidRPr="008C7049">
        <w:rPr>
          <w:rFonts w:eastAsia="Times New Roman" w:cs="Times New Roman"/>
          <w:lang w:eastAsia="tr-TR"/>
        </w:rPr>
        <w:t xml:space="preserve">ikayetin işleme konulmamasına karar vermiştir. </w:t>
      </w:r>
    </w:p>
    <w:p w:rsidR="008C7049" w:rsidRDefault="008C7049" w:rsidP="008C7049">
      <w:pPr>
        <w:spacing w:after="0" w:line="240" w:lineRule="auto"/>
        <w:jc w:val="both"/>
        <w:rPr>
          <w:rFonts w:eastAsia="Times New Roman" w:cs="Times New Roman"/>
          <w:i/>
          <w:lang w:eastAsia="tr-TR"/>
        </w:rPr>
      </w:pPr>
      <w:r w:rsidRPr="008C7049">
        <w:rPr>
          <w:rFonts w:eastAsia="Times New Roman" w:cs="Times New Roman"/>
          <w:i/>
          <w:lang w:eastAsia="tr-TR"/>
        </w:rPr>
        <w:t>(T.C. Danıştay 1. Daire E. 2016/851 K. 2016/1189 T. 8.9.2016 kararından esinlenilerek hazırlanmıştır.)</w:t>
      </w:r>
    </w:p>
    <w:p w:rsidR="008C7049" w:rsidRPr="008C7049" w:rsidRDefault="008C7049" w:rsidP="008C7049">
      <w:pPr>
        <w:spacing w:after="0" w:line="240" w:lineRule="auto"/>
        <w:jc w:val="both"/>
        <w:rPr>
          <w:rFonts w:eastAsia="Times New Roman" w:cs="Times New Roman"/>
          <w:i/>
          <w:lang w:eastAsia="tr-TR"/>
        </w:rPr>
      </w:pPr>
    </w:p>
    <w:p w:rsidR="008C7049" w:rsidRDefault="008C7049" w:rsidP="008C7049">
      <w:pPr>
        <w:spacing w:after="0" w:line="240" w:lineRule="auto"/>
        <w:jc w:val="both"/>
        <w:rPr>
          <w:rFonts w:eastAsia="Times New Roman" w:cs="Times New Roman"/>
          <w:i/>
          <w:u w:val="single"/>
          <w:lang w:eastAsia="tr-TR"/>
        </w:rPr>
      </w:pPr>
      <w:r w:rsidRPr="008C7049">
        <w:rPr>
          <w:rFonts w:eastAsia="Times New Roman" w:cs="Times New Roman"/>
          <w:i/>
          <w:u w:val="single"/>
          <w:lang w:eastAsia="tr-TR"/>
        </w:rPr>
        <w:t>İLGİLİ MEVZUAT</w:t>
      </w:r>
    </w:p>
    <w:p w:rsidR="008C7049" w:rsidRPr="008C7049" w:rsidRDefault="008C7049" w:rsidP="008C7049">
      <w:pPr>
        <w:spacing w:after="0" w:line="240" w:lineRule="auto"/>
        <w:jc w:val="both"/>
        <w:rPr>
          <w:rFonts w:eastAsia="Times New Roman" w:cs="Times New Roman"/>
          <w:i/>
          <w:u w:val="single"/>
          <w:lang w:eastAsia="tr-TR"/>
        </w:rPr>
      </w:pPr>
    </w:p>
    <w:p w:rsidR="008C7049" w:rsidRPr="008C7049" w:rsidRDefault="008C7049" w:rsidP="008C7049">
      <w:pPr>
        <w:spacing w:after="0" w:line="240" w:lineRule="auto"/>
        <w:jc w:val="both"/>
        <w:rPr>
          <w:rFonts w:eastAsia="Times New Roman" w:cs="Times New Roman"/>
          <w:lang w:eastAsia="tr-TR"/>
        </w:rPr>
      </w:pPr>
      <w:r w:rsidRPr="008C7049">
        <w:rPr>
          <w:rFonts w:eastAsia="Times New Roman" w:cs="Times New Roman"/>
          <w:lang w:eastAsia="tr-TR"/>
        </w:rPr>
        <w:lastRenderedPageBreak/>
        <w:t>MEMURLAR VE DİĞER KAMU GÖREVLİLERİNİN YARGILANMASI HAKKINDA KANUN</w:t>
      </w:r>
    </w:p>
    <w:p w:rsidR="008C7049" w:rsidRPr="008C7049" w:rsidRDefault="008C7049" w:rsidP="008C7049">
      <w:pPr>
        <w:spacing w:after="0" w:line="240" w:lineRule="auto"/>
        <w:jc w:val="both"/>
        <w:rPr>
          <w:rFonts w:eastAsia="Times New Roman" w:cs="Times New Roman"/>
          <w:i/>
          <w:lang w:eastAsia="tr-TR"/>
        </w:rPr>
      </w:pPr>
      <w:r w:rsidRPr="008C7049">
        <w:rPr>
          <w:rFonts w:eastAsia="Times New Roman" w:cs="Times New Roman"/>
          <w:i/>
          <w:lang w:eastAsia="tr-TR"/>
        </w:rPr>
        <w:t xml:space="preserve">İzin vermeye yetkili merciler </w:t>
      </w:r>
    </w:p>
    <w:p w:rsidR="008C7049" w:rsidRPr="008C7049" w:rsidRDefault="008C7049" w:rsidP="008C7049">
      <w:pPr>
        <w:spacing w:after="0" w:line="240" w:lineRule="auto"/>
        <w:jc w:val="both"/>
        <w:rPr>
          <w:rFonts w:eastAsia="Times New Roman" w:cs="Times New Roman"/>
          <w:lang w:eastAsia="tr-TR"/>
        </w:rPr>
      </w:pPr>
      <w:r w:rsidRPr="008C7049">
        <w:rPr>
          <w:rFonts w:eastAsia="Times New Roman" w:cs="Times New Roman"/>
          <w:b/>
          <w:lang w:eastAsia="tr-TR"/>
        </w:rPr>
        <w:t>Madde 3</w:t>
      </w:r>
      <w:r w:rsidRPr="008C7049">
        <w:rPr>
          <w:rFonts w:eastAsia="Times New Roman" w:cs="Times New Roman"/>
          <w:lang w:eastAsia="tr-TR"/>
        </w:rPr>
        <w:t xml:space="preserve"> – Soruşturma izni yetkisi</w:t>
      </w:r>
    </w:p>
    <w:p w:rsidR="008C7049" w:rsidRPr="008C7049" w:rsidRDefault="008C7049" w:rsidP="008C7049">
      <w:pPr>
        <w:spacing w:after="0" w:line="240" w:lineRule="auto"/>
        <w:jc w:val="both"/>
        <w:rPr>
          <w:rFonts w:eastAsia="Times New Roman" w:cs="Times New Roman"/>
          <w:lang w:eastAsia="tr-TR"/>
        </w:rPr>
      </w:pPr>
      <w:r w:rsidRPr="008C7049">
        <w:rPr>
          <w:rFonts w:eastAsia="Times New Roman" w:cs="Times New Roman"/>
          <w:lang w:eastAsia="tr-TR"/>
        </w:rPr>
        <w:t>h) Büyükşehir belediye başkanları, il ve ilçe belediye başkanları; büyükşehir, il ve ilçe belediye meclisi üyeleri ile il genel meclisi üyeleri hakkında İçişleri Bakanı, (…)</w:t>
      </w:r>
    </w:p>
    <w:p w:rsidR="008C7049" w:rsidRDefault="008C7049" w:rsidP="008C7049">
      <w:pPr>
        <w:spacing w:after="0" w:line="240" w:lineRule="auto"/>
        <w:jc w:val="both"/>
        <w:rPr>
          <w:rFonts w:eastAsia="Times New Roman" w:cs="Times New Roman"/>
          <w:lang w:eastAsia="tr-TR"/>
        </w:rPr>
      </w:pPr>
      <w:r w:rsidRPr="008C7049">
        <w:rPr>
          <w:rFonts w:eastAsia="Times New Roman" w:cs="Times New Roman"/>
          <w:lang w:eastAsia="tr-TR"/>
        </w:rPr>
        <w:t>Yokluklarında ise vekilleri tarafından bizzat kullanılır</w:t>
      </w:r>
    </w:p>
    <w:p w:rsidR="008C7049" w:rsidRPr="008C7049" w:rsidRDefault="008C7049" w:rsidP="008C7049">
      <w:pPr>
        <w:spacing w:after="0" w:line="240" w:lineRule="auto"/>
        <w:jc w:val="both"/>
        <w:rPr>
          <w:rFonts w:eastAsia="Times New Roman" w:cs="Times New Roman"/>
          <w:lang w:eastAsia="tr-TR"/>
        </w:rPr>
      </w:pPr>
    </w:p>
    <w:p w:rsidR="008C7049" w:rsidRPr="008C7049" w:rsidRDefault="008C7049" w:rsidP="008C7049">
      <w:pPr>
        <w:spacing w:after="0" w:line="240" w:lineRule="auto"/>
        <w:jc w:val="both"/>
        <w:rPr>
          <w:rFonts w:eastAsia="Times New Roman" w:cs="Times New Roman"/>
          <w:b/>
          <w:lang w:eastAsia="tr-TR"/>
        </w:rPr>
      </w:pPr>
      <w:r w:rsidRPr="008C7049">
        <w:rPr>
          <w:rFonts w:eastAsia="Times New Roman" w:cs="Times New Roman"/>
          <w:b/>
          <w:lang w:eastAsia="tr-TR"/>
        </w:rPr>
        <w:t>BÜYÜKŞEHİR BELEDİYESİ KANUNU</w:t>
      </w:r>
    </w:p>
    <w:p w:rsidR="008C7049" w:rsidRPr="008C7049" w:rsidRDefault="008C7049" w:rsidP="008C7049">
      <w:pPr>
        <w:spacing w:after="0" w:line="240" w:lineRule="auto"/>
        <w:jc w:val="both"/>
        <w:rPr>
          <w:rFonts w:eastAsia="Times New Roman" w:cs="Times New Roman"/>
          <w:i/>
          <w:lang w:eastAsia="tr-TR"/>
        </w:rPr>
      </w:pPr>
      <w:r w:rsidRPr="008C7049">
        <w:rPr>
          <w:rFonts w:eastAsia="Times New Roman" w:cs="Times New Roman"/>
          <w:i/>
          <w:lang w:eastAsia="tr-TR"/>
        </w:rPr>
        <w:t xml:space="preserve">Şirket kurulması </w:t>
      </w:r>
    </w:p>
    <w:p w:rsidR="008C7049" w:rsidRDefault="008C7049" w:rsidP="008C7049">
      <w:pPr>
        <w:spacing w:after="0" w:line="240" w:lineRule="auto"/>
        <w:jc w:val="both"/>
        <w:rPr>
          <w:rFonts w:eastAsia="Times New Roman" w:cs="Times New Roman"/>
          <w:lang w:eastAsia="tr-TR"/>
        </w:rPr>
      </w:pPr>
      <w:r w:rsidRPr="008C7049">
        <w:rPr>
          <w:rFonts w:eastAsia="Times New Roman" w:cs="Times New Roman"/>
          <w:b/>
          <w:lang w:eastAsia="tr-TR"/>
        </w:rPr>
        <w:t xml:space="preserve">Madde 26 </w:t>
      </w:r>
      <w:r w:rsidRPr="008C7049">
        <w:rPr>
          <w:rFonts w:eastAsia="Times New Roman" w:cs="Times New Roman"/>
          <w:lang w:eastAsia="tr-TR"/>
        </w:rPr>
        <w:t xml:space="preserve">- (1) Büyükşehir belediyesi kendisine verilen görev ve hizmet alanlarında, ilgili mevzuatta belirtilen usullere göre sermaye şirketleri kurabilir. </w:t>
      </w:r>
      <w:r w:rsidR="00E204E5">
        <w:rPr>
          <w:rFonts w:eastAsia="Times New Roman" w:cs="Times New Roman"/>
          <w:lang w:eastAsia="tr-TR"/>
        </w:rPr>
        <w:t>(…)</w:t>
      </w:r>
      <w:r w:rsidRPr="008C7049">
        <w:rPr>
          <w:rFonts w:eastAsia="Times New Roman" w:cs="Times New Roman"/>
          <w:lang w:eastAsia="tr-TR"/>
        </w:rPr>
        <w:t xml:space="preserve"> </w:t>
      </w:r>
      <w:proofErr w:type="gramStart"/>
      <w:r w:rsidRPr="008C7049">
        <w:rPr>
          <w:rFonts w:eastAsia="Times New Roman" w:cs="Times New Roman"/>
          <w:lang w:eastAsia="tr-TR"/>
        </w:rPr>
        <w:t xml:space="preserve">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8/9/1983 tarihli ve 2886 sayılı Devlet İhale Kanunu hükümlerine tabi olmaksızın belediye meclisince belirlenecek süre ve bedelle işletilmesini devredebilir. </w:t>
      </w:r>
      <w:proofErr w:type="gramEnd"/>
      <w:r w:rsidR="00E204E5">
        <w:rPr>
          <w:rFonts w:eastAsia="Times New Roman" w:cs="Times New Roman"/>
          <w:lang w:eastAsia="tr-TR"/>
        </w:rPr>
        <w:t>(…)</w:t>
      </w:r>
    </w:p>
    <w:p w:rsidR="008C7049" w:rsidRPr="008C7049" w:rsidRDefault="008C7049" w:rsidP="008C7049">
      <w:pPr>
        <w:spacing w:after="0" w:line="240" w:lineRule="auto"/>
        <w:jc w:val="both"/>
        <w:rPr>
          <w:rFonts w:eastAsia="Times New Roman" w:cs="Times New Roman"/>
          <w:lang w:eastAsia="tr-TR"/>
        </w:rPr>
      </w:pPr>
    </w:p>
    <w:p w:rsidR="008C7049" w:rsidRPr="008C7049" w:rsidRDefault="008C7049" w:rsidP="008C7049">
      <w:pPr>
        <w:spacing w:after="0" w:line="240" w:lineRule="auto"/>
        <w:jc w:val="both"/>
        <w:rPr>
          <w:rFonts w:eastAsia="Times New Roman" w:cs="Times New Roman"/>
          <w:lang w:eastAsia="tr-TR"/>
        </w:rPr>
      </w:pPr>
      <w:r w:rsidRPr="008C7049">
        <w:rPr>
          <w:rFonts w:eastAsia="Times New Roman" w:cs="Times New Roman"/>
          <w:lang w:eastAsia="tr-TR"/>
        </w:rPr>
        <w:t>SORULAR</w:t>
      </w:r>
    </w:p>
    <w:p w:rsidR="00371642" w:rsidRDefault="00371642" w:rsidP="0098037E">
      <w:pPr>
        <w:pStyle w:val="ListeParagraf"/>
        <w:numPr>
          <w:ilvl w:val="0"/>
          <w:numId w:val="11"/>
        </w:numPr>
        <w:spacing w:after="0" w:line="240" w:lineRule="auto"/>
        <w:jc w:val="both"/>
        <w:rPr>
          <w:rFonts w:eastAsia="Times New Roman" w:cs="Times New Roman"/>
          <w:lang w:eastAsia="tr-TR"/>
        </w:rPr>
      </w:pPr>
      <w:r>
        <w:rPr>
          <w:rFonts w:eastAsia="Times New Roman" w:cs="Times New Roman"/>
          <w:lang w:eastAsia="tr-TR"/>
        </w:rPr>
        <w:t>Metro İstanbul A.Ş. ve Sarıyer Belediyesi ve İçişleri Bakanlığının idari teşkilattaki yerlerini tespit ediniz.</w:t>
      </w:r>
    </w:p>
    <w:p w:rsidR="00371642" w:rsidRDefault="00371642" w:rsidP="0098037E">
      <w:pPr>
        <w:pStyle w:val="ListeParagraf"/>
        <w:numPr>
          <w:ilvl w:val="0"/>
          <w:numId w:val="11"/>
        </w:numPr>
        <w:spacing w:after="0" w:line="240" w:lineRule="auto"/>
        <w:jc w:val="both"/>
        <w:rPr>
          <w:rFonts w:eastAsia="Times New Roman" w:cs="Times New Roman"/>
          <w:lang w:eastAsia="tr-TR"/>
        </w:rPr>
      </w:pPr>
      <w:r w:rsidRPr="00371642">
        <w:rPr>
          <w:rFonts w:eastAsia="Times New Roman" w:cs="Times New Roman"/>
          <w:lang w:eastAsia="tr-TR"/>
        </w:rPr>
        <w:t>“Ön inceleme raporunu” ve “</w:t>
      </w:r>
      <w:proofErr w:type="gramStart"/>
      <w:r w:rsidRPr="00371642">
        <w:rPr>
          <w:rFonts w:eastAsia="Times New Roman" w:cs="Times New Roman"/>
          <w:lang w:eastAsia="tr-TR"/>
        </w:rPr>
        <w:t>şikayetin</w:t>
      </w:r>
      <w:proofErr w:type="gramEnd"/>
      <w:r w:rsidRPr="00371642">
        <w:rPr>
          <w:rFonts w:eastAsia="Times New Roman" w:cs="Times New Roman"/>
          <w:lang w:eastAsia="tr-TR"/>
        </w:rPr>
        <w:t xml:space="preserve"> işleme alınmaması kararını</w:t>
      </w:r>
      <w:r>
        <w:rPr>
          <w:rFonts w:eastAsia="Times New Roman" w:cs="Times New Roman"/>
          <w:lang w:eastAsia="tr-TR"/>
        </w:rPr>
        <w:t>” maddi bakımdan tasnif ediniz.</w:t>
      </w:r>
    </w:p>
    <w:p w:rsidR="008C7049" w:rsidRPr="00371642" w:rsidRDefault="008C7049" w:rsidP="0098037E">
      <w:pPr>
        <w:pStyle w:val="ListeParagraf"/>
        <w:numPr>
          <w:ilvl w:val="0"/>
          <w:numId w:val="11"/>
        </w:numPr>
        <w:spacing w:after="0" w:line="240" w:lineRule="auto"/>
        <w:jc w:val="both"/>
        <w:rPr>
          <w:rFonts w:eastAsia="Times New Roman" w:cs="Times New Roman"/>
          <w:lang w:eastAsia="tr-TR"/>
        </w:rPr>
      </w:pPr>
      <w:r w:rsidRPr="00371642">
        <w:rPr>
          <w:rFonts w:eastAsia="Times New Roman" w:cs="Times New Roman"/>
          <w:lang w:eastAsia="tr-TR"/>
        </w:rPr>
        <w:t xml:space="preserve">D’nin çay servisi yaptığı meydanın </w:t>
      </w:r>
      <w:r w:rsidR="00371642" w:rsidRPr="00371642">
        <w:rPr>
          <w:rFonts w:eastAsia="Times New Roman" w:cs="Times New Roman"/>
          <w:lang w:eastAsia="tr-TR"/>
        </w:rPr>
        <w:t xml:space="preserve">ve </w:t>
      </w:r>
      <w:proofErr w:type="gramStart"/>
      <w:r w:rsidR="00371642" w:rsidRPr="00371642">
        <w:rPr>
          <w:rFonts w:eastAsia="Times New Roman" w:cs="Times New Roman"/>
          <w:lang w:eastAsia="tr-TR"/>
        </w:rPr>
        <w:t>metro</w:t>
      </w:r>
      <w:proofErr w:type="gramEnd"/>
      <w:r w:rsidRPr="00371642">
        <w:rPr>
          <w:rFonts w:eastAsia="Times New Roman" w:cs="Times New Roman"/>
          <w:lang w:eastAsia="tr-TR"/>
        </w:rPr>
        <w:t xml:space="preserve"> istasyonunun kamu malları içerisindeki yerini tartışınız.</w:t>
      </w:r>
    </w:p>
    <w:p w:rsidR="008C7049" w:rsidRDefault="00371642" w:rsidP="008C7049">
      <w:pPr>
        <w:numPr>
          <w:ilvl w:val="0"/>
          <w:numId w:val="11"/>
        </w:numPr>
        <w:spacing w:after="0" w:line="240" w:lineRule="auto"/>
        <w:jc w:val="both"/>
        <w:rPr>
          <w:rFonts w:eastAsia="Times New Roman" w:cs="Times New Roman"/>
          <w:lang w:eastAsia="tr-TR"/>
        </w:rPr>
      </w:pPr>
      <w:r>
        <w:rPr>
          <w:rFonts w:eastAsia="Times New Roman" w:cs="Times New Roman"/>
          <w:lang w:eastAsia="tr-TR"/>
        </w:rPr>
        <w:t xml:space="preserve">Vatandaşların, ATM’lerin ve D’nin </w:t>
      </w:r>
      <w:proofErr w:type="gramStart"/>
      <w:r w:rsidR="008C7049">
        <w:rPr>
          <w:rFonts w:eastAsia="Times New Roman" w:cs="Times New Roman"/>
          <w:lang w:eastAsia="tr-TR"/>
        </w:rPr>
        <w:t>metrodan</w:t>
      </w:r>
      <w:proofErr w:type="gramEnd"/>
      <w:r>
        <w:rPr>
          <w:rFonts w:eastAsia="Times New Roman" w:cs="Times New Roman"/>
          <w:lang w:eastAsia="tr-TR"/>
        </w:rPr>
        <w:t xml:space="preserve"> istasyonundan</w:t>
      </w:r>
      <w:r w:rsidR="008C7049" w:rsidRPr="008C7049">
        <w:rPr>
          <w:rFonts w:eastAsia="Times New Roman" w:cs="Times New Roman"/>
          <w:lang w:eastAsia="tr-TR"/>
        </w:rPr>
        <w:t xml:space="preserve"> yararlanma usulünü belirleyiniz.</w:t>
      </w:r>
    </w:p>
    <w:p w:rsidR="00371642" w:rsidRPr="008C7049" w:rsidRDefault="00371642" w:rsidP="008C7049">
      <w:pPr>
        <w:numPr>
          <w:ilvl w:val="0"/>
          <w:numId w:val="11"/>
        </w:numPr>
        <w:spacing w:after="0" w:line="240" w:lineRule="auto"/>
        <w:jc w:val="both"/>
        <w:rPr>
          <w:rFonts w:eastAsia="Times New Roman" w:cs="Times New Roman"/>
          <w:lang w:eastAsia="tr-TR"/>
        </w:rPr>
      </w:pPr>
      <w:r>
        <w:rPr>
          <w:rFonts w:eastAsia="Times New Roman" w:cs="Times New Roman"/>
          <w:lang w:eastAsia="tr-TR"/>
        </w:rPr>
        <w:t xml:space="preserve">D’nin meydanda </w:t>
      </w:r>
      <w:r w:rsidR="00F2661A">
        <w:rPr>
          <w:rFonts w:eastAsia="Times New Roman" w:cs="Times New Roman"/>
          <w:lang w:eastAsia="tr-TR"/>
        </w:rPr>
        <w:t xml:space="preserve">seyyar çay arabasıyla </w:t>
      </w:r>
      <w:r>
        <w:rPr>
          <w:rFonts w:eastAsia="Times New Roman" w:cs="Times New Roman"/>
          <w:lang w:eastAsia="tr-TR"/>
        </w:rPr>
        <w:t xml:space="preserve">çay servisi yapması ile </w:t>
      </w:r>
      <w:proofErr w:type="gramStart"/>
      <w:r>
        <w:rPr>
          <w:rFonts w:eastAsia="Times New Roman" w:cs="Times New Roman"/>
          <w:lang w:eastAsia="tr-TR"/>
        </w:rPr>
        <w:t>metro</w:t>
      </w:r>
      <w:proofErr w:type="gramEnd"/>
      <w:r>
        <w:rPr>
          <w:rFonts w:eastAsia="Times New Roman" w:cs="Times New Roman"/>
          <w:lang w:eastAsia="tr-TR"/>
        </w:rPr>
        <w:t xml:space="preserve"> istasyonu içerisi</w:t>
      </w:r>
      <w:r w:rsidR="00F2661A">
        <w:rPr>
          <w:rFonts w:eastAsia="Times New Roman" w:cs="Times New Roman"/>
          <w:lang w:eastAsia="tr-TR"/>
        </w:rPr>
        <w:t>n</w:t>
      </w:r>
      <w:r>
        <w:rPr>
          <w:rFonts w:eastAsia="Times New Roman" w:cs="Times New Roman"/>
          <w:lang w:eastAsia="tr-TR"/>
        </w:rPr>
        <w:t>e</w:t>
      </w:r>
      <w:r w:rsidR="00F2661A">
        <w:rPr>
          <w:rFonts w:eastAsia="Times New Roman" w:cs="Times New Roman"/>
          <w:lang w:eastAsia="tr-TR"/>
        </w:rPr>
        <w:t xml:space="preserve"> masa-sandalye koyarak</w:t>
      </w:r>
      <w:r>
        <w:rPr>
          <w:rFonts w:eastAsia="Times New Roman" w:cs="Times New Roman"/>
          <w:lang w:eastAsia="tr-TR"/>
        </w:rPr>
        <w:t xml:space="preserve"> çay servisi yapması arasında kamu mallarından yararlanma usulleri bakımından fark var mıdır tartışınız.</w:t>
      </w:r>
      <w:r w:rsidR="009415DD">
        <w:rPr>
          <w:rFonts w:eastAsia="Times New Roman" w:cs="Times New Roman"/>
          <w:lang w:eastAsia="tr-TR"/>
        </w:rPr>
        <w:t xml:space="preserve"> </w:t>
      </w:r>
    </w:p>
    <w:p w:rsidR="008C7049" w:rsidRPr="008F0C42" w:rsidRDefault="003624FC" w:rsidP="003624FC">
      <w:pPr>
        <w:spacing w:line="259" w:lineRule="auto"/>
        <w:rPr>
          <w:rFonts w:eastAsia="Times New Roman" w:cs="Times New Roman"/>
          <w:lang w:eastAsia="tr-TR"/>
        </w:rPr>
      </w:pPr>
      <w:r>
        <w:rPr>
          <w:rFonts w:eastAsia="Times New Roman" w:cs="Times New Roman"/>
          <w:lang w:eastAsia="tr-TR"/>
        </w:rPr>
        <w:br w:type="page"/>
      </w:r>
    </w:p>
    <w:tbl>
      <w:tblPr>
        <w:tblStyle w:val="TabloKlavuzu"/>
        <w:tblW w:w="0" w:type="auto"/>
        <w:tblInd w:w="360" w:type="dxa"/>
        <w:tblLook w:val="04A0" w:firstRow="1" w:lastRow="0" w:firstColumn="1" w:lastColumn="0" w:noHBand="0" w:noVBand="1"/>
      </w:tblPr>
      <w:tblGrid>
        <w:gridCol w:w="10322"/>
      </w:tblGrid>
      <w:tr w:rsidR="00413848" w:rsidTr="00413848">
        <w:tc>
          <w:tcPr>
            <w:tcW w:w="10456" w:type="dxa"/>
          </w:tcPr>
          <w:p w:rsidR="00413848" w:rsidRDefault="00413848" w:rsidP="00413848">
            <w:pPr>
              <w:jc w:val="center"/>
              <w:rPr>
                <w:rFonts w:cs="Times New Roman"/>
                <w:b/>
                <w:sz w:val="28"/>
                <w:szCs w:val="28"/>
              </w:rPr>
            </w:pPr>
            <w:r w:rsidRPr="00413848">
              <w:rPr>
                <w:rFonts w:cs="Times New Roman"/>
                <w:b/>
                <w:sz w:val="28"/>
                <w:szCs w:val="28"/>
              </w:rPr>
              <w:lastRenderedPageBreak/>
              <w:t>SINAV SORULARI</w:t>
            </w:r>
          </w:p>
        </w:tc>
      </w:tr>
    </w:tbl>
    <w:p w:rsidR="00413848" w:rsidRDefault="00413848" w:rsidP="0029652E">
      <w:pPr>
        <w:spacing w:after="0" w:line="240" w:lineRule="auto"/>
        <w:jc w:val="center"/>
        <w:rPr>
          <w:rFonts w:eastAsia="Times New Roman" w:cs="Times New Roman"/>
          <w:b/>
          <w:lang w:eastAsia="tr-TR"/>
        </w:rPr>
      </w:pPr>
    </w:p>
    <w:p w:rsidR="0029652E" w:rsidRPr="008F0C42" w:rsidRDefault="008F0C42" w:rsidP="0029652E">
      <w:pPr>
        <w:spacing w:after="0" w:line="240" w:lineRule="auto"/>
        <w:jc w:val="center"/>
        <w:rPr>
          <w:rFonts w:eastAsia="Times New Roman" w:cs="Times New Roman"/>
          <w:b/>
          <w:lang w:eastAsia="tr-TR"/>
        </w:rPr>
      </w:pPr>
      <w:r w:rsidRPr="008F0C42">
        <w:rPr>
          <w:rFonts w:eastAsia="Times New Roman" w:cs="Times New Roman"/>
          <w:b/>
          <w:lang w:eastAsia="tr-TR"/>
        </w:rPr>
        <w:t xml:space="preserve">2017-2018 </w:t>
      </w:r>
      <w:r w:rsidR="0029652E" w:rsidRPr="008F0C42">
        <w:rPr>
          <w:rFonts w:eastAsia="Times New Roman" w:cs="Times New Roman"/>
          <w:b/>
          <w:lang w:eastAsia="tr-TR"/>
        </w:rPr>
        <w:t>İDARE HUKUKU (Tek ve Çift Numaralar) ARA SINAVI</w:t>
      </w:r>
    </w:p>
    <w:p w:rsidR="0029652E" w:rsidRPr="008F0C42" w:rsidRDefault="0029652E" w:rsidP="0029652E">
      <w:pPr>
        <w:pStyle w:val="NormalWeb"/>
        <w:jc w:val="both"/>
        <w:rPr>
          <w:i/>
          <w:color w:val="000000"/>
        </w:rPr>
      </w:pPr>
      <w:r w:rsidRPr="008F0C42">
        <w:rPr>
          <w:color w:val="000000"/>
        </w:rPr>
        <w:t xml:space="preserve">Aydın Valiliği ve Didim Belediye Başkanlığı arasında; Didim Belediyesi sınırları içinde kalan kıyı kesiminde toplam 33 adet büfe yerinin inşa edilerek işletilmesi veya işlettirilmesi amacıyla protokol yapılmıştır. Belediye, bu protokole istinaden söz konusu büfeleri inşa etmiş ve büfelerin işletilmesi amacıyla kiraya vermek üzere ihale yapmıştır. İhaleyi kazanan (A) Şirketi ile belediye arasında kira sözleşmesi imzalanmıştır. </w:t>
      </w:r>
    </w:p>
    <w:p w:rsidR="0029652E" w:rsidRPr="008F0C42" w:rsidRDefault="0029652E" w:rsidP="0029652E">
      <w:pPr>
        <w:spacing w:after="0" w:line="240" w:lineRule="auto"/>
        <w:jc w:val="both"/>
        <w:rPr>
          <w:rFonts w:eastAsia="Times New Roman" w:cs="Times New Roman"/>
          <w:szCs w:val="24"/>
          <w:lang w:eastAsia="tr-TR"/>
        </w:rPr>
      </w:pPr>
      <w:r w:rsidRPr="008F0C42">
        <w:rPr>
          <w:rFonts w:eastAsia="Times New Roman" w:cs="Times New Roman"/>
          <w:szCs w:val="24"/>
          <w:lang w:eastAsia="tr-TR"/>
        </w:rPr>
        <w:t xml:space="preserve">Belediye, büfelerin bulunduğu alanın yakınındaki kumsal alana, şemsiye ve şezlong koymuş ve bunları belediye meclisi kararıyla, kişilere ücret karşılığı kullandırmaya başlamıştır. Bu durumu denetimlerde fark eden Maliye Bakanlığı Milli Emlak Genel Müdürlüğü, Didim Belediyesinin, kumsal alana şemsiye ve şezlong koyarak kiraya vermek suretiyle 01.06.2017-15.09.2017 tarihleri arasında kıyıyı işgal ettiğini tutanakla tespit etmiş ve belediye adına 3.150 TL </w:t>
      </w:r>
      <w:proofErr w:type="spellStart"/>
      <w:r w:rsidRPr="008F0C42">
        <w:rPr>
          <w:rFonts w:eastAsia="Times New Roman" w:cs="Times New Roman"/>
          <w:szCs w:val="24"/>
          <w:lang w:eastAsia="tr-TR"/>
        </w:rPr>
        <w:t>ecrimisil</w:t>
      </w:r>
      <w:proofErr w:type="spellEnd"/>
      <w:r w:rsidRPr="008F0C42">
        <w:rPr>
          <w:rFonts w:eastAsia="Times New Roman" w:cs="Times New Roman"/>
          <w:szCs w:val="24"/>
          <w:lang w:eastAsia="tr-TR"/>
        </w:rPr>
        <w:t xml:space="preserve"> tahakkuk ettirmiştir. Bu işleme karşı belediyenin itiraz etmesi üzerine Milli Emlak Genel Müdürlüğü, bir düzeltme ihbarnamesi ile </w:t>
      </w:r>
      <w:proofErr w:type="spellStart"/>
      <w:r w:rsidRPr="008F0C42">
        <w:rPr>
          <w:rFonts w:eastAsia="Times New Roman" w:cs="Times New Roman"/>
          <w:szCs w:val="24"/>
          <w:lang w:eastAsia="tr-TR"/>
        </w:rPr>
        <w:t>ecrimisil</w:t>
      </w:r>
      <w:proofErr w:type="spellEnd"/>
      <w:r w:rsidRPr="008F0C42">
        <w:rPr>
          <w:rFonts w:eastAsia="Times New Roman" w:cs="Times New Roman"/>
          <w:szCs w:val="24"/>
          <w:lang w:eastAsia="tr-TR"/>
        </w:rPr>
        <w:t xml:space="preserve"> bedelini 2.950 TL olarak belirlemiştir.  </w:t>
      </w:r>
    </w:p>
    <w:p w:rsidR="0029652E" w:rsidRPr="008F0C42" w:rsidRDefault="0029652E" w:rsidP="0029652E">
      <w:pPr>
        <w:spacing w:after="0" w:line="240" w:lineRule="auto"/>
        <w:jc w:val="both"/>
        <w:rPr>
          <w:rFonts w:eastAsia="Times New Roman" w:cs="Times New Roman"/>
          <w:szCs w:val="24"/>
          <w:lang w:eastAsia="tr-TR"/>
        </w:rPr>
      </w:pPr>
    </w:p>
    <w:p w:rsidR="0029652E" w:rsidRPr="008F0C42" w:rsidRDefault="0029652E" w:rsidP="0029652E">
      <w:pPr>
        <w:spacing w:after="0" w:line="240" w:lineRule="auto"/>
        <w:jc w:val="both"/>
        <w:rPr>
          <w:rFonts w:eastAsia="Times New Roman" w:cs="Times New Roman"/>
          <w:b/>
          <w:sz w:val="22"/>
          <w:lang w:eastAsia="tr-TR"/>
        </w:rPr>
      </w:pPr>
    </w:p>
    <w:p w:rsidR="0029652E" w:rsidRPr="00E204E5" w:rsidRDefault="00E204E5" w:rsidP="0029652E">
      <w:pPr>
        <w:spacing w:after="0" w:line="240" w:lineRule="auto"/>
        <w:jc w:val="both"/>
        <w:rPr>
          <w:rFonts w:eastAsia="Times New Roman" w:cs="Times New Roman"/>
          <w:i/>
          <w:highlight w:val="cyan"/>
          <w:u w:val="single"/>
          <w:lang w:eastAsia="tr-TR"/>
        </w:rPr>
      </w:pPr>
      <w:r>
        <w:rPr>
          <w:rFonts w:eastAsia="Times New Roman" w:cs="Times New Roman"/>
          <w:i/>
          <w:u w:val="single"/>
          <w:lang w:eastAsia="tr-TR"/>
        </w:rPr>
        <w:t xml:space="preserve">İLGİLİ </w:t>
      </w:r>
      <w:r w:rsidR="0029652E" w:rsidRPr="00E204E5">
        <w:rPr>
          <w:rFonts w:eastAsia="Times New Roman" w:cs="Times New Roman"/>
          <w:i/>
          <w:u w:val="single"/>
          <w:lang w:eastAsia="tr-TR"/>
        </w:rPr>
        <w:t xml:space="preserve">MEVZUAT: </w:t>
      </w:r>
    </w:p>
    <w:p w:rsidR="0029652E" w:rsidRPr="008F0C42" w:rsidRDefault="0029652E" w:rsidP="0029652E">
      <w:pPr>
        <w:spacing w:after="0" w:line="240" w:lineRule="auto"/>
        <w:jc w:val="both"/>
        <w:rPr>
          <w:rFonts w:eastAsia="Times New Roman" w:cs="Times New Roman"/>
          <w:b/>
          <w:sz w:val="20"/>
          <w:szCs w:val="20"/>
          <w:lang w:eastAsia="tr-TR"/>
        </w:rPr>
      </w:pPr>
      <w:r w:rsidRPr="008F0C42">
        <w:rPr>
          <w:rFonts w:eastAsia="Times New Roman" w:cs="Times New Roman"/>
          <w:b/>
          <w:sz w:val="20"/>
          <w:szCs w:val="20"/>
          <w:lang w:eastAsia="tr-TR"/>
        </w:rPr>
        <w:t>178 SAYILI MALİYE BAKANLIĞININ TEŞKİLAT VE GÖREVLERİ HAKKINDA KANUN HÜKMÜNDE KARARNAME</w:t>
      </w:r>
    </w:p>
    <w:p w:rsidR="0029652E" w:rsidRPr="008F0C42" w:rsidRDefault="0029652E" w:rsidP="0029652E">
      <w:pPr>
        <w:spacing w:after="0" w:line="240" w:lineRule="auto"/>
        <w:jc w:val="both"/>
        <w:rPr>
          <w:rFonts w:eastAsia="Times New Roman" w:cs="Times New Roman"/>
          <w:sz w:val="20"/>
          <w:szCs w:val="20"/>
          <w:lang w:eastAsia="tr-TR"/>
        </w:rPr>
      </w:pPr>
      <w:r w:rsidRPr="008F0C42">
        <w:rPr>
          <w:rFonts w:eastAsia="Times New Roman" w:cs="Times New Roman"/>
          <w:b/>
          <w:sz w:val="20"/>
          <w:szCs w:val="20"/>
          <w:lang w:eastAsia="tr-TR"/>
        </w:rPr>
        <w:t xml:space="preserve">Madde 8 – </w:t>
      </w:r>
      <w:r w:rsidRPr="008F0C42">
        <w:rPr>
          <w:rFonts w:eastAsia="Times New Roman" w:cs="Times New Roman"/>
          <w:sz w:val="20"/>
          <w:szCs w:val="20"/>
          <w:lang w:eastAsia="tr-TR"/>
        </w:rPr>
        <w:t>Maliye Bakanlığındaki ana hizmet birimleri şunlardır:</w:t>
      </w:r>
    </w:p>
    <w:p w:rsidR="0029652E" w:rsidRPr="008F0C42" w:rsidRDefault="0029652E" w:rsidP="0029652E">
      <w:pPr>
        <w:spacing w:after="0" w:line="240" w:lineRule="auto"/>
        <w:jc w:val="both"/>
        <w:rPr>
          <w:rFonts w:eastAsia="Times New Roman" w:cs="Times New Roman"/>
          <w:sz w:val="20"/>
          <w:szCs w:val="20"/>
          <w:lang w:eastAsia="tr-TR"/>
        </w:rPr>
      </w:pPr>
      <w:r w:rsidRPr="008F0C42">
        <w:rPr>
          <w:rFonts w:eastAsia="Times New Roman" w:cs="Times New Roman"/>
          <w:sz w:val="20"/>
          <w:szCs w:val="20"/>
          <w:lang w:eastAsia="tr-TR"/>
        </w:rPr>
        <w:t>f) Milli Emlak Genel Müdürlüğü</w:t>
      </w:r>
    </w:p>
    <w:p w:rsidR="0029652E" w:rsidRPr="008F0C42" w:rsidRDefault="0029652E" w:rsidP="0029652E">
      <w:pPr>
        <w:spacing w:after="0" w:line="240" w:lineRule="auto"/>
        <w:jc w:val="both"/>
        <w:rPr>
          <w:rFonts w:eastAsia="Times New Roman" w:cs="Times New Roman"/>
          <w:b/>
          <w:sz w:val="20"/>
          <w:szCs w:val="20"/>
          <w:lang w:eastAsia="tr-TR"/>
        </w:rPr>
      </w:pPr>
    </w:p>
    <w:p w:rsidR="0029652E" w:rsidRPr="008F0C42" w:rsidRDefault="0029652E" w:rsidP="0029652E">
      <w:pPr>
        <w:spacing w:after="0" w:line="240" w:lineRule="auto"/>
        <w:jc w:val="both"/>
        <w:rPr>
          <w:rFonts w:eastAsia="Times New Roman" w:cs="Times New Roman"/>
          <w:b/>
          <w:sz w:val="20"/>
          <w:szCs w:val="20"/>
          <w:lang w:eastAsia="tr-TR"/>
        </w:rPr>
      </w:pPr>
      <w:r w:rsidRPr="008F0C42">
        <w:rPr>
          <w:rFonts w:eastAsia="Times New Roman" w:cs="Times New Roman"/>
          <w:b/>
          <w:sz w:val="20"/>
          <w:szCs w:val="20"/>
          <w:lang w:eastAsia="tr-TR"/>
        </w:rPr>
        <w:t>3621 SAYILI KIYI KANUNU</w:t>
      </w:r>
    </w:p>
    <w:p w:rsidR="0029652E" w:rsidRPr="008F0C42" w:rsidRDefault="0029652E" w:rsidP="0029652E">
      <w:pPr>
        <w:spacing w:after="0" w:line="240" w:lineRule="auto"/>
        <w:jc w:val="both"/>
        <w:rPr>
          <w:rFonts w:eastAsia="Times New Roman" w:cs="Times New Roman"/>
          <w:sz w:val="20"/>
          <w:szCs w:val="20"/>
          <w:lang w:eastAsia="tr-TR"/>
        </w:rPr>
      </w:pPr>
      <w:r w:rsidRPr="008F0C42">
        <w:rPr>
          <w:rFonts w:eastAsia="Times New Roman" w:cs="Times New Roman"/>
          <w:b/>
          <w:sz w:val="20"/>
          <w:szCs w:val="20"/>
          <w:lang w:eastAsia="tr-TR"/>
        </w:rPr>
        <w:t xml:space="preserve">Madde 5 – </w:t>
      </w:r>
      <w:r w:rsidRPr="008F0C42">
        <w:rPr>
          <w:rFonts w:eastAsia="Times New Roman" w:cs="Times New Roman"/>
          <w:sz w:val="20"/>
          <w:szCs w:val="20"/>
          <w:lang w:eastAsia="tr-TR"/>
        </w:rPr>
        <w:t>Kıyılar ile ilgili genel esaslar aşağıda belirtilmiştir:</w:t>
      </w:r>
    </w:p>
    <w:p w:rsidR="0029652E" w:rsidRPr="008F0C42" w:rsidRDefault="0029652E" w:rsidP="0029652E">
      <w:pPr>
        <w:spacing w:after="0" w:line="240" w:lineRule="auto"/>
        <w:jc w:val="both"/>
        <w:rPr>
          <w:rFonts w:eastAsia="Times New Roman" w:cs="Times New Roman"/>
          <w:sz w:val="20"/>
          <w:szCs w:val="20"/>
          <w:lang w:eastAsia="tr-TR"/>
        </w:rPr>
      </w:pPr>
      <w:r w:rsidRPr="008F0C42">
        <w:rPr>
          <w:rFonts w:eastAsia="Times New Roman" w:cs="Times New Roman"/>
          <w:sz w:val="20"/>
          <w:szCs w:val="20"/>
          <w:lang w:eastAsia="tr-TR"/>
        </w:rPr>
        <w:t>Kıyılar, Devletin hüküm ve tasarrufu altındadır. Kıyılar, herkesin eşit ve serbest olarak yararlanmasına açıktır,</w:t>
      </w:r>
    </w:p>
    <w:p w:rsidR="0029652E" w:rsidRPr="008F0C42" w:rsidRDefault="0029652E" w:rsidP="0029652E">
      <w:pPr>
        <w:spacing w:after="0" w:line="240" w:lineRule="auto"/>
        <w:jc w:val="both"/>
        <w:rPr>
          <w:rFonts w:eastAsia="Times New Roman" w:cs="Times New Roman"/>
          <w:sz w:val="20"/>
          <w:szCs w:val="20"/>
          <w:lang w:eastAsia="tr-TR"/>
        </w:rPr>
      </w:pPr>
      <w:r w:rsidRPr="008F0C42">
        <w:rPr>
          <w:rFonts w:eastAsia="Times New Roman" w:cs="Times New Roman"/>
          <w:sz w:val="20"/>
          <w:szCs w:val="20"/>
          <w:lang w:eastAsia="tr-TR"/>
        </w:rPr>
        <w:t>Kıyı ve sahil şeritlerinden yararlanmada öncelikle kamu yararı gözetilir.</w:t>
      </w:r>
    </w:p>
    <w:p w:rsidR="0029652E" w:rsidRPr="008F0C42" w:rsidRDefault="0029652E" w:rsidP="0029652E">
      <w:pPr>
        <w:spacing w:after="0" w:line="240" w:lineRule="auto"/>
        <w:jc w:val="both"/>
        <w:rPr>
          <w:rFonts w:eastAsia="Times New Roman" w:cs="Times New Roman"/>
          <w:sz w:val="20"/>
          <w:szCs w:val="20"/>
          <w:lang w:eastAsia="tr-TR"/>
        </w:rPr>
      </w:pPr>
      <w:r w:rsidRPr="008F0C42">
        <w:rPr>
          <w:rFonts w:eastAsia="Times New Roman" w:cs="Times New Roman"/>
          <w:b/>
          <w:sz w:val="20"/>
          <w:szCs w:val="20"/>
          <w:lang w:eastAsia="tr-TR"/>
        </w:rPr>
        <w:t xml:space="preserve">Madde 6 – </w:t>
      </w:r>
      <w:r w:rsidRPr="008F0C42">
        <w:rPr>
          <w:rFonts w:eastAsia="Times New Roman" w:cs="Times New Roman"/>
          <w:sz w:val="20"/>
          <w:szCs w:val="20"/>
          <w:lang w:eastAsia="tr-TR"/>
        </w:rPr>
        <w:t>Kıyı, herkesin eşitlik ve serbestlikle yararlanmasına açık olup, buralarda hiçbir yapı yapılamaz; duvar, çit, parmaklık, tel örgü, hendek, kazık ve benzeri engeller oluşturulamaz.</w:t>
      </w:r>
    </w:p>
    <w:p w:rsidR="0029652E" w:rsidRPr="008F0C42" w:rsidRDefault="0029652E" w:rsidP="0029652E">
      <w:pPr>
        <w:spacing w:after="0" w:line="240" w:lineRule="auto"/>
        <w:jc w:val="both"/>
        <w:rPr>
          <w:rFonts w:eastAsia="Times New Roman" w:cs="Times New Roman"/>
          <w:sz w:val="20"/>
          <w:szCs w:val="20"/>
          <w:lang w:eastAsia="tr-TR"/>
        </w:rPr>
      </w:pPr>
    </w:p>
    <w:p w:rsidR="0029652E" w:rsidRPr="008F0C42" w:rsidRDefault="0029652E" w:rsidP="0029652E">
      <w:pPr>
        <w:spacing w:after="0" w:line="240" w:lineRule="auto"/>
        <w:jc w:val="both"/>
        <w:rPr>
          <w:rFonts w:eastAsia="Times New Roman" w:cs="Times New Roman"/>
          <w:b/>
          <w:sz w:val="20"/>
          <w:szCs w:val="20"/>
          <w:lang w:eastAsia="tr-TR"/>
        </w:rPr>
      </w:pPr>
      <w:r w:rsidRPr="008F0C42">
        <w:rPr>
          <w:rFonts w:eastAsia="Times New Roman" w:cs="Times New Roman"/>
          <w:b/>
          <w:sz w:val="20"/>
          <w:szCs w:val="20"/>
          <w:lang w:eastAsia="tr-TR"/>
        </w:rPr>
        <w:t>2886 SAYILI DEVLET İHALE KANUNU</w:t>
      </w:r>
    </w:p>
    <w:p w:rsidR="0029652E" w:rsidRPr="008F0C42" w:rsidRDefault="0029652E" w:rsidP="0029652E">
      <w:pPr>
        <w:spacing w:after="0" w:line="240" w:lineRule="auto"/>
        <w:jc w:val="both"/>
        <w:rPr>
          <w:rFonts w:eastAsia="Times New Roman" w:cs="Times New Roman"/>
          <w:sz w:val="20"/>
          <w:szCs w:val="20"/>
          <w:lang w:eastAsia="tr-TR"/>
        </w:rPr>
      </w:pPr>
      <w:proofErr w:type="gramStart"/>
      <w:r w:rsidRPr="008F0C42">
        <w:rPr>
          <w:rFonts w:eastAsia="Times New Roman" w:cs="Times New Roman"/>
          <w:b/>
          <w:sz w:val="20"/>
          <w:szCs w:val="20"/>
          <w:lang w:eastAsia="tr-TR"/>
        </w:rPr>
        <w:t>Madde 75</w:t>
      </w:r>
      <w:r w:rsidRPr="008F0C42">
        <w:rPr>
          <w:rFonts w:eastAsia="Times New Roman" w:cs="Times New Roman"/>
          <w:sz w:val="20"/>
          <w:szCs w:val="20"/>
          <w:lang w:eastAsia="tr-TR"/>
        </w:rPr>
        <w:t xml:space="preserve"> – Devletin özel mülkiyetinde veya hüküm ve tasarrufu altında bulunan taşınmaz malları ve Vakıflar Genel Müdürlüğü ile idare ve temsil ettiği mazbut vakıflara ait taşınmaz malların, gerçek ve tüzelkişilerce işgali üzerine, fuzuli </w:t>
      </w:r>
      <w:proofErr w:type="spellStart"/>
      <w:r w:rsidRPr="008F0C42">
        <w:rPr>
          <w:rFonts w:eastAsia="Times New Roman" w:cs="Times New Roman"/>
          <w:sz w:val="20"/>
          <w:szCs w:val="20"/>
          <w:lang w:eastAsia="tr-TR"/>
        </w:rPr>
        <w:t>şagilden</w:t>
      </w:r>
      <w:proofErr w:type="spellEnd"/>
      <w:r w:rsidRPr="008F0C42">
        <w:rPr>
          <w:rFonts w:eastAsia="Times New Roman" w:cs="Times New Roman"/>
          <w:sz w:val="20"/>
          <w:szCs w:val="20"/>
          <w:lang w:eastAsia="tr-TR"/>
        </w:rPr>
        <w:t xml:space="preserve"> (fuzuli işgali gerçekleştirenden), bu Kanunun 9 uncu maddesindeki yerlerden sorulmak suretiyle, idareden taşınmaz ve değerleme konusunda işin ehli veya uzmanı üç kişiden oluşan komisyonca tespit tarihinden geriye doğru beş yılı geçmemek üzere tespit ve takdir edilecek </w:t>
      </w:r>
      <w:proofErr w:type="spellStart"/>
      <w:r w:rsidRPr="008F0C42">
        <w:rPr>
          <w:rFonts w:eastAsia="Times New Roman" w:cs="Times New Roman"/>
          <w:sz w:val="20"/>
          <w:szCs w:val="20"/>
          <w:lang w:eastAsia="tr-TR"/>
        </w:rPr>
        <w:t>ecrimisil</w:t>
      </w:r>
      <w:proofErr w:type="spellEnd"/>
      <w:r w:rsidRPr="008F0C42">
        <w:rPr>
          <w:rFonts w:eastAsia="Times New Roman" w:cs="Times New Roman"/>
          <w:sz w:val="20"/>
          <w:szCs w:val="20"/>
          <w:lang w:eastAsia="tr-TR"/>
        </w:rPr>
        <w:t xml:space="preserve"> istenir. </w:t>
      </w:r>
      <w:proofErr w:type="spellStart"/>
      <w:proofErr w:type="gramEnd"/>
      <w:r w:rsidRPr="008F0C42">
        <w:rPr>
          <w:rFonts w:eastAsia="Times New Roman" w:cs="Times New Roman"/>
          <w:sz w:val="20"/>
          <w:szCs w:val="20"/>
          <w:lang w:eastAsia="tr-TR"/>
        </w:rPr>
        <w:t>Ecrimisil</w:t>
      </w:r>
      <w:proofErr w:type="spellEnd"/>
      <w:r w:rsidRPr="008F0C42">
        <w:rPr>
          <w:rFonts w:eastAsia="Times New Roman" w:cs="Times New Roman"/>
          <w:sz w:val="20"/>
          <w:szCs w:val="20"/>
          <w:lang w:eastAsia="tr-TR"/>
        </w:rPr>
        <w:t xml:space="preserve"> talep edilebilmesi için, Hazinenin işgalden dolayı bir zarara uğramış olması gerekmez ve fuzuli </w:t>
      </w:r>
      <w:proofErr w:type="spellStart"/>
      <w:r w:rsidRPr="008F0C42">
        <w:rPr>
          <w:rFonts w:eastAsia="Times New Roman" w:cs="Times New Roman"/>
          <w:sz w:val="20"/>
          <w:szCs w:val="20"/>
          <w:lang w:eastAsia="tr-TR"/>
        </w:rPr>
        <w:t>şagilin</w:t>
      </w:r>
      <w:proofErr w:type="spellEnd"/>
      <w:r w:rsidRPr="008F0C42">
        <w:rPr>
          <w:rFonts w:eastAsia="Times New Roman" w:cs="Times New Roman"/>
          <w:sz w:val="20"/>
          <w:szCs w:val="20"/>
          <w:lang w:eastAsia="tr-TR"/>
        </w:rPr>
        <w:t xml:space="preserve"> kusuru aranmaz.</w:t>
      </w:r>
    </w:p>
    <w:p w:rsidR="0029652E" w:rsidRPr="008F0C42" w:rsidRDefault="0029652E" w:rsidP="0029652E">
      <w:pPr>
        <w:spacing w:after="0" w:line="240" w:lineRule="auto"/>
        <w:jc w:val="both"/>
        <w:rPr>
          <w:rFonts w:eastAsia="Times New Roman" w:cs="Times New Roman"/>
          <w:sz w:val="20"/>
          <w:szCs w:val="20"/>
          <w:lang w:eastAsia="tr-TR"/>
        </w:rPr>
      </w:pPr>
    </w:p>
    <w:p w:rsidR="0029652E" w:rsidRPr="008F0C42" w:rsidRDefault="0029652E" w:rsidP="0029652E">
      <w:pPr>
        <w:spacing w:after="0" w:line="240" w:lineRule="auto"/>
        <w:jc w:val="both"/>
        <w:rPr>
          <w:rFonts w:eastAsia="Times New Roman" w:cs="Times New Roman"/>
          <w:b/>
          <w:sz w:val="20"/>
          <w:szCs w:val="20"/>
          <w:lang w:eastAsia="tr-TR"/>
        </w:rPr>
      </w:pPr>
      <w:r w:rsidRPr="008F0C42">
        <w:rPr>
          <w:rFonts w:eastAsia="Times New Roman" w:cs="Times New Roman"/>
          <w:b/>
          <w:sz w:val="20"/>
          <w:szCs w:val="20"/>
          <w:lang w:eastAsia="tr-TR"/>
        </w:rPr>
        <w:t>5393 SAYILI BELEDİYE KANUNU</w:t>
      </w:r>
    </w:p>
    <w:p w:rsidR="0029652E" w:rsidRPr="008F0C42" w:rsidRDefault="0029652E" w:rsidP="0029652E">
      <w:pPr>
        <w:spacing w:after="0" w:line="240" w:lineRule="auto"/>
        <w:jc w:val="both"/>
        <w:rPr>
          <w:rFonts w:eastAsia="Times New Roman" w:cs="Times New Roman"/>
          <w:sz w:val="20"/>
          <w:szCs w:val="20"/>
          <w:lang w:eastAsia="tr-TR"/>
        </w:rPr>
      </w:pPr>
      <w:r w:rsidRPr="008F0C42">
        <w:rPr>
          <w:rFonts w:eastAsia="Times New Roman" w:cs="Times New Roman"/>
          <w:b/>
          <w:sz w:val="20"/>
          <w:szCs w:val="20"/>
          <w:lang w:eastAsia="tr-TR"/>
        </w:rPr>
        <w:t>Madde 14</w:t>
      </w:r>
      <w:r w:rsidRPr="008F0C42">
        <w:rPr>
          <w:rFonts w:eastAsia="Times New Roman" w:cs="Times New Roman"/>
          <w:sz w:val="20"/>
          <w:szCs w:val="20"/>
          <w:lang w:eastAsia="tr-TR"/>
        </w:rPr>
        <w:t>- Belediye, mahallî müşterek nitelikte olmak şartıyla;</w:t>
      </w:r>
    </w:p>
    <w:p w:rsidR="0029652E" w:rsidRPr="008F0C42" w:rsidRDefault="0029652E" w:rsidP="0029652E">
      <w:pPr>
        <w:spacing w:line="240" w:lineRule="auto"/>
        <w:jc w:val="both"/>
        <w:rPr>
          <w:rFonts w:eastAsia="Times New Roman" w:cs="Times New Roman"/>
          <w:sz w:val="20"/>
          <w:szCs w:val="20"/>
          <w:lang w:eastAsia="tr-TR"/>
        </w:rPr>
      </w:pPr>
      <w:r w:rsidRPr="008F0C42">
        <w:rPr>
          <w:rFonts w:eastAsia="Times New Roman" w:cs="Times New Roman"/>
          <w:sz w:val="20"/>
          <w:szCs w:val="20"/>
          <w:lang w:eastAsia="tr-TR"/>
        </w:rPr>
        <w:t>a)(…) turizm ve tanıtım (…) ekonomi ve ticaretin geliştirilmesi hizmetlerini yapar veya yaptırır.</w:t>
      </w:r>
    </w:p>
    <w:p w:rsidR="0029652E" w:rsidRPr="008F0C42" w:rsidRDefault="0029652E" w:rsidP="0029652E">
      <w:pPr>
        <w:spacing w:line="240" w:lineRule="auto"/>
        <w:jc w:val="both"/>
        <w:rPr>
          <w:rFonts w:eastAsia="Times New Roman" w:cs="Times New Roman"/>
          <w:sz w:val="20"/>
          <w:szCs w:val="20"/>
          <w:lang w:eastAsia="tr-TR"/>
        </w:rPr>
      </w:pPr>
      <w:r w:rsidRPr="008F0C42">
        <w:rPr>
          <w:rFonts w:cs="Times New Roman"/>
          <w:sz w:val="20"/>
          <w:szCs w:val="20"/>
        </w:rPr>
        <w:t xml:space="preserve">Belediyenin görev, sorumluluk ve yetki alanı belediye sınırlarını kapsar. </w:t>
      </w:r>
    </w:p>
    <w:p w:rsidR="0029652E" w:rsidRPr="008F0C42" w:rsidRDefault="0029652E" w:rsidP="0029652E">
      <w:pPr>
        <w:spacing w:after="0" w:line="240" w:lineRule="auto"/>
        <w:jc w:val="both"/>
        <w:rPr>
          <w:rFonts w:cs="Times New Roman"/>
          <w:b/>
          <w:sz w:val="20"/>
          <w:szCs w:val="20"/>
        </w:rPr>
      </w:pPr>
      <w:r w:rsidRPr="008F0C42">
        <w:rPr>
          <w:rFonts w:cs="Times New Roman"/>
          <w:b/>
          <w:sz w:val="20"/>
          <w:szCs w:val="20"/>
        </w:rPr>
        <w:t xml:space="preserve">Madde 15- </w:t>
      </w:r>
      <w:r w:rsidRPr="008F0C42">
        <w:rPr>
          <w:rFonts w:cs="Times New Roman"/>
          <w:sz w:val="20"/>
          <w:szCs w:val="20"/>
        </w:rPr>
        <w:t>Belediyenin yetkileri ve imtiyazları şunlardır:</w:t>
      </w:r>
      <w:r w:rsidRPr="008F0C42">
        <w:rPr>
          <w:rFonts w:cs="Times New Roman"/>
          <w:b/>
          <w:sz w:val="20"/>
          <w:szCs w:val="20"/>
        </w:rPr>
        <w:t xml:space="preserve">  </w:t>
      </w:r>
    </w:p>
    <w:p w:rsidR="0029652E" w:rsidRPr="008F0C42" w:rsidRDefault="0029652E" w:rsidP="0029652E">
      <w:pPr>
        <w:spacing w:after="0" w:line="240" w:lineRule="auto"/>
        <w:jc w:val="both"/>
        <w:rPr>
          <w:rFonts w:cs="Times New Roman"/>
          <w:sz w:val="20"/>
          <w:szCs w:val="20"/>
        </w:rPr>
      </w:pPr>
      <w:r w:rsidRPr="008F0C42">
        <w:rPr>
          <w:rFonts w:cs="Times New Roman"/>
          <w:sz w:val="20"/>
          <w:szCs w:val="20"/>
        </w:rPr>
        <w:t>a) Belde sakinlerinin mahallî müşterek nitelikteki ihtiyaçlarını karşılamak amacıyla her türlü faaliyet ve girişimde bulunmak.</w:t>
      </w:r>
    </w:p>
    <w:p w:rsidR="0029652E" w:rsidRPr="008F0C42" w:rsidRDefault="0029652E" w:rsidP="0029652E">
      <w:pPr>
        <w:spacing w:after="0" w:line="240" w:lineRule="auto"/>
        <w:jc w:val="both"/>
        <w:rPr>
          <w:rFonts w:cs="Times New Roman"/>
          <w:b/>
          <w:sz w:val="20"/>
          <w:szCs w:val="20"/>
        </w:rPr>
      </w:pPr>
    </w:p>
    <w:p w:rsidR="0029652E" w:rsidRPr="008F0C42" w:rsidRDefault="0029652E" w:rsidP="0029652E">
      <w:pPr>
        <w:spacing w:after="0" w:line="240" w:lineRule="auto"/>
        <w:jc w:val="both"/>
        <w:rPr>
          <w:rFonts w:eastAsia="Times New Roman" w:cs="Times New Roman"/>
          <w:b/>
          <w:szCs w:val="24"/>
          <w:lang w:eastAsia="tr-TR"/>
        </w:rPr>
      </w:pPr>
      <w:r w:rsidRPr="008F0C42">
        <w:rPr>
          <w:rFonts w:eastAsia="Times New Roman" w:cs="Times New Roman"/>
          <w:b/>
          <w:szCs w:val="24"/>
          <w:lang w:eastAsia="tr-TR"/>
        </w:rPr>
        <w:t>SORULAR:</w:t>
      </w:r>
    </w:p>
    <w:p w:rsidR="0029652E" w:rsidRPr="008F0C42" w:rsidRDefault="0029652E" w:rsidP="0029652E">
      <w:pPr>
        <w:spacing w:after="0" w:line="240" w:lineRule="auto"/>
        <w:jc w:val="both"/>
        <w:rPr>
          <w:rFonts w:eastAsia="Times New Roman" w:cs="Times New Roman"/>
          <w:b/>
          <w:szCs w:val="24"/>
          <w:lang w:eastAsia="tr-TR"/>
        </w:rPr>
      </w:pPr>
    </w:p>
    <w:p w:rsidR="0029652E" w:rsidRPr="008F0C42" w:rsidRDefault="0029652E" w:rsidP="0029652E">
      <w:pPr>
        <w:spacing w:after="0" w:line="240" w:lineRule="auto"/>
        <w:jc w:val="both"/>
        <w:rPr>
          <w:rFonts w:eastAsia="Times New Roman" w:cs="Times New Roman"/>
          <w:lang w:eastAsia="tr-TR"/>
        </w:rPr>
      </w:pPr>
      <w:r w:rsidRPr="008F0C42">
        <w:rPr>
          <w:rFonts w:eastAsia="Times New Roman" w:cs="Times New Roman"/>
          <w:b/>
          <w:lang w:eastAsia="tr-TR"/>
        </w:rPr>
        <w:t xml:space="preserve">1. a) </w:t>
      </w:r>
      <w:r w:rsidRPr="008F0C42">
        <w:rPr>
          <w:rFonts w:eastAsia="Times New Roman" w:cs="Times New Roman"/>
          <w:lang w:eastAsia="tr-TR"/>
        </w:rPr>
        <w:t xml:space="preserve">Olayda geçen “Aydın Valiliği”, “Milli Emlak Genel Müdürlüğü” ve “Didim Belediyesi”nin,  Türk İdare Teşkilatı’ndaki yerlerini tespit ederek gerekçeli olarak açıklayınız. </w:t>
      </w:r>
    </w:p>
    <w:p w:rsidR="0029652E" w:rsidRPr="008F0C42" w:rsidRDefault="0029652E" w:rsidP="0029652E">
      <w:pPr>
        <w:spacing w:after="0" w:line="240" w:lineRule="auto"/>
        <w:jc w:val="both"/>
        <w:rPr>
          <w:rFonts w:eastAsia="Times New Roman" w:cs="Times New Roman"/>
          <w:lang w:eastAsia="tr-TR"/>
        </w:rPr>
      </w:pPr>
      <w:r w:rsidRPr="008F0C42">
        <w:rPr>
          <w:rFonts w:eastAsia="Times New Roman" w:cs="Times New Roman"/>
          <w:lang w:eastAsia="tr-TR"/>
        </w:rPr>
        <w:t xml:space="preserve">    </w:t>
      </w:r>
      <w:r w:rsidRPr="008F0C42">
        <w:rPr>
          <w:rFonts w:eastAsia="Times New Roman" w:cs="Times New Roman"/>
          <w:b/>
          <w:lang w:eastAsia="tr-TR"/>
        </w:rPr>
        <w:t xml:space="preserve">b) </w:t>
      </w:r>
      <w:r w:rsidRPr="008F0C42">
        <w:rPr>
          <w:rFonts w:eastAsia="Times New Roman" w:cs="Times New Roman"/>
          <w:lang w:eastAsia="tr-TR"/>
        </w:rPr>
        <w:t xml:space="preserve">Maliye Bakanlığı ile Milli Emlak Genel Müdürlüğü arasındaki ilişkiyi belirleyiniz. </w:t>
      </w:r>
    </w:p>
    <w:p w:rsidR="0029652E" w:rsidRPr="008F0C42" w:rsidRDefault="0029652E" w:rsidP="0029652E">
      <w:pPr>
        <w:spacing w:after="0" w:line="240" w:lineRule="auto"/>
        <w:jc w:val="both"/>
        <w:rPr>
          <w:rFonts w:eastAsia="Times New Roman" w:cs="Times New Roman"/>
          <w:lang w:eastAsia="tr-TR"/>
        </w:rPr>
      </w:pPr>
      <w:r w:rsidRPr="008F0C42">
        <w:rPr>
          <w:rFonts w:eastAsia="Times New Roman" w:cs="Times New Roman"/>
          <w:b/>
          <w:lang w:eastAsia="tr-TR"/>
        </w:rPr>
        <w:t xml:space="preserve">2. a) </w:t>
      </w:r>
      <w:r w:rsidRPr="008F0C42">
        <w:rPr>
          <w:rFonts w:eastAsia="Times New Roman" w:cs="Times New Roman"/>
          <w:lang w:eastAsia="tr-TR"/>
        </w:rPr>
        <w:t>Olayda geçen, “ihale kararı”, “</w:t>
      </w:r>
      <w:r w:rsidRPr="008F0C42">
        <w:rPr>
          <w:rFonts w:eastAsia="Times New Roman" w:cs="Times New Roman"/>
          <w:szCs w:val="24"/>
          <w:lang w:eastAsia="tr-TR"/>
        </w:rPr>
        <w:t>belediye meclisi kararı”,</w:t>
      </w:r>
      <w:r w:rsidRPr="008F0C42">
        <w:rPr>
          <w:rFonts w:eastAsia="Times New Roman" w:cs="Times New Roman"/>
          <w:lang w:eastAsia="tr-TR"/>
        </w:rPr>
        <w:t xml:space="preserve"> “</w:t>
      </w:r>
      <w:proofErr w:type="spellStart"/>
      <w:r w:rsidRPr="008F0C42">
        <w:rPr>
          <w:rFonts w:eastAsia="Times New Roman" w:cs="Times New Roman"/>
          <w:lang w:eastAsia="tr-TR"/>
        </w:rPr>
        <w:t>ecrimisil</w:t>
      </w:r>
      <w:proofErr w:type="spellEnd"/>
      <w:r w:rsidRPr="008F0C42">
        <w:rPr>
          <w:rFonts w:eastAsia="Times New Roman" w:cs="Times New Roman"/>
          <w:lang w:eastAsia="tr-TR"/>
        </w:rPr>
        <w:t xml:space="preserve"> tahakkukuna ilişkin tutanak”, “</w:t>
      </w:r>
      <w:proofErr w:type="spellStart"/>
      <w:r w:rsidRPr="008F0C42">
        <w:rPr>
          <w:rFonts w:eastAsia="Times New Roman" w:cs="Times New Roman"/>
          <w:lang w:eastAsia="tr-TR"/>
        </w:rPr>
        <w:t>ecrimisil</w:t>
      </w:r>
      <w:proofErr w:type="spellEnd"/>
      <w:r w:rsidRPr="008F0C42">
        <w:rPr>
          <w:rFonts w:eastAsia="Times New Roman" w:cs="Times New Roman"/>
          <w:lang w:eastAsia="tr-TR"/>
        </w:rPr>
        <w:t xml:space="preserve"> düzeltme ihbarnamesi” işlemlerini maddi açıdan tasnif ediniz.</w:t>
      </w:r>
    </w:p>
    <w:p w:rsidR="0029652E" w:rsidRPr="008F0C42" w:rsidRDefault="0029652E" w:rsidP="0029652E">
      <w:pPr>
        <w:spacing w:after="0" w:line="240" w:lineRule="auto"/>
        <w:jc w:val="both"/>
        <w:rPr>
          <w:rFonts w:eastAsia="Times New Roman" w:cs="Times New Roman"/>
          <w:lang w:eastAsia="tr-TR"/>
        </w:rPr>
      </w:pPr>
      <w:r w:rsidRPr="008F0C42">
        <w:rPr>
          <w:rFonts w:eastAsia="Times New Roman" w:cs="Times New Roman"/>
          <w:b/>
          <w:lang w:eastAsia="tr-TR"/>
        </w:rPr>
        <w:t xml:space="preserve">    b)</w:t>
      </w:r>
      <w:r w:rsidRPr="008F0C42">
        <w:rPr>
          <w:rFonts w:eastAsia="Times New Roman" w:cs="Times New Roman"/>
          <w:lang w:eastAsia="tr-TR"/>
        </w:rPr>
        <w:t xml:space="preserve"> Belediye ile Valilik arasında imzalanan protokol ve Belediye ile (A) Şirketi arasında imzalanan sözleşmenin hukuki niteliklerini belirleyerek aralarında bir fark olup olmadığını açıklayınız. </w:t>
      </w:r>
      <w:r w:rsidRPr="008F0C42">
        <w:rPr>
          <w:rFonts w:eastAsia="Times New Roman" w:cs="Times New Roman"/>
          <w:b/>
          <w:lang w:eastAsia="tr-TR"/>
        </w:rPr>
        <w:t xml:space="preserve">    </w:t>
      </w:r>
    </w:p>
    <w:p w:rsidR="0029652E" w:rsidRPr="008F0C42" w:rsidRDefault="003B4B56" w:rsidP="0029652E">
      <w:pPr>
        <w:spacing w:after="0" w:line="240" w:lineRule="auto"/>
        <w:jc w:val="both"/>
        <w:rPr>
          <w:rFonts w:eastAsia="Times New Roman" w:cs="Times New Roman"/>
          <w:lang w:eastAsia="tr-TR"/>
        </w:rPr>
      </w:pPr>
      <w:r>
        <w:rPr>
          <w:rFonts w:eastAsia="Times New Roman" w:cs="Times New Roman"/>
          <w:b/>
          <w:lang w:eastAsia="tr-TR"/>
        </w:rPr>
        <w:t>3</w:t>
      </w:r>
      <w:r w:rsidR="0029652E" w:rsidRPr="008F0C42">
        <w:rPr>
          <w:rFonts w:eastAsia="Times New Roman" w:cs="Times New Roman"/>
          <w:b/>
          <w:lang w:eastAsia="tr-TR"/>
        </w:rPr>
        <w:t xml:space="preserve">. a) </w:t>
      </w:r>
      <w:r w:rsidR="0029652E" w:rsidRPr="008F0C42">
        <w:rPr>
          <w:rFonts w:eastAsia="Times New Roman" w:cs="Times New Roman"/>
          <w:lang w:eastAsia="tr-TR"/>
        </w:rPr>
        <w:t xml:space="preserve">“Kıyı” ile “şemsiye ve şezlong”un kamu malları teorisi bakımından hangi statüde olduklarını açıklayınız. </w:t>
      </w:r>
    </w:p>
    <w:p w:rsidR="0029652E" w:rsidRPr="008F0C42" w:rsidRDefault="0029652E" w:rsidP="0029652E">
      <w:pPr>
        <w:spacing w:after="0" w:line="240" w:lineRule="auto"/>
        <w:jc w:val="both"/>
        <w:rPr>
          <w:rFonts w:eastAsia="Times New Roman" w:cs="Times New Roman"/>
          <w:lang w:eastAsia="tr-TR"/>
        </w:rPr>
      </w:pPr>
      <w:r w:rsidRPr="008F0C42">
        <w:rPr>
          <w:rFonts w:eastAsia="Times New Roman" w:cs="Times New Roman"/>
          <w:lang w:eastAsia="tr-TR"/>
        </w:rPr>
        <w:lastRenderedPageBreak/>
        <w:t xml:space="preserve">    </w:t>
      </w:r>
      <w:r w:rsidRPr="008F0C42">
        <w:rPr>
          <w:rFonts w:eastAsia="Times New Roman" w:cs="Times New Roman"/>
          <w:b/>
          <w:lang w:eastAsia="tr-TR"/>
        </w:rPr>
        <w:t>b)</w:t>
      </w:r>
      <w:r w:rsidRPr="008F0C42">
        <w:rPr>
          <w:rFonts w:eastAsia="Times New Roman" w:cs="Times New Roman"/>
          <w:lang w:eastAsia="tr-TR"/>
        </w:rPr>
        <w:t xml:space="preserve"> Halkın şemsiye ve şezlonglardan yararlanması ile (A) Şirketinin kıyıdan büfe işleterek yararlanmasını kamu mallarından yararlanma rejimi bakımından değerlendiriniz. </w:t>
      </w:r>
    </w:p>
    <w:p w:rsidR="008F0C42" w:rsidRPr="008F0C42" w:rsidRDefault="008F0C42" w:rsidP="008F0C42">
      <w:pPr>
        <w:rPr>
          <w:rFonts w:cs="Times New Roman"/>
          <w:b/>
          <w:szCs w:val="24"/>
        </w:rPr>
      </w:pPr>
    </w:p>
    <w:p w:rsidR="008F0C42" w:rsidRPr="008F0C42" w:rsidRDefault="008F0C42" w:rsidP="008F0C42">
      <w:pPr>
        <w:spacing w:after="0" w:line="276" w:lineRule="auto"/>
        <w:jc w:val="center"/>
        <w:rPr>
          <w:rFonts w:eastAsia="Times New Roman" w:cs="Times New Roman"/>
          <w:b/>
          <w:szCs w:val="24"/>
          <w:lang w:eastAsia="tr-TR"/>
        </w:rPr>
      </w:pPr>
      <w:r w:rsidRPr="008F0C42">
        <w:rPr>
          <w:rFonts w:eastAsia="Times New Roman" w:cs="Times New Roman"/>
          <w:b/>
          <w:szCs w:val="24"/>
          <w:lang w:eastAsia="tr-TR"/>
        </w:rPr>
        <w:t>2017-2018 İDARE HUKUKU (Tek ve Çift Numaralar) VİZE MAZERET SINAVI</w:t>
      </w:r>
    </w:p>
    <w:p w:rsidR="008F0C42" w:rsidRPr="008F0C42" w:rsidRDefault="008F0C42" w:rsidP="008F0C42">
      <w:pPr>
        <w:spacing w:after="0" w:line="276" w:lineRule="auto"/>
        <w:jc w:val="both"/>
        <w:outlineLvl w:val="0"/>
        <w:rPr>
          <w:rFonts w:eastAsia="Times New Roman" w:cs="Times New Roman"/>
          <w:b/>
          <w:szCs w:val="24"/>
          <w:u w:val="single"/>
          <w:lang w:eastAsia="tr-TR"/>
        </w:rPr>
      </w:pPr>
      <w:r w:rsidRPr="008F0C42">
        <w:rPr>
          <w:rFonts w:eastAsia="Times New Roman" w:cs="Times New Roman"/>
          <w:b/>
          <w:szCs w:val="24"/>
          <w:u w:val="single"/>
          <w:lang w:eastAsia="tr-TR"/>
        </w:rPr>
        <w:t>OLAY I</w:t>
      </w:r>
    </w:p>
    <w:p w:rsidR="008F0C42" w:rsidRPr="008F0C42" w:rsidRDefault="008F0C42" w:rsidP="008F0C42">
      <w:pPr>
        <w:spacing w:after="0" w:line="276" w:lineRule="auto"/>
        <w:jc w:val="both"/>
        <w:rPr>
          <w:rFonts w:eastAsia="Times New Roman" w:cs="Times New Roman"/>
          <w:szCs w:val="24"/>
          <w:lang w:eastAsia="tr-TR"/>
        </w:rPr>
      </w:pPr>
      <w:r w:rsidRPr="008F0C42">
        <w:rPr>
          <w:rFonts w:eastAsia="Times New Roman" w:cs="Times New Roman"/>
          <w:szCs w:val="24"/>
          <w:lang w:eastAsia="tr-TR"/>
        </w:rPr>
        <w:t xml:space="preserve">(A) şirketi, Manavgat II Regülatörü ve HES Projesinin yapımı ve işletilmesine ilişkin olarak düzenlenen ihaleyi kazanmıştır. Şirket bu proje kapsamında, ilgili mevzuat gereğince DSİ Genel Müdürlüğü ile su kullanım hakkı anlaşması imzalamış, sonrasında Enerji Piyasası Düzenleme Kurumu (EPDK) Başkanlığından elektrik üretim </w:t>
      </w:r>
      <w:proofErr w:type="spellStart"/>
      <w:r w:rsidRPr="008F0C42">
        <w:rPr>
          <w:rFonts w:eastAsia="Times New Roman" w:cs="Times New Roman"/>
          <w:szCs w:val="24"/>
          <w:lang w:eastAsia="tr-TR"/>
        </w:rPr>
        <w:t>önlisansı</w:t>
      </w:r>
      <w:proofErr w:type="spellEnd"/>
      <w:r w:rsidRPr="008F0C42">
        <w:rPr>
          <w:rFonts w:eastAsia="Times New Roman" w:cs="Times New Roman"/>
          <w:szCs w:val="24"/>
          <w:lang w:eastAsia="tr-TR"/>
        </w:rPr>
        <w:t xml:space="preserve"> almıştır. Daha sonra, söz konusu projenin Çevresel Etki Değerlendirmesi aşamasında, şirketin olumlu görüş alması gereken kurumlardan biri olan Doğa Koruma ve Milli Parklar Genel Müdürlüğü'ne projenin değerlendirilmesi amacıyla başvurulmuştur. </w:t>
      </w:r>
    </w:p>
    <w:p w:rsidR="008F0C42" w:rsidRPr="008F0C42" w:rsidRDefault="008F0C42" w:rsidP="008F0C42">
      <w:pPr>
        <w:spacing w:after="0" w:line="276" w:lineRule="auto"/>
        <w:jc w:val="both"/>
        <w:rPr>
          <w:rFonts w:eastAsia="Times New Roman" w:cs="Times New Roman"/>
          <w:szCs w:val="24"/>
          <w:lang w:eastAsia="tr-TR"/>
        </w:rPr>
      </w:pPr>
      <w:r w:rsidRPr="008F0C42">
        <w:rPr>
          <w:rFonts w:eastAsia="Times New Roman" w:cs="Times New Roman"/>
          <w:szCs w:val="24"/>
          <w:lang w:eastAsia="tr-TR"/>
        </w:rPr>
        <w:t>Müdürlük, 04/06/2014 tarih, 116330 sayılı işlemiyle, söz konusu proje sahasının “</w:t>
      </w:r>
      <w:proofErr w:type="spellStart"/>
      <w:r w:rsidRPr="008F0C42">
        <w:rPr>
          <w:rFonts w:eastAsia="Times New Roman" w:cs="Times New Roman"/>
          <w:szCs w:val="24"/>
          <w:lang w:eastAsia="tr-TR"/>
        </w:rPr>
        <w:t>Üzümdere</w:t>
      </w:r>
      <w:proofErr w:type="spellEnd"/>
      <w:r w:rsidRPr="008F0C42">
        <w:rPr>
          <w:rFonts w:eastAsia="Times New Roman" w:cs="Times New Roman"/>
          <w:szCs w:val="24"/>
          <w:lang w:eastAsia="tr-TR"/>
        </w:rPr>
        <w:t xml:space="preserve"> Yaban Hayatı Geliştirme Sahası”nda kaldığı ve “Manavgat Çayı Mutlak Koruma Bölgesi”nde bulunduğundan bahisle proje hakkında olumsuz görüş vermiştir. </w:t>
      </w:r>
    </w:p>
    <w:p w:rsidR="008F0C42" w:rsidRDefault="008F0C42" w:rsidP="008F0C42">
      <w:pPr>
        <w:spacing w:after="0" w:line="276" w:lineRule="auto"/>
        <w:jc w:val="both"/>
        <w:rPr>
          <w:rFonts w:eastAsia="Times New Roman" w:cs="Times New Roman"/>
          <w:szCs w:val="24"/>
          <w:lang w:eastAsia="tr-TR"/>
        </w:rPr>
      </w:pPr>
      <w:r w:rsidRPr="008F0C42">
        <w:rPr>
          <w:rFonts w:eastAsia="Times New Roman" w:cs="Times New Roman"/>
          <w:szCs w:val="24"/>
          <w:lang w:eastAsia="tr-TR"/>
        </w:rPr>
        <w:t>Söz konusu Manavgat Çayı Mutlak Koruma Bölgesi’nde taşınmazı bulunan (B), idareye başvurarak bu taşınmazın kamulaştırılmasını, eğer kamulaştırılmazsa taşınmazı (C)’ye satacağını bildirmiştir.</w:t>
      </w:r>
    </w:p>
    <w:p w:rsidR="008F0C42" w:rsidRDefault="008F0C42" w:rsidP="008F0C42">
      <w:pPr>
        <w:spacing w:after="0" w:line="276" w:lineRule="auto"/>
        <w:jc w:val="both"/>
        <w:rPr>
          <w:rFonts w:eastAsia="Times New Roman" w:cs="Times New Roman"/>
          <w:szCs w:val="24"/>
          <w:lang w:eastAsia="tr-TR"/>
        </w:rPr>
      </w:pPr>
    </w:p>
    <w:p w:rsidR="008F0C42" w:rsidRPr="008F0C42" w:rsidRDefault="008F0C42" w:rsidP="008F0C42">
      <w:pPr>
        <w:spacing w:after="0" w:line="276" w:lineRule="auto"/>
        <w:jc w:val="both"/>
        <w:rPr>
          <w:rFonts w:eastAsia="Times New Roman" w:cs="Times New Roman"/>
          <w:b/>
          <w:szCs w:val="24"/>
          <w:u w:val="single"/>
          <w:lang w:eastAsia="tr-TR"/>
        </w:rPr>
      </w:pPr>
      <w:r w:rsidRPr="008F0C42">
        <w:rPr>
          <w:rFonts w:eastAsia="Times New Roman" w:cs="Times New Roman"/>
          <w:b/>
          <w:szCs w:val="24"/>
          <w:u w:val="single"/>
          <w:lang w:eastAsia="tr-TR"/>
        </w:rPr>
        <w:t>İLGİLİ MEVZUAT</w:t>
      </w:r>
    </w:p>
    <w:p w:rsidR="008F0C42" w:rsidRPr="008F0C42" w:rsidRDefault="008F0C42" w:rsidP="008F0C42">
      <w:pPr>
        <w:spacing w:after="0" w:line="276" w:lineRule="auto"/>
        <w:jc w:val="both"/>
        <w:rPr>
          <w:rFonts w:eastAsia="Times New Roman" w:cs="Times New Roman"/>
          <w:b/>
          <w:szCs w:val="24"/>
          <w:lang w:eastAsia="tr-TR"/>
        </w:rPr>
      </w:pPr>
      <w:r w:rsidRPr="008F0C42">
        <w:rPr>
          <w:rFonts w:eastAsia="Times New Roman" w:cs="Times New Roman"/>
          <w:b/>
          <w:szCs w:val="24"/>
          <w:lang w:eastAsia="tr-TR"/>
        </w:rPr>
        <w:t>6200 SAYILI DEVLET SU İŞLERİ GENEL MÜDÜRLÜĞÜNÜN TEŞKİLAT VE GÖREVLERİ HAKKINDA KANUN</w:t>
      </w:r>
    </w:p>
    <w:p w:rsidR="008F0C42" w:rsidRPr="008F0C42" w:rsidRDefault="008F0C42" w:rsidP="008F0C42">
      <w:pPr>
        <w:spacing w:after="0" w:line="276" w:lineRule="auto"/>
        <w:jc w:val="both"/>
        <w:rPr>
          <w:rFonts w:eastAsia="Times New Roman" w:cs="Times New Roman"/>
          <w:b/>
          <w:szCs w:val="24"/>
          <w:lang w:eastAsia="tr-TR"/>
        </w:rPr>
      </w:pPr>
      <w:r w:rsidRPr="008F0C42">
        <w:rPr>
          <w:rFonts w:eastAsia="Times New Roman" w:cs="Times New Roman"/>
          <w:b/>
          <w:szCs w:val="24"/>
          <w:lang w:eastAsia="tr-TR"/>
        </w:rPr>
        <w:t>Madde 1- (Değişik: 11/10/2011 - KHK - 662/49 md.)</w:t>
      </w:r>
    </w:p>
    <w:p w:rsidR="008F0C42" w:rsidRPr="008F0C42" w:rsidRDefault="008F0C42" w:rsidP="008F0C42">
      <w:pPr>
        <w:spacing w:after="0" w:line="276" w:lineRule="auto"/>
        <w:jc w:val="both"/>
        <w:rPr>
          <w:rFonts w:eastAsia="Times New Roman" w:cs="Times New Roman"/>
          <w:szCs w:val="24"/>
          <w:lang w:eastAsia="tr-TR"/>
        </w:rPr>
      </w:pPr>
      <w:proofErr w:type="gramStart"/>
      <w:r w:rsidRPr="008F0C42">
        <w:rPr>
          <w:rFonts w:eastAsia="Times New Roman" w:cs="Times New Roman"/>
          <w:szCs w:val="24"/>
          <w:lang w:eastAsia="tr-TR"/>
        </w:rPr>
        <w:t>Bu Kanunun amacı; yerüstü ve yeraltı sularının zararlarını önlemek ve/veya bunlardan çeşitli yönlerden faydalanmak maksadıyla bu Kanun ve ilgili diğer mevzuatla verilen görevleri yerine getirmek ve yetkileri kullanmak üzere; Orman ve Su İşleri Bakanlığına bağlı, kamu tüzel kişiliğine sahip, merkezi Ankara’da bulunan özel bütçeli bir kuruluş olan Devlet Su İşleri Genel Müdürlüğünün kuruluş, görev, yetki ve sorumluluklarını düzenlemektir.</w:t>
      </w:r>
      <w:proofErr w:type="gramEnd"/>
    </w:p>
    <w:p w:rsidR="008F0C42" w:rsidRPr="008F0C42" w:rsidRDefault="008F0C42" w:rsidP="008F0C42">
      <w:pPr>
        <w:spacing w:after="0" w:line="276" w:lineRule="auto"/>
        <w:jc w:val="both"/>
        <w:rPr>
          <w:rFonts w:eastAsia="Times New Roman" w:cs="Times New Roman"/>
          <w:szCs w:val="24"/>
          <w:lang w:eastAsia="tr-TR"/>
        </w:rPr>
      </w:pPr>
      <w:r w:rsidRPr="008F0C42">
        <w:rPr>
          <w:rFonts w:eastAsia="Times New Roman" w:cs="Times New Roman"/>
          <w:szCs w:val="24"/>
          <w:lang w:eastAsia="tr-TR"/>
        </w:rPr>
        <w:t>Genel Müdürlüğün kısa adı DSİ’dir.</w:t>
      </w:r>
    </w:p>
    <w:p w:rsidR="008F0C42" w:rsidRPr="008F0C42" w:rsidRDefault="008F0C42" w:rsidP="008F0C42">
      <w:pPr>
        <w:spacing w:after="0" w:line="276" w:lineRule="auto"/>
        <w:jc w:val="both"/>
        <w:rPr>
          <w:rFonts w:eastAsia="Times New Roman" w:cs="Times New Roman"/>
          <w:b/>
          <w:szCs w:val="24"/>
          <w:lang w:eastAsia="tr-TR"/>
        </w:rPr>
      </w:pPr>
    </w:p>
    <w:p w:rsidR="008F0C42" w:rsidRPr="008F0C42" w:rsidRDefault="008F0C42" w:rsidP="008F0C42">
      <w:pPr>
        <w:spacing w:after="0" w:line="276" w:lineRule="auto"/>
        <w:jc w:val="both"/>
        <w:rPr>
          <w:rFonts w:eastAsia="Times New Roman" w:cs="Times New Roman"/>
          <w:b/>
          <w:szCs w:val="24"/>
          <w:lang w:eastAsia="tr-TR"/>
        </w:rPr>
      </w:pPr>
      <w:r w:rsidRPr="008F0C42">
        <w:rPr>
          <w:rFonts w:eastAsia="Times New Roman" w:cs="Times New Roman"/>
          <w:b/>
          <w:szCs w:val="24"/>
          <w:lang w:eastAsia="tr-TR"/>
        </w:rPr>
        <w:t>4915 SAYILI KARA AVCILIĞI KANUNU</w:t>
      </w:r>
    </w:p>
    <w:p w:rsidR="008F0C42" w:rsidRPr="008F0C42" w:rsidRDefault="008F0C42" w:rsidP="008F0C42">
      <w:pPr>
        <w:spacing w:after="0" w:line="276" w:lineRule="auto"/>
        <w:jc w:val="both"/>
        <w:rPr>
          <w:rFonts w:eastAsia="Times New Roman" w:cs="Times New Roman"/>
          <w:b/>
          <w:szCs w:val="24"/>
          <w:lang w:eastAsia="tr-TR"/>
        </w:rPr>
      </w:pPr>
      <w:r w:rsidRPr="008F0C42">
        <w:rPr>
          <w:rFonts w:eastAsia="Times New Roman" w:cs="Times New Roman"/>
          <w:b/>
          <w:szCs w:val="24"/>
          <w:lang w:eastAsia="tr-TR"/>
        </w:rPr>
        <w:t xml:space="preserve">Av ve yaban hayvanlarının korunması ve koruma alanları </w:t>
      </w:r>
    </w:p>
    <w:p w:rsidR="008F0C42" w:rsidRPr="008F0C42" w:rsidRDefault="008F0C42" w:rsidP="008F0C42">
      <w:pPr>
        <w:spacing w:after="0" w:line="276" w:lineRule="auto"/>
        <w:jc w:val="both"/>
        <w:rPr>
          <w:rFonts w:eastAsia="Times New Roman" w:cs="Times New Roman"/>
          <w:szCs w:val="24"/>
          <w:lang w:eastAsia="tr-TR"/>
        </w:rPr>
      </w:pPr>
      <w:proofErr w:type="gramStart"/>
      <w:r w:rsidRPr="008F0C42">
        <w:rPr>
          <w:rFonts w:eastAsia="Times New Roman" w:cs="Times New Roman"/>
          <w:b/>
          <w:szCs w:val="24"/>
          <w:lang w:eastAsia="tr-TR"/>
        </w:rPr>
        <w:t>Madde 4:</w:t>
      </w:r>
      <w:r w:rsidRPr="008F0C42">
        <w:rPr>
          <w:rFonts w:eastAsia="Times New Roman" w:cs="Times New Roman"/>
          <w:szCs w:val="24"/>
          <w:lang w:eastAsia="tr-TR"/>
        </w:rPr>
        <w:t xml:space="preserve"> (…)Yaban hayatı koruma ve geliştirme sahalarında yaban hayatı tahrip edilemez, ekosistem bozulamaz, yaban hayatı koruma ve geliştirme sahaları ile üretme istasyonları dışında da olsa bu sahalara olumsuz etki yapacak tesislere izin verilemez, varsa mevcut tesislerin atıkları arıtılmadan bırakılamaz, onaylanmış plânlarda belirtilen yapı ve tesisler dışında hiçbir yapı ve tesis kurulamaz, irtifak hakkı tesis edilemez. </w:t>
      </w:r>
      <w:proofErr w:type="gramEnd"/>
      <w:r w:rsidRPr="008F0C42">
        <w:rPr>
          <w:rFonts w:eastAsia="Times New Roman" w:cs="Times New Roman"/>
          <w:szCs w:val="24"/>
          <w:lang w:eastAsia="tr-TR"/>
        </w:rPr>
        <w:t>Bu sahalarda Bakanlıkça gerektiğinde ilave yasaklamalar getirilebilir. Bakanlığın uygun görüşü alınmadan diğer kamu kurum ve kuruluşlarınca yasaklama getirilemez (…)</w:t>
      </w:r>
    </w:p>
    <w:p w:rsidR="008F0C42" w:rsidRPr="008F0C42" w:rsidRDefault="008F0C42" w:rsidP="008F0C42">
      <w:pPr>
        <w:spacing w:after="0" w:line="276" w:lineRule="auto"/>
        <w:jc w:val="both"/>
        <w:rPr>
          <w:rFonts w:eastAsia="Times New Roman" w:cs="Times New Roman"/>
          <w:szCs w:val="24"/>
          <w:lang w:eastAsia="tr-TR"/>
        </w:rPr>
      </w:pPr>
    </w:p>
    <w:p w:rsidR="008F0C42" w:rsidRPr="008F0C42" w:rsidRDefault="008F0C42" w:rsidP="008F0C42">
      <w:pPr>
        <w:spacing w:after="0" w:line="276" w:lineRule="auto"/>
        <w:jc w:val="both"/>
        <w:rPr>
          <w:rFonts w:eastAsia="Times New Roman" w:cs="Times New Roman"/>
          <w:b/>
          <w:szCs w:val="24"/>
          <w:lang w:eastAsia="tr-TR"/>
        </w:rPr>
      </w:pPr>
      <w:r w:rsidRPr="008F0C42">
        <w:rPr>
          <w:rFonts w:eastAsia="Times New Roman" w:cs="Times New Roman"/>
          <w:b/>
          <w:szCs w:val="24"/>
          <w:lang w:eastAsia="tr-TR"/>
        </w:rPr>
        <w:t>Manavgat Çayı Mutlak Koruma Bölgesinde Yönetim ve Gelişme Planında yer alan maddeler</w:t>
      </w:r>
    </w:p>
    <w:p w:rsidR="008F0C42" w:rsidRPr="008F0C42" w:rsidRDefault="008F0C42" w:rsidP="008F0C42">
      <w:pPr>
        <w:numPr>
          <w:ilvl w:val="0"/>
          <w:numId w:val="10"/>
        </w:numPr>
        <w:spacing w:after="0" w:line="276" w:lineRule="auto"/>
        <w:ind w:left="284"/>
        <w:contextualSpacing/>
        <w:jc w:val="both"/>
        <w:rPr>
          <w:rFonts w:eastAsia="Times New Roman" w:cs="Times New Roman"/>
          <w:szCs w:val="24"/>
          <w:lang w:eastAsia="tr-TR"/>
        </w:rPr>
      </w:pPr>
      <w:r w:rsidRPr="008F0C42">
        <w:rPr>
          <w:rFonts w:eastAsia="Times New Roman" w:cs="Times New Roman"/>
          <w:szCs w:val="24"/>
          <w:lang w:eastAsia="tr-TR"/>
        </w:rPr>
        <w:t xml:space="preserve">"Hiçbir şekilde otlatma, bitki toplama, yaylacılık, ormancılık faaliyetleri, arıcılık faaliyetleri, yol ve patika yapımı, alt yapı, üst yapı, bina ve tesis yapımı, maden işletimi, alandan malzeme alımı, su alımı, su yatağının değiştirilmesi, balık üretim istasyonu gibi doğal yapıya ve alanda yaşayan flora ve </w:t>
      </w:r>
      <w:proofErr w:type="gramStart"/>
      <w:r w:rsidRPr="008F0C42">
        <w:rPr>
          <w:rFonts w:eastAsia="Times New Roman" w:cs="Times New Roman"/>
          <w:szCs w:val="24"/>
          <w:lang w:eastAsia="tr-TR"/>
        </w:rPr>
        <w:t>faunaya</w:t>
      </w:r>
      <w:proofErr w:type="gramEnd"/>
      <w:r w:rsidRPr="008F0C42">
        <w:rPr>
          <w:rFonts w:eastAsia="Times New Roman" w:cs="Times New Roman"/>
          <w:szCs w:val="24"/>
          <w:lang w:eastAsia="tr-TR"/>
        </w:rPr>
        <w:t xml:space="preserve"> etki edebilecek faaliyetlere izin verilmez." </w:t>
      </w:r>
    </w:p>
    <w:p w:rsidR="008F0C42" w:rsidRPr="008F0C42" w:rsidRDefault="008F0C42" w:rsidP="008F0C42">
      <w:pPr>
        <w:numPr>
          <w:ilvl w:val="0"/>
          <w:numId w:val="10"/>
        </w:numPr>
        <w:spacing w:after="0" w:line="276" w:lineRule="auto"/>
        <w:ind w:left="284"/>
        <w:contextualSpacing/>
        <w:jc w:val="both"/>
        <w:rPr>
          <w:rFonts w:eastAsia="Times New Roman" w:cs="Times New Roman"/>
          <w:szCs w:val="24"/>
          <w:lang w:eastAsia="tr-TR"/>
        </w:rPr>
      </w:pPr>
      <w:r w:rsidRPr="008F0C42">
        <w:rPr>
          <w:rFonts w:eastAsia="Times New Roman" w:cs="Times New Roman"/>
          <w:szCs w:val="24"/>
          <w:lang w:eastAsia="tr-TR"/>
        </w:rPr>
        <w:t>"</w:t>
      </w:r>
      <w:proofErr w:type="spellStart"/>
      <w:r w:rsidRPr="008F0C42">
        <w:rPr>
          <w:rFonts w:eastAsia="Times New Roman" w:cs="Times New Roman"/>
          <w:szCs w:val="24"/>
          <w:lang w:eastAsia="tr-TR"/>
        </w:rPr>
        <w:t>Üzümdere</w:t>
      </w:r>
      <w:proofErr w:type="spellEnd"/>
      <w:r w:rsidRPr="008F0C42">
        <w:rPr>
          <w:rFonts w:eastAsia="Times New Roman" w:cs="Times New Roman"/>
          <w:szCs w:val="24"/>
          <w:lang w:eastAsia="tr-TR"/>
        </w:rPr>
        <w:t xml:space="preserve"> </w:t>
      </w:r>
      <w:proofErr w:type="spellStart"/>
      <w:r w:rsidRPr="008F0C42">
        <w:rPr>
          <w:rFonts w:eastAsia="Times New Roman" w:cs="Times New Roman"/>
          <w:szCs w:val="24"/>
          <w:lang w:eastAsia="tr-TR"/>
        </w:rPr>
        <w:t>YHGS'de</w:t>
      </w:r>
      <w:proofErr w:type="spellEnd"/>
      <w:r w:rsidRPr="008F0C42">
        <w:rPr>
          <w:rFonts w:eastAsia="Times New Roman" w:cs="Times New Roman"/>
          <w:szCs w:val="24"/>
          <w:lang w:eastAsia="tr-TR"/>
        </w:rPr>
        <w:t xml:space="preserve"> su kaynaklarının, akarsu yataklarının ve vejetasyonunun, kanyonlar gibi ender jeomorfolojik oluşumların doğal yapısını bozacak her tür yatırım ve inşaat faaliyetlerine, su alımına izin verilmez." </w:t>
      </w:r>
    </w:p>
    <w:p w:rsidR="008F0C42" w:rsidRPr="008F0C42" w:rsidRDefault="008F0C42" w:rsidP="008F0C42">
      <w:pPr>
        <w:spacing w:after="0" w:line="276" w:lineRule="auto"/>
        <w:jc w:val="both"/>
        <w:rPr>
          <w:rFonts w:eastAsia="Times New Roman" w:cs="Times New Roman"/>
          <w:szCs w:val="24"/>
          <w:lang w:eastAsia="tr-TR"/>
        </w:rPr>
      </w:pPr>
    </w:p>
    <w:p w:rsidR="008F0C42" w:rsidRPr="008F0C42" w:rsidRDefault="008F0C42" w:rsidP="008F0C42">
      <w:pPr>
        <w:spacing w:after="0" w:line="276" w:lineRule="auto"/>
        <w:jc w:val="both"/>
        <w:rPr>
          <w:rFonts w:eastAsia="Calibri" w:cs="Times New Roman"/>
          <w:iCs/>
          <w:szCs w:val="24"/>
        </w:rPr>
      </w:pPr>
      <w:r w:rsidRPr="008F0C42">
        <w:rPr>
          <w:rFonts w:eastAsia="Times New Roman" w:cs="Times New Roman"/>
          <w:b/>
          <w:szCs w:val="24"/>
          <w:lang w:eastAsia="tr-TR"/>
        </w:rPr>
        <w:t xml:space="preserve">2872 SAYILI </w:t>
      </w:r>
      <w:r w:rsidRPr="008F0C42">
        <w:rPr>
          <w:rFonts w:eastAsia="Times New Roman" w:cs="Times New Roman"/>
          <w:b/>
          <w:color w:val="000000"/>
          <w:szCs w:val="24"/>
          <w:lang w:eastAsia="tr-TR"/>
        </w:rPr>
        <w:t>ÇEVRE KANUNU</w:t>
      </w:r>
    </w:p>
    <w:p w:rsidR="008F0C42" w:rsidRPr="008F0C42" w:rsidRDefault="008F0C42" w:rsidP="008F0C42">
      <w:pPr>
        <w:spacing w:after="0" w:line="276" w:lineRule="auto"/>
        <w:jc w:val="both"/>
        <w:rPr>
          <w:rFonts w:eastAsia="Calibri" w:cs="Times New Roman"/>
          <w:b/>
          <w:szCs w:val="24"/>
        </w:rPr>
      </w:pPr>
      <w:r w:rsidRPr="008F0C42">
        <w:rPr>
          <w:rFonts w:eastAsia="Calibri" w:cs="Times New Roman"/>
          <w:b/>
          <w:iCs/>
          <w:szCs w:val="24"/>
        </w:rPr>
        <w:t>Çevresel etki değerlendirilmesi</w:t>
      </w:r>
      <w:r w:rsidRPr="008F0C42">
        <w:rPr>
          <w:rFonts w:eastAsia="Calibri" w:cs="Times New Roman"/>
          <w:b/>
          <w:szCs w:val="24"/>
        </w:rPr>
        <w:t>:</w:t>
      </w:r>
    </w:p>
    <w:p w:rsidR="008F0C42" w:rsidRPr="008F0C42" w:rsidRDefault="008F0C42" w:rsidP="008F0C42">
      <w:pPr>
        <w:spacing w:after="0" w:line="276" w:lineRule="auto"/>
        <w:jc w:val="both"/>
        <w:rPr>
          <w:rFonts w:eastAsia="Calibri" w:cs="Times New Roman"/>
          <w:szCs w:val="24"/>
        </w:rPr>
      </w:pPr>
      <w:r w:rsidRPr="008F0C42">
        <w:rPr>
          <w:rFonts w:eastAsia="Calibri" w:cs="Times New Roman"/>
          <w:b/>
          <w:bCs/>
          <w:szCs w:val="24"/>
        </w:rPr>
        <w:lastRenderedPageBreak/>
        <w:t>Madde 10 – (Değişik: 26/4/2006 – 5491/7 md.)</w:t>
      </w:r>
    </w:p>
    <w:p w:rsidR="008F0C42" w:rsidRPr="008F0C42" w:rsidRDefault="008F0C42" w:rsidP="008F0C42">
      <w:pPr>
        <w:spacing w:after="0" w:line="276" w:lineRule="auto"/>
        <w:jc w:val="both"/>
        <w:rPr>
          <w:rFonts w:eastAsia="Calibri" w:cs="Times New Roman"/>
          <w:color w:val="000000"/>
          <w:szCs w:val="24"/>
        </w:rPr>
      </w:pPr>
      <w:r w:rsidRPr="008F0C42">
        <w:rPr>
          <w:rFonts w:eastAsia="Calibri" w:cs="Times New Roman"/>
          <w:szCs w:val="24"/>
        </w:rPr>
        <w:t xml:space="preserve">Gerçekleştirmeyi plânladıkları faaliyetleri sonucu çevre sorunlarına yol açabilecek kurum, kuruluş ve işletmeler, Çevresel Etki Değerlendirmesi Raporu veya proje tanıtım dosyası hazırlamakla yükümlüdürler. </w:t>
      </w:r>
    </w:p>
    <w:p w:rsidR="008F0C42" w:rsidRPr="008F0C42" w:rsidRDefault="008F0C42" w:rsidP="008F0C42">
      <w:pPr>
        <w:spacing w:after="0" w:line="276" w:lineRule="auto"/>
        <w:jc w:val="both"/>
        <w:rPr>
          <w:rFonts w:eastAsia="Calibri" w:cs="Times New Roman"/>
          <w:color w:val="000000"/>
          <w:szCs w:val="24"/>
        </w:rPr>
      </w:pPr>
      <w:r w:rsidRPr="008F0C42">
        <w:rPr>
          <w:rFonts w:eastAsia="Calibri" w:cs="Times New Roman"/>
          <w:color w:val="000000"/>
          <w:szCs w:val="24"/>
        </w:rPr>
        <w:t>Çevresel Etki Değerlendirmesi Olumlu Kararı veya Çevresel Etki Değerlendirmesi Gerekli Değildir Kararı alınmadıkça bu projelerle ilgili onay, izin, teşvik, yapı ve kullanım ruhsatı verilemez; proje için yatırıma başlanamaz ve ihale edilemez.</w:t>
      </w:r>
    </w:p>
    <w:p w:rsidR="008F0C42" w:rsidRPr="008F0C42" w:rsidRDefault="008F0C42" w:rsidP="008F0C42">
      <w:pPr>
        <w:shd w:val="clear" w:color="auto" w:fill="FFFFFF"/>
        <w:spacing w:after="0" w:line="276" w:lineRule="auto"/>
        <w:rPr>
          <w:rFonts w:eastAsia="Calibri" w:cs="Times New Roman"/>
          <w:color w:val="000000"/>
          <w:szCs w:val="24"/>
          <w:lang w:eastAsia="tr-TR"/>
        </w:rPr>
      </w:pPr>
      <w:r w:rsidRPr="008F0C42">
        <w:rPr>
          <w:rFonts w:eastAsia="Calibri" w:cs="Times New Roman"/>
          <w:b/>
          <w:bCs/>
          <w:color w:val="000000"/>
          <w:szCs w:val="24"/>
          <w:lang w:eastAsia="tr-TR"/>
        </w:rPr>
        <w:t> </w:t>
      </w:r>
    </w:p>
    <w:p w:rsidR="008F0C42" w:rsidRPr="008F0C42" w:rsidRDefault="008F0C42" w:rsidP="008F0C42">
      <w:pPr>
        <w:spacing w:after="0" w:line="276" w:lineRule="auto"/>
        <w:jc w:val="both"/>
        <w:rPr>
          <w:rFonts w:eastAsia="Times New Roman" w:cs="Times New Roman"/>
          <w:b/>
          <w:szCs w:val="24"/>
          <w:lang w:eastAsia="tr-TR"/>
        </w:rPr>
      </w:pPr>
      <w:r w:rsidRPr="008F0C42">
        <w:rPr>
          <w:rFonts w:eastAsia="Times New Roman" w:cs="Times New Roman"/>
          <w:b/>
          <w:szCs w:val="24"/>
          <w:lang w:eastAsia="tr-TR"/>
        </w:rPr>
        <w:t>645 SAYILI ORMAN VE SU İŞLERİ BAKANLIĞININ TETEŞKİLAT VE GÖREVLERİ HAKKINDA KANUN HÜKMÜNDE KARARNAME</w:t>
      </w:r>
    </w:p>
    <w:p w:rsidR="008F0C42" w:rsidRPr="008F0C42" w:rsidRDefault="008F0C42" w:rsidP="008F0C42">
      <w:pPr>
        <w:spacing w:after="0" w:line="276" w:lineRule="auto"/>
        <w:rPr>
          <w:rFonts w:eastAsia="Times New Roman" w:cs="Times New Roman"/>
          <w:b/>
          <w:szCs w:val="24"/>
          <w:lang w:eastAsia="tr-TR"/>
        </w:rPr>
      </w:pPr>
      <w:r w:rsidRPr="008F0C42">
        <w:rPr>
          <w:rFonts w:eastAsia="Times New Roman" w:cs="Times New Roman"/>
          <w:b/>
          <w:szCs w:val="24"/>
          <w:lang w:eastAsia="tr-TR"/>
        </w:rPr>
        <w:t xml:space="preserve">Hizmet birimleri </w:t>
      </w:r>
    </w:p>
    <w:p w:rsidR="008F0C42" w:rsidRPr="008F0C42" w:rsidRDefault="008F0C42" w:rsidP="008F0C42">
      <w:pPr>
        <w:spacing w:after="0" w:line="276" w:lineRule="auto"/>
        <w:rPr>
          <w:rFonts w:eastAsia="Times New Roman" w:cs="Times New Roman"/>
          <w:szCs w:val="24"/>
          <w:lang w:eastAsia="tr-TR"/>
        </w:rPr>
      </w:pPr>
      <w:r w:rsidRPr="008F0C42">
        <w:rPr>
          <w:rFonts w:eastAsia="Times New Roman" w:cs="Times New Roman"/>
          <w:b/>
          <w:szCs w:val="24"/>
          <w:lang w:eastAsia="tr-TR"/>
        </w:rPr>
        <w:t>MADDE 6 –</w:t>
      </w:r>
      <w:r w:rsidRPr="008F0C42">
        <w:rPr>
          <w:rFonts w:eastAsia="Times New Roman" w:cs="Times New Roman"/>
          <w:szCs w:val="24"/>
          <w:lang w:eastAsia="tr-TR"/>
        </w:rPr>
        <w:t xml:space="preserve"> (1) Bakanlığın hizmet birimleri şunlardır: </w:t>
      </w:r>
    </w:p>
    <w:p w:rsidR="008F0C42" w:rsidRPr="008F0C42" w:rsidRDefault="008F0C42" w:rsidP="008F0C42">
      <w:pPr>
        <w:spacing w:after="0" w:line="276" w:lineRule="auto"/>
        <w:rPr>
          <w:rFonts w:eastAsia="Times New Roman" w:cs="Times New Roman"/>
          <w:szCs w:val="24"/>
          <w:lang w:eastAsia="tr-TR"/>
        </w:rPr>
      </w:pPr>
      <w:r w:rsidRPr="008F0C42">
        <w:rPr>
          <w:rFonts w:eastAsia="Times New Roman" w:cs="Times New Roman"/>
          <w:szCs w:val="24"/>
          <w:lang w:eastAsia="tr-TR"/>
        </w:rPr>
        <w:t>b) Doğa Koruma ve Milli Parklar Genel Müdürlüğü.</w:t>
      </w:r>
    </w:p>
    <w:p w:rsidR="008F0C42" w:rsidRPr="008F0C42" w:rsidRDefault="008F0C42" w:rsidP="008F0C42">
      <w:pPr>
        <w:spacing w:after="0" w:line="276" w:lineRule="auto"/>
        <w:jc w:val="both"/>
        <w:rPr>
          <w:rFonts w:eastAsia="Times New Roman" w:cs="Times New Roman"/>
          <w:color w:val="000000"/>
          <w:szCs w:val="24"/>
          <w:lang w:eastAsia="tr-TR"/>
        </w:rPr>
      </w:pPr>
    </w:p>
    <w:p w:rsidR="008F0C42" w:rsidRPr="008F0C42" w:rsidRDefault="008F0C42" w:rsidP="008F0C42">
      <w:pPr>
        <w:spacing w:before="56" w:after="0" w:line="276" w:lineRule="auto"/>
        <w:jc w:val="both"/>
        <w:rPr>
          <w:rFonts w:eastAsia="Calibri" w:cs="Times New Roman"/>
          <w:b/>
          <w:bCs/>
          <w:color w:val="000000"/>
          <w:szCs w:val="24"/>
          <w:lang w:eastAsia="tr-TR"/>
        </w:rPr>
      </w:pPr>
      <w:r w:rsidRPr="008F0C42">
        <w:rPr>
          <w:rFonts w:eastAsia="Calibri" w:cs="Times New Roman"/>
          <w:b/>
          <w:bCs/>
          <w:color w:val="000000"/>
          <w:szCs w:val="24"/>
          <w:lang w:eastAsia="tr-TR"/>
        </w:rPr>
        <w:t>ELEKTRİK PİYASASINDA ÜRETİM FAALİYETİNDE BULUNMAK ÜZERE SU KULLANIM HAKKI ANLAŞMASI İMZALANMASINA İLİŞKİN USUL VE ESASLAR HAKKINDA YÖNETMELİK</w:t>
      </w:r>
    </w:p>
    <w:p w:rsidR="008F0C42" w:rsidRPr="008F0C42" w:rsidRDefault="008F0C42" w:rsidP="008F0C42">
      <w:pPr>
        <w:spacing w:after="0" w:line="276" w:lineRule="auto"/>
        <w:jc w:val="both"/>
        <w:rPr>
          <w:rFonts w:eastAsia="Calibri" w:cs="Times New Roman"/>
          <w:color w:val="000000"/>
          <w:szCs w:val="24"/>
          <w:lang w:eastAsia="tr-TR"/>
        </w:rPr>
      </w:pPr>
      <w:r w:rsidRPr="008F0C42">
        <w:rPr>
          <w:rFonts w:eastAsia="Calibri" w:cs="Times New Roman"/>
          <w:b/>
          <w:bCs/>
          <w:color w:val="000000"/>
          <w:szCs w:val="24"/>
          <w:lang w:eastAsia="tr-TR"/>
        </w:rPr>
        <w:t>Tanımlar ve kısaltmalar</w:t>
      </w:r>
    </w:p>
    <w:p w:rsidR="008F0C42" w:rsidRPr="008F0C42" w:rsidRDefault="008F0C42" w:rsidP="008F0C42">
      <w:pPr>
        <w:spacing w:after="0" w:line="276" w:lineRule="auto"/>
        <w:jc w:val="both"/>
        <w:rPr>
          <w:rFonts w:eastAsia="Calibri" w:cs="Times New Roman"/>
          <w:color w:val="000000"/>
          <w:szCs w:val="24"/>
          <w:lang w:eastAsia="tr-TR"/>
        </w:rPr>
      </w:pPr>
      <w:r w:rsidRPr="008F0C42">
        <w:rPr>
          <w:rFonts w:eastAsia="Calibri" w:cs="Times New Roman"/>
          <w:b/>
          <w:bCs/>
          <w:color w:val="000000"/>
          <w:szCs w:val="24"/>
          <w:lang w:eastAsia="tr-TR"/>
        </w:rPr>
        <w:t>MADDE 4 –</w:t>
      </w:r>
      <w:r w:rsidRPr="008F0C42">
        <w:rPr>
          <w:rFonts w:eastAsia="Calibri" w:cs="Times New Roman"/>
          <w:color w:val="000000"/>
          <w:szCs w:val="24"/>
          <w:lang w:eastAsia="tr-TR"/>
        </w:rPr>
        <w:t> (1) Bu Yönetmelikte geçen;</w:t>
      </w:r>
    </w:p>
    <w:p w:rsidR="008F0C42" w:rsidRPr="008F0C42" w:rsidRDefault="008F0C42" w:rsidP="008F0C42">
      <w:pPr>
        <w:spacing w:after="0" w:line="276" w:lineRule="auto"/>
        <w:jc w:val="both"/>
        <w:rPr>
          <w:rFonts w:eastAsia="Times New Roman" w:cs="Times New Roman"/>
          <w:color w:val="000000"/>
          <w:szCs w:val="24"/>
          <w:lang w:eastAsia="tr-TR"/>
        </w:rPr>
      </w:pPr>
      <w:r w:rsidRPr="008F0C42">
        <w:rPr>
          <w:rFonts w:eastAsia="Times New Roman" w:cs="Times New Roman"/>
          <w:color w:val="000000"/>
          <w:szCs w:val="24"/>
          <w:lang w:eastAsia="tr-TR"/>
        </w:rPr>
        <w:t>j) Su Kullanım Hakkı Anlaşması: Hidroelektrik enerji üretim tesislerinin su kullanımına ilişkin işletme esaslarını ve DSİ’ye ödenecek bedellerin ödeme şeklini belirleyen ilgili mevzuat hükümlerine göre DSİ ile şirket arasında akdedilen anlaşmayı,</w:t>
      </w:r>
    </w:p>
    <w:p w:rsidR="008F0C42" w:rsidRPr="008F0C42" w:rsidRDefault="008F0C42" w:rsidP="008F0C42">
      <w:pPr>
        <w:spacing w:after="0" w:line="276" w:lineRule="auto"/>
        <w:jc w:val="both"/>
        <w:rPr>
          <w:rFonts w:eastAsia="Times New Roman" w:cs="Times New Roman"/>
          <w:szCs w:val="24"/>
          <w:lang w:eastAsia="tr-TR"/>
        </w:rPr>
      </w:pPr>
    </w:p>
    <w:p w:rsidR="008F0C42" w:rsidRPr="008F0C42" w:rsidRDefault="008F0C42" w:rsidP="008F0C42">
      <w:pPr>
        <w:spacing w:after="0" w:line="276" w:lineRule="auto"/>
        <w:jc w:val="both"/>
        <w:rPr>
          <w:rFonts w:eastAsia="Times New Roman" w:cs="Times New Roman"/>
          <w:b/>
          <w:szCs w:val="24"/>
          <w:lang w:eastAsia="tr-TR"/>
        </w:rPr>
      </w:pPr>
      <w:r w:rsidRPr="008F0C42">
        <w:rPr>
          <w:rFonts w:eastAsia="Times New Roman" w:cs="Times New Roman"/>
          <w:b/>
          <w:szCs w:val="24"/>
          <w:lang w:eastAsia="tr-TR"/>
        </w:rPr>
        <w:t>SORULAR</w:t>
      </w:r>
    </w:p>
    <w:p w:rsidR="008F0C42" w:rsidRPr="008F0C42" w:rsidRDefault="008F0C42" w:rsidP="008F0C42">
      <w:pPr>
        <w:spacing w:after="0" w:line="276" w:lineRule="auto"/>
        <w:jc w:val="both"/>
        <w:rPr>
          <w:rFonts w:eastAsia="Times New Roman" w:cs="Times New Roman"/>
          <w:szCs w:val="24"/>
          <w:lang w:eastAsia="tr-TR"/>
        </w:rPr>
      </w:pPr>
      <w:r w:rsidRPr="008F0C42">
        <w:rPr>
          <w:rFonts w:eastAsia="Times New Roman" w:cs="Times New Roman"/>
          <w:b/>
          <w:szCs w:val="24"/>
          <w:lang w:eastAsia="tr-TR"/>
        </w:rPr>
        <w:t xml:space="preserve">1- </w:t>
      </w:r>
      <w:r w:rsidRPr="008F0C42">
        <w:rPr>
          <w:rFonts w:eastAsia="Times New Roman" w:cs="Times New Roman"/>
          <w:szCs w:val="24"/>
          <w:lang w:eastAsia="tr-TR"/>
        </w:rPr>
        <w:t xml:space="preserve">Olayda geçen “DSİ Genel Müdürlüğü”, “Doğa Koruma ve Milli Parklar Genel Müdürlüğü” ve EPDK’nın idari teşkilat içindeki yerlerini gerekçeli olarak tespit ediniz. </w:t>
      </w:r>
    </w:p>
    <w:p w:rsidR="008F0C42" w:rsidRPr="008F0C42" w:rsidRDefault="008F0C42" w:rsidP="008F0C42">
      <w:pPr>
        <w:spacing w:after="0" w:line="276" w:lineRule="auto"/>
        <w:jc w:val="both"/>
        <w:rPr>
          <w:rFonts w:eastAsia="Times New Roman" w:cs="Times New Roman"/>
          <w:szCs w:val="24"/>
          <w:lang w:eastAsia="tr-TR"/>
        </w:rPr>
      </w:pPr>
      <w:r w:rsidRPr="008F0C42">
        <w:rPr>
          <w:rFonts w:eastAsia="Times New Roman" w:cs="Times New Roman"/>
          <w:b/>
          <w:szCs w:val="24"/>
          <w:lang w:eastAsia="tr-TR"/>
        </w:rPr>
        <w:t xml:space="preserve">2- </w:t>
      </w:r>
      <w:r w:rsidRPr="008F0C42">
        <w:rPr>
          <w:rFonts w:eastAsia="Times New Roman" w:cs="Times New Roman"/>
          <w:szCs w:val="24"/>
          <w:lang w:eastAsia="tr-TR"/>
        </w:rPr>
        <w:t xml:space="preserve">DSİ Genel Müdürlüğü ile (A) şirketi arasında yapılan “Su kullanım hakkı </w:t>
      </w:r>
      <w:proofErr w:type="spellStart"/>
      <w:r w:rsidRPr="008F0C42">
        <w:rPr>
          <w:rFonts w:eastAsia="Times New Roman" w:cs="Times New Roman"/>
          <w:szCs w:val="24"/>
          <w:lang w:eastAsia="tr-TR"/>
        </w:rPr>
        <w:t>anlaşması”nın</w:t>
      </w:r>
      <w:proofErr w:type="spellEnd"/>
      <w:r w:rsidRPr="008F0C42">
        <w:rPr>
          <w:rFonts w:eastAsia="Times New Roman" w:cs="Times New Roman"/>
          <w:szCs w:val="24"/>
          <w:lang w:eastAsia="tr-TR"/>
        </w:rPr>
        <w:t xml:space="preserve"> hukuki niteliğini gerekçeli olarak açıklayarak müdürlük tarafından verilen olumsuz görüşün, sözleşmenin geçerliliğine etkisini tartışınız.</w:t>
      </w:r>
    </w:p>
    <w:p w:rsidR="008F0C42" w:rsidRPr="008F0C42" w:rsidRDefault="008F0C42" w:rsidP="008F0C42">
      <w:pPr>
        <w:spacing w:after="0" w:line="276" w:lineRule="auto"/>
        <w:jc w:val="both"/>
        <w:rPr>
          <w:rFonts w:eastAsia="Times New Roman" w:cs="Times New Roman"/>
          <w:szCs w:val="24"/>
          <w:lang w:eastAsia="tr-TR"/>
        </w:rPr>
      </w:pPr>
      <w:r w:rsidRPr="008F0C42">
        <w:rPr>
          <w:rFonts w:eastAsia="Times New Roman" w:cs="Times New Roman"/>
          <w:b/>
          <w:szCs w:val="24"/>
          <w:lang w:eastAsia="tr-TR"/>
        </w:rPr>
        <w:t>3-</w:t>
      </w:r>
      <w:r w:rsidRPr="008F0C42">
        <w:rPr>
          <w:rFonts w:eastAsia="Times New Roman" w:cs="Times New Roman"/>
          <w:szCs w:val="24"/>
          <w:lang w:eastAsia="tr-TR"/>
        </w:rPr>
        <w:t xml:space="preserve"> Doğa Koruma ve Milli Parklar Genel Müdürlüğü’nün verdiği görüşün hukuki niteliğini, idari işlem teorisi bakımından tartışınız. </w:t>
      </w:r>
    </w:p>
    <w:p w:rsidR="008F0C42" w:rsidRPr="008F0C42" w:rsidRDefault="008F0C42" w:rsidP="008F0C42">
      <w:pPr>
        <w:spacing w:after="0" w:line="276" w:lineRule="auto"/>
        <w:jc w:val="both"/>
        <w:rPr>
          <w:rFonts w:eastAsia="Times New Roman" w:cs="Times New Roman"/>
          <w:szCs w:val="24"/>
          <w:lang w:eastAsia="tr-TR"/>
        </w:rPr>
      </w:pPr>
      <w:r w:rsidRPr="008F0C42">
        <w:rPr>
          <w:rFonts w:eastAsia="Times New Roman" w:cs="Times New Roman"/>
          <w:b/>
          <w:szCs w:val="24"/>
          <w:lang w:eastAsia="tr-TR"/>
        </w:rPr>
        <w:t>4</w:t>
      </w:r>
      <w:r w:rsidRPr="008F0C42">
        <w:rPr>
          <w:rFonts w:eastAsia="Times New Roman" w:cs="Times New Roman"/>
          <w:szCs w:val="24"/>
          <w:lang w:eastAsia="tr-TR"/>
        </w:rPr>
        <w:t>- “</w:t>
      </w:r>
      <w:proofErr w:type="spellStart"/>
      <w:r w:rsidRPr="008F0C42">
        <w:rPr>
          <w:rFonts w:eastAsia="Times New Roman" w:cs="Times New Roman"/>
          <w:szCs w:val="24"/>
          <w:lang w:eastAsia="tr-TR"/>
        </w:rPr>
        <w:t>Üzümdere</w:t>
      </w:r>
      <w:proofErr w:type="spellEnd"/>
      <w:r w:rsidRPr="008F0C42">
        <w:rPr>
          <w:rFonts w:eastAsia="Times New Roman" w:cs="Times New Roman"/>
          <w:szCs w:val="24"/>
          <w:lang w:eastAsia="tr-TR"/>
        </w:rPr>
        <w:t xml:space="preserve"> Yaban Hayatı Geliştirme Sahası” ve “Manavgat Çayı Mutlak Koruma Bölgesi”nin kamu malları teorisi bakımından niteliklerini, ilgili verileri kullanarak gerekçesiyle beraber tavsif ediniz.</w:t>
      </w:r>
    </w:p>
    <w:p w:rsidR="008F0C42" w:rsidRPr="008F0C42" w:rsidRDefault="008F0C42" w:rsidP="008F0C42">
      <w:pPr>
        <w:spacing w:after="0" w:line="276" w:lineRule="auto"/>
        <w:jc w:val="both"/>
        <w:rPr>
          <w:rFonts w:eastAsia="Times New Roman" w:cs="Times New Roman"/>
          <w:szCs w:val="24"/>
          <w:lang w:eastAsia="tr-TR"/>
        </w:rPr>
      </w:pPr>
      <w:r w:rsidRPr="008F0C42">
        <w:rPr>
          <w:rFonts w:eastAsia="Times New Roman" w:cs="Times New Roman"/>
          <w:b/>
          <w:szCs w:val="24"/>
          <w:lang w:eastAsia="tr-TR"/>
        </w:rPr>
        <w:t>5-</w:t>
      </w:r>
      <w:r w:rsidRPr="008F0C42">
        <w:rPr>
          <w:rFonts w:eastAsia="Times New Roman" w:cs="Times New Roman"/>
          <w:szCs w:val="24"/>
          <w:lang w:eastAsia="tr-TR"/>
        </w:rPr>
        <w:t xml:space="preserve"> a) (B)’</w:t>
      </w:r>
      <w:proofErr w:type="spellStart"/>
      <w:r w:rsidRPr="008F0C42">
        <w:rPr>
          <w:rFonts w:eastAsia="Times New Roman" w:cs="Times New Roman"/>
          <w:szCs w:val="24"/>
          <w:lang w:eastAsia="tr-TR"/>
        </w:rPr>
        <w:t>nin</w:t>
      </w:r>
      <w:proofErr w:type="spellEnd"/>
      <w:r w:rsidRPr="008F0C42">
        <w:rPr>
          <w:rFonts w:eastAsia="Times New Roman" w:cs="Times New Roman"/>
          <w:szCs w:val="24"/>
          <w:lang w:eastAsia="tr-TR"/>
        </w:rPr>
        <w:t xml:space="preserve"> taşınmazının kamulaştırılmasına yönelik talebinin reddedilmesinin muhtemel sonuçlarını açıklayınız.</w:t>
      </w:r>
    </w:p>
    <w:p w:rsidR="008F0C42" w:rsidRPr="008F0C42" w:rsidRDefault="008F0C42" w:rsidP="008F0C42">
      <w:pPr>
        <w:spacing w:after="0" w:line="276" w:lineRule="auto"/>
        <w:jc w:val="both"/>
        <w:rPr>
          <w:rFonts w:eastAsia="Times New Roman" w:cs="Times New Roman"/>
          <w:szCs w:val="24"/>
          <w:lang w:eastAsia="tr-TR"/>
        </w:rPr>
      </w:pPr>
      <w:r w:rsidRPr="008F0C42">
        <w:rPr>
          <w:rFonts w:eastAsia="Times New Roman" w:cs="Times New Roman"/>
          <w:szCs w:val="24"/>
          <w:lang w:eastAsia="tr-TR"/>
        </w:rPr>
        <w:t xml:space="preserve">    b) Bu talebin reddi üzerine taşınmazın (C)’ye satışının mümkün olup olmadığını yazınız. </w:t>
      </w:r>
    </w:p>
    <w:p w:rsidR="008F0C42" w:rsidRPr="008F0C42" w:rsidRDefault="008F0C42" w:rsidP="008F0C42">
      <w:pPr>
        <w:spacing w:after="0" w:line="276" w:lineRule="auto"/>
        <w:jc w:val="both"/>
        <w:rPr>
          <w:rFonts w:eastAsia="Times New Roman" w:cs="Times New Roman"/>
          <w:szCs w:val="24"/>
          <w:lang w:eastAsia="tr-TR"/>
        </w:rPr>
      </w:pPr>
      <w:r w:rsidRPr="008F0C42">
        <w:rPr>
          <w:rFonts w:eastAsia="Times New Roman" w:cs="Times New Roman"/>
          <w:b/>
          <w:szCs w:val="24"/>
          <w:lang w:eastAsia="tr-TR"/>
        </w:rPr>
        <w:t>6-</w:t>
      </w:r>
      <w:r w:rsidRPr="008F0C42">
        <w:rPr>
          <w:rFonts w:eastAsia="Times New Roman" w:cs="Times New Roman"/>
          <w:szCs w:val="24"/>
          <w:lang w:eastAsia="tr-TR"/>
        </w:rPr>
        <w:t xml:space="preserve"> ÇED Raporu, ihale kararı, elektrik üretim lisansı ve kamulaştırma işlemlerini maddi bakımdan tasnif ediniz.</w:t>
      </w:r>
    </w:p>
    <w:p w:rsidR="008F0C42" w:rsidRPr="008F0C42" w:rsidRDefault="008F0C42" w:rsidP="008F0C42">
      <w:pPr>
        <w:spacing w:after="0" w:line="276" w:lineRule="auto"/>
        <w:jc w:val="both"/>
        <w:rPr>
          <w:rFonts w:eastAsia="Times New Roman" w:cs="Times New Roman"/>
          <w:b/>
          <w:i/>
          <w:szCs w:val="24"/>
          <w:lang w:eastAsia="tr-TR"/>
        </w:rPr>
      </w:pPr>
    </w:p>
    <w:p w:rsidR="008F0C42" w:rsidRPr="008F0C42" w:rsidRDefault="008F0C42" w:rsidP="008F0C42">
      <w:pPr>
        <w:rPr>
          <w:rFonts w:cs="Times New Roman"/>
          <w:b/>
          <w:szCs w:val="24"/>
        </w:rPr>
      </w:pPr>
    </w:p>
    <w:sectPr w:rsidR="008F0C42" w:rsidRPr="008F0C42" w:rsidSect="003442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2D2E"/>
    <w:multiLevelType w:val="hybridMultilevel"/>
    <w:tmpl w:val="A5A669DE"/>
    <w:lvl w:ilvl="0" w:tplc="90AA6882">
      <w:start w:val="1"/>
      <w:numFmt w:val="decimal"/>
      <w:lvlText w:val="%1)"/>
      <w:lvlJc w:val="left"/>
      <w:pPr>
        <w:ind w:left="720" w:hanging="360"/>
      </w:pPr>
      <w:rPr>
        <w:rFonts w:hint="default"/>
        <w:b/>
      </w:rPr>
    </w:lvl>
    <w:lvl w:ilvl="1" w:tplc="0582BA4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142111"/>
    <w:multiLevelType w:val="hybridMultilevel"/>
    <w:tmpl w:val="B6AA22F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87575AD"/>
    <w:multiLevelType w:val="hybridMultilevel"/>
    <w:tmpl w:val="03D437CC"/>
    <w:lvl w:ilvl="0" w:tplc="B3D2075E">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182C84"/>
    <w:multiLevelType w:val="hybridMultilevel"/>
    <w:tmpl w:val="846211C0"/>
    <w:lvl w:ilvl="0" w:tplc="2D880D96">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E55D6D"/>
    <w:multiLevelType w:val="multilevel"/>
    <w:tmpl w:val="8DDCB32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A73C35"/>
    <w:multiLevelType w:val="hybridMultilevel"/>
    <w:tmpl w:val="AB6E2D4C"/>
    <w:lvl w:ilvl="0" w:tplc="73340C86">
      <w:start w:val="287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ED34919"/>
    <w:multiLevelType w:val="hybridMultilevel"/>
    <w:tmpl w:val="D9449D1E"/>
    <w:lvl w:ilvl="0" w:tplc="D5943C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EC3ECF"/>
    <w:multiLevelType w:val="hybridMultilevel"/>
    <w:tmpl w:val="F370BB0E"/>
    <w:lvl w:ilvl="0" w:tplc="AFF4CC00">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9C083B"/>
    <w:multiLevelType w:val="hybridMultilevel"/>
    <w:tmpl w:val="C75A43BC"/>
    <w:lvl w:ilvl="0" w:tplc="D4B6FD94">
      <w:start w:val="2"/>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77930A7C"/>
    <w:multiLevelType w:val="hybridMultilevel"/>
    <w:tmpl w:val="7DE8AD92"/>
    <w:lvl w:ilvl="0" w:tplc="3940B57E">
      <w:start w:val="2"/>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
  </w:num>
  <w:num w:numId="6">
    <w:abstractNumId w:val="4"/>
  </w:num>
  <w:num w:numId="7">
    <w:abstractNumId w:val="2"/>
  </w:num>
  <w:num w:numId="8">
    <w:abstractNumId w:val="3"/>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581A81"/>
    <w:rsid w:val="0029652E"/>
    <w:rsid w:val="002E28B0"/>
    <w:rsid w:val="003070B7"/>
    <w:rsid w:val="003265E9"/>
    <w:rsid w:val="0034421C"/>
    <w:rsid w:val="003624FC"/>
    <w:rsid w:val="00371642"/>
    <w:rsid w:val="00371863"/>
    <w:rsid w:val="003B4B56"/>
    <w:rsid w:val="00413848"/>
    <w:rsid w:val="0044573E"/>
    <w:rsid w:val="0045264C"/>
    <w:rsid w:val="00482A66"/>
    <w:rsid w:val="004A5503"/>
    <w:rsid w:val="00581A81"/>
    <w:rsid w:val="005A1A19"/>
    <w:rsid w:val="005F4932"/>
    <w:rsid w:val="00612400"/>
    <w:rsid w:val="006752FA"/>
    <w:rsid w:val="006C278D"/>
    <w:rsid w:val="006D571E"/>
    <w:rsid w:val="00792FF2"/>
    <w:rsid w:val="007B045C"/>
    <w:rsid w:val="00823B40"/>
    <w:rsid w:val="008C7049"/>
    <w:rsid w:val="008F0C42"/>
    <w:rsid w:val="009415DD"/>
    <w:rsid w:val="00A35C65"/>
    <w:rsid w:val="00A92AE8"/>
    <w:rsid w:val="00B73D34"/>
    <w:rsid w:val="00BA324D"/>
    <w:rsid w:val="00BB5C06"/>
    <w:rsid w:val="00C822B2"/>
    <w:rsid w:val="00DB73B9"/>
    <w:rsid w:val="00DE1260"/>
    <w:rsid w:val="00E204E5"/>
    <w:rsid w:val="00F2661A"/>
    <w:rsid w:val="00F504A8"/>
    <w:rsid w:val="00FF5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C22A"/>
  <w15:docId w15:val="{AFC425E3-313D-4D10-B81B-80FF61B5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19"/>
    <w:pPr>
      <w:spacing w:line="256" w:lineRule="auto"/>
    </w:pPr>
    <w:rPr>
      <w:rFonts w:ascii="Times New Roman" w:hAnsi="Times New Roman"/>
      <w:sz w:val="24"/>
    </w:rPr>
  </w:style>
  <w:style w:type="paragraph" w:styleId="Balk1">
    <w:name w:val="heading 1"/>
    <w:basedOn w:val="Normal"/>
    <w:next w:val="Normal"/>
    <w:link w:val="Balk1Char"/>
    <w:autoRedefine/>
    <w:uiPriority w:val="9"/>
    <w:qFormat/>
    <w:rsid w:val="006C278D"/>
    <w:pPr>
      <w:keepNext/>
      <w:keepLines/>
      <w:spacing w:before="240" w:after="0"/>
      <w:outlineLvl w:val="0"/>
    </w:pPr>
    <w:rPr>
      <w:rFonts w:eastAsiaTheme="majorEastAsia" w:cstheme="majorBidi"/>
      <w:sz w:val="28"/>
      <w:szCs w:val="32"/>
    </w:rPr>
  </w:style>
  <w:style w:type="paragraph" w:styleId="Balk2">
    <w:name w:val="heading 2"/>
    <w:basedOn w:val="Normal"/>
    <w:next w:val="Normal"/>
    <w:link w:val="Balk2Char"/>
    <w:autoRedefine/>
    <w:uiPriority w:val="9"/>
    <w:unhideWhenUsed/>
    <w:qFormat/>
    <w:rsid w:val="006C278D"/>
    <w:pPr>
      <w:keepNext/>
      <w:keepLines/>
      <w:spacing w:before="40" w:after="0"/>
      <w:outlineLvl w:val="1"/>
    </w:pPr>
    <w:rPr>
      <w:rFonts w:eastAsiaTheme="majorEastAsia" w:cstheme="majorBidi"/>
      <w:sz w:val="28"/>
      <w:szCs w:val="26"/>
    </w:rPr>
  </w:style>
  <w:style w:type="paragraph" w:styleId="Balk3">
    <w:name w:val="heading 3"/>
    <w:basedOn w:val="Normal"/>
    <w:next w:val="Normal"/>
    <w:link w:val="Balk3Char"/>
    <w:autoRedefine/>
    <w:uiPriority w:val="9"/>
    <w:unhideWhenUsed/>
    <w:qFormat/>
    <w:rsid w:val="006C278D"/>
    <w:pPr>
      <w:keepNext/>
      <w:keepLines/>
      <w:spacing w:before="40" w:after="0"/>
      <w:outlineLvl w:val="2"/>
    </w:pPr>
    <w:rPr>
      <w:rFonts w:eastAsiaTheme="majorEastAsia" w:cstheme="majorBidi"/>
      <w:sz w:val="28"/>
      <w:szCs w:val="24"/>
    </w:rPr>
  </w:style>
  <w:style w:type="paragraph" w:styleId="Balk4">
    <w:name w:val="heading 4"/>
    <w:basedOn w:val="Normal"/>
    <w:next w:val="Normal"/>
    <w:link w:val="Balk4Char"/>
    <w:autoRedefine/>
    <w:uiPriority w:val="9"/>
    <w:unhideWhenUsed/>
    <w:qFormat/>
    <w:rsid w:val="006C278D"/>
    <w:pPr>
      <w:keepNext/>
      <w:keepLines/>
      <w:spacing w:before="40" w:after="0"/>
      <w:outlineLvl w:val="3"/>
    </w:pPr>
    <w:rPr>
      <w:rFonts w:eastAsiaTheme="majorEastAsia" w:cstheme="majorBidi"/>
      <w:i/>
      <w:i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C278D"/>
    <w:rPr>
      <w:rFonts w:ascii="Times New Roman" w:eastAsiaTheme="majorEastAsia" w:hAnsi="Times New Roman" w:cstheme="majorBidi"/>
      <w:sz w:val="28"/>
      <w:szCs w:val="26"/>
    </w:rPr>
  </w:style>
  <w:style w:type="character" w:customStyle="1" w:styleId="Balk1Char">
    <w:name w:val="Başlık 1 Char"/>
    <w:basedOn w:val="VarsaylanParagrafYazTipi"/>
    <w:link w:val="Balk1"/>
    <w:uiPriority w:val="9"/>
    <w:rsid w:val="006C278D"/>
    <w:rPr>
      <w:rFonts w:ascii="Times New Roman" w:eastAsiaTheme="majorEastAsia" w:hAnsi="Times New Roman" w:cstheme="majorBidi"/>
      <w:sz w:val="28"/>
      <w:szCs w:val="32"/>
    </w:rPr>
  </w:style>
  <w:style w:type="character" w:customStyle="1" w:styleId="Balk3Char">
    <w:name w:val="Başlık 3 Char"/>
    <w:basedOn w:val="VarsaylanParagrafYazTipi"/>
    <w:link w:val="Balk3"/>
    <w:uiPriority w:val="9"/>
    <w:rsid w:val="006C278D"/>
    <w:rPr>
      <w:rFonts w:ascii="Times New Roman" w:eastAsiaTheme="majorEastAsia" w:hAnsi="Times New Roman" w:cstheme="majorBidi"/>
      <w:sz w:val="28"/>
      <w:szCs w:val="24"/>
    </w:rPr>
  </w:style>
  <w:style w:type="character" w:customStyle="1" w:styleId="Balk4Char">
    <w:name w:val="Başlık 4 Char"/>
    <w:basedOn w:val="VarsaylanParagrafYazTipi"/>
    <w:link w:val="Balk4"/>
    <w:uiPriority w:val="9"/>
    <w:rsid w:val="006C278D"/>
    <w:rPr>
      <w:rFonts w:ascii="Times New Roman" w:eastAsiaTheme="majorEastAsia" w:hAnsi="Times New Roman" w:cstheme="majorBidi"/>
      <w:i/>
      <w:iCs/>
      <w:sz w:val="28"/>
    </w:rPr>
  </w:style>
  <w:style w:type="paragraph" w:styleId="ListeParagraf">
    <w:name w:val="List Paragraph"/>
    <w:basedOn w:val="Normal"/>
    <w:uiPriority w:val="34"/>
    <w:qFormat/>
    <w:rsid w:val="0045264C"/>
    <w:pPr>
      <w:ind w:left="720"/>
      <w:contextualSpacing/>
    </w:pPr>
  </w:style>
  <w:style w:type="paragraph" w:styleId="NormalWeb">
    <w:name w:val="Normal (Web)"/>
    <w:basedOn w:val="Normal"/>
    <w:uiPriority w:val="99"/>
    <w:semiHidden/>
    <w:unhideWhenUsed/>
    <w:rsid w:val="0029652E"/>
    <w:pPr>
      <w:spacing w:before="100" w:beforeAutospacing="1" w:after="100" w:afterAutospacing="1" w:line="240" w:lineRule="auto"/>
    </w:pPr>
    <w:rPr>
      <w:rFonts w:eastAsia="Times New Roman" w:cs="Times New Roman"/>
      <w:szCs w:val="24"/>
      <w:lang w:eastAsia="tr-TR"/>
    </w:rPr>
  </w:style>
  <w:style w:type="paragraph" w:styleId="BalonMetni">
    <w:name w:val="Balloon Text"/>
    <w:basedOn w:val="Normal"/>
    <w:link w:val="BalonMetniChar"/>
    <w:uiPriority w:val="99"/>
    <w:semiHidden/>
    <w:unhideWhenUsed/>
    <w:rsid w:val="003718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1863"/>
    <w:rPr>
      <w:rFonts w:ascii="Segoe UI" w:hAnsi="Segoe UI" w:cs="Segoe UI"/>
      <w:sz w:val="18"/>
      <w:szCs w:val="18"/>
    </w:rPr>
  </w:style>
  <w:style w:type="table" w:styleId="TabloKlavuzu">
    <w:name w:val="Table Grid"/>
    <w:basedOn w:val="NormalTablo"/>
    <w:uiPriority w:val="39"/>
    <w:rsid w:val="00413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1629">
      <w:bodyDiv w:val="1"/>
      <w:marLeft w:val="0"/>
      <w:marRight w:val="0"/>
      <w:marTop w:val="0"/>
      <w:marBottom w:val="0"/>
      <w:divBdr>
        <w:top w:val="none" w:sz="0" w:space="0" w:color="auto"/>
        <w:left w:val="none" w:sz="0" w:space="0" w:color="auto"/>
        <w:bottom w:val="none" w:sz="0" w:space="0" w:color="auto"/>
        <w:right w:val="none" w:sz="0" w:space="0" w:color="auto"/>
      </w:divBdr>
    </w:div>
    <w:div w:id="669603947">
      <w:bodyDiv w:val="1"/>
      <w:marLeft w:val="0"/>
      <w:marRight w:val="0"/>
      <w:marTop w:val="0"/>
      <w:marBottom w:val="0"/>
      <w:divBdr>
        <w:top w:val="none" w:sz="0" w:space="0" w:color="auto"/>
        <w:left w:val="none" w:sz="0" w:space="0" w:color="auto"/>
        <w:bottom w:val="none" w:sz="0" w:space="0" w:color="auto"/>
        <w:right w:val="none" w:sz="0" w:space="0" w:color="auto"/>
      </w:divBdr>
    </w:div>
    <w:div w:id="677537796">
      <w:bodyDiv w:val="1"/>
      <w:marLeft w:val="0"/>
      <w:marRight w:val="0"/>
      <w:marTop w:val="0"/>
      <w:marBottom w:val="0"/>
      <w:divBdr>
        <w:top w:val="none" w:sz="0" w:space="0" w:color="auto"/>
        <w:left w:val="none" w:sz="0" w:space="0" w:color="auto"/>
        <w:bottom w:val="none" w:sz="0" w:space="0" w:color="auto"/>
        <w:right w:val="none" w:sz="0" w:space="0" w:color="auto"/>
      </w:divBdr>
    </w:div>
    <w:div w:id="800079167">
      <w:bodyDiv w:val="1"/>
      <w:marLeft w:val="0"/>
      <w:marRight w:val="0"/>
      <w:marTop w:val="0"/>
      <w:marBottom w:val="0"/>
      <w:divBdr>
        <w:top w:val="none" w:sz="0" w:space="0" w:color="auto"/>
        <w:left w:val="none" w:sz="0" w:space="0" w:color="auto"/>
        <w:bottom w:val="none" w:sz="0" w:space="0" w:color="auto"/>
        <w:right w:val="none" w:sz="0" w:space="0" w:color="auto"/>
      </w:divBdr>
    </w:div>
    <w:div w:id="847597518">
      <w:bodyDiv w:val="1"/>
      <w:marLeft w:val="0"/>
      <w:marRight w:val="0"/>
      <w:marTop w:val="0"/>
      <w:marBottom w:val="0"/>
      <w:divBdr>
        <w:top w:val="none" w:sz="0" w:space="0" w:color="auto"/>
        <w:left w:val="none" w:sz="0" w:space="0" w:color="auto"/>
        <w:bottom w:val="none" w:sz="0" w:space="0" w:color="auto"/>
        <w:right w:val="none" w:sz="0" w:space="0" w:color="auto"/>
      </w:divBdr>
    </w:div>
    <w:div w:id="953177038">
      <w:bodyDiv w:val="1"/>
      <w:marLeft w:val="0"/>
      <w:marRight w:val="0"/>
      <w:marTop w:val="0"/>
      <w:marBottom w:val="0"/>
      <w:divBdr>
        <w:top w:val="none" w:sz="0" w:space="0" w:color="auto"/>
        <w:left w:val="none" w:sz="0" w:space="0" w:color="auto"/>
        <w:bottom w:val="none" w:sz="0" w:space="0" w:color="auto"/>
        <w:right w:val="none" w:sz="0" w:space="0" w:color="auto"/>
      </w:divBdr>
    </w:div>
    <w:div w:id="195339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3176</Words>
  <Characters>18109</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Şükrü Karslıoğlu</dc:creator>
  <cp:lastModifiedBy>Ali Şükrü Karslıoğlu</cp:lastModifiedBy>
  <cp:revision>4</cp:revision>
  <cp:lastPrinted>2018-12-17T06:57:00Z</cp:lastPrinted>
  <dcterms:created xsi:type="dcterms:W3CDTF">2018-12-26T05:21:00Z</dcterms:created>
  <dcterms:modified xsi:type="dcterms:W3CDTF">2018-12-26T10:43:00Z</dcterms:modified>
</cp:coreProperties>
</file>